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3868F0" w14:textId="24A092C9" w:rsidR="00C7727D" w:rsidRPr="00C7727D" w:rsidRDefault="00C7727D" w:rsidP="00C61A88">
      <w:pPr>
        <w:keepNext/>
        <w:spacing w:before="120" w:after="120" w:line="240" w:lineRule="auto"/>
        <w:outlineLvl w:val="1"/>
        <w:rPr>
          <w:rFonts w:cstheme="minorHAnsi"/>
          <w:b/>
          <w:sz w:val="28"/>
          <w:szCs w:val="28"/>
        </w:rPr>
      </w:pPr>
      <w:r w:rsidRPr="00C7727D">
        <w:rPr>
          <w:rFonts w:cstheme="minorHAnsi"/>
          <w:b/>
          <w:sz w:val="28"/>
          <w:szCs w:val="28"/>
        </w:rPr>
        <w:t xml:space="preserve">SSUP: Summer Institute PD Leader Guide Day </w:t>
      </w:r>
      <w:r>
        <w:rPr>
          <w:rFonts w:cstheme="minorHAnsi"/>
          <w:b/>
          <w:sz w:val="28"/>
          <w:szCs w:val="28"/>
        </w:rPr>
        <w:t>2</w:t>
      </w:r>
      <w:r w:rsidRPr="00C7727D">
        <w:rPr>
          <w:rFonts w:cstheme="minorHAnsi"/>
          <w:b/>
          <w:sz w:val="28"/>
          <w:szCs w:val="28"/>
        </w:rPr>
        <w:t xml:space="preserve"> Sun’s Effect on Climate and Seasons</w:t>
      </w:r>
    </w:p>
    <w:tbl>
      <w:tblPr>
        <w:tblStyle w:val="TableGrid"/>
        <w:tblW w:w="14461" w:type="dxa"/>
        <w:tblCellMar>
          <w:left w:w="144" w:type="dxa"/>
          <w:right w:w="144" w:type="dxa"/>
        </w:tblCellMar>
        <w:tblLook w:val="04A0" w:firstRow="1" w:lastRow="0" w:firstColumn="1" w:lastColumn="0" w:noHBand="0" w:noVBand="1"/>
      </w:tblPr>
      <w:tblGrid>
        <w:gridCol w:w="1339"/>
        <w:gridCol w:w="1110"/>
        <w:gridCol w:w="840"/>
        <w:gridCol w:w="690"/>
        <w:gridCol w:w="2325"/>
        <w:gridCol w:w="1920"/>
        <w:gridCol w:w="2565"/>
        <w:gridCol w:w="3672"/>
      </w:tblGrid>
      <w:tr w:rsidR="00A45C28" w:rsidRPr="00EB53A2" w14:paraId="36E24311" w14:textId="77777777" w:rsidTr="54D97016">
        <w:trPr>
          <w:trHeight w:val="547"/>
        </w:trPr>
        <w:tc>
          <w:tcPr>
            <w:tcW w:w="1339" w:type="dxa"/>
            <w:tcBorders>
              <w:bottom w:val="single" w:sz="4" w:space="0" w:color="auto"/>
            </w:tcBorders>
            <w:shd w:val="clear" w:color="auto" w:fill="E7E6E6" w:themeFill="background2"/>
            <w:vAlign w:val="center"/>
          </w:tcPr>
          <w:p w14:paraId="1E1D41BE" w14:textId="7A98FCFB" w:rsidR="00A45C28" w:rsidRPr="00EB53A2" w:rsidRDefault="4B362EB0" w:rsidP="00C61A88">
            <w:pPr>
              <w:spacing w:before="120" w:after="120"/>
              <w:contextualSpacing/>
              <w:jc w:val="center"/>
              <w:rPr>
                <w:rFonts w:asciiTheme="minorHAnsi" w:hAnsiTheme="minorHAnsi" w:cstheme="minorHAnsi"/>
              </w:rPr>
            </w:pPr>
            <w:r w:rsidRPr="00EB53A2">
              <w:rPr>
                <w:rFonts w:asciiTheme="minorHAnsi" w:hAnsiTheme="minorHAnsi" w:cstheme="minorHAnsi"/>
              </w:rPr>
              <w:t>Grade Level</w:t>
            </w:r>
          </w:p>
        </w:tc>
        <w:tc>
          <w:tcPr>
            <w:tcW w:w="1110" w:type="dxa"/>
            <w:vAlign w:val="center"/>
          </w:tcPr>
          <w:p w14:paraId="636FDDCE" w14:textId="093B520D" w:rsidR="00A45C28" w:rsidRPr="00EB53A2" w:rsidRDefault="4B362EB0" w:rsidP="00C61A88">
            <w:pPr>
              <w:spacing w:before="120" w:after="120"/>
              <w:contextualSpacing/>
              <w:jc w:val="center"/>
              <w:rPr>
                <w:rFonts w:asciiTheme="minorHAnsi" w:hAnsiTheme="minorHAnsi" w:cstheme="minorHAnsi"/>
              </w:rPr>
            </w:pPr>
            <w:r w:rsidRPr="00EB53A2">
              <w:rPr>
                <w:rFonts w:asciiTheme="minorHAnsi" w:hAnsiTheme="minorHAnsi" w:cstheme="minorHAnsi"/>
              </w:rPr>
              <w:t>5</w:t>
            </w:r>
          </w:p>
        </w:tc>
        <w:tc>
          <w:tcPr>
            <w:tcW w:w="840" w:type="dxa"/>
            <w:shd w:val="clear" w:color="auto" w:fill="E7E6E6" w:themeFill="background2"/>
            <w:vAlign w:val="center"/>
          </w:tcPr>
          <w:p w14:paraId="559D0220" w14:textId="5A2E1FB8" w:rsidR="00A45C28" w:rsidRPr="00EB53A2" w:rsidRDefault="4B362EB0" w:rsidP="00C61A88">
            <w:pPr>
              <w:spacing w:before="120" w:after="120"/>
              <w:contextualSpacing/>
              <w:jc w:val="center"/>
              <w:rPr>
                <w:rFonts w:asciiTheme="minorHAnsi" w:hAnsiTheme="minorHAnsi" w:cstheme="minorHAnsi"/>
              </w:rPr>
            </w:pPr>
            <w:r w:rsidRPr="00EB53A2">
              <w:rPr>
                <w:rFonts w:asciiTheme="minorHAnsi" w:hAnsiTheme="minorHAnsi" w:cstheme="minorHAnsi"/>
              </w:rPr>
              <w:t>Day</w:t>
            </w:r>
          </w:p>
        </w:tc>
        <w:tc>
          <w:tcPr>
            <w:tcW w:w="690" w:type="dxa"/>
            <w:vAlign w:val="center"/>
          </w:tcPr>
          <w:p w14:paraId="03675ABF" w14:textId="1E12591D" w:rsidR="00A45C28" w:rsidRPr="00EB53A2" w:rsidRDefault="4B362EB0" w:rsidP="00C61A88">
            <w:pPr>
              <w:spacing w:before="120" w:after="120"/>
              <w:contextualSpacing/>
              <w:jc w:val="center"/>
              <w:rPr>
                <w:rFonts w:asciiTheme="minorHAnsi" w:hAnsiTheme="minorHAnsi" w:cstheme="minorHAnsi"/>
              </w:rPr>
            </w:pPr>
            <w:r w:rsidRPr="00EB53A2">
              <w:rPr>
                <w:rFonts w:asciiTheme="minorHAnsi" w:hAnsiTheme="minorHAnsi" w:cstheme="minorHAnsi"/>
              </w:rPr>
              <w:t>2</w:t>
            </w:r>
          </w:p>
        </w:tc>
        <w:tc>
          <w:tcPr>
            <w:tcW w:w="2325" w:type="dxa"/>
            <w:shd w:val="clear" w:color="auto" w:fill="E7E6E6" w:themeFill="background2"/>
            <w:vAlign w:val="center"/>
          </w:tcPr>
          <w:p w14:paraId="2F11120D" w14:textId="77777777" w:rsidR="00A45C28" w:rsidRPr="00EB53A2" w:rsidRDefault="4B362EB0" w:rsidP="00C61A88">
            <w:pPr>
              <w:spacing w:before="120" w:after="120"/>
              <w:contextualSpacing/>
              <w:jc w:val="center"/>
              <w:rPr>
                <w:rFonts w:asciiTheme="minorHAnsi" w:hAnsiTheme="minorHAnsi" w:cstheme="minorHAnsi"/>
              </w:rPr>
            </w:pPr>
            <w:r w:rsidRPr="00EB53A2">
              <w:rPr>
                <w:rFonts w:asciiTheme="minorHAnsi" w:hAnsiTheme="minorHAnsi" w:cstheme="minorHAnsi"/>
              </w:rPr>
              <w:t>STeLLA Strategies Focus</w:t>
            </w:r>
          </w:p>
        </w:tc>
        <w:tc>
          <w:tcPr>
            <w:tcW w:w="1920" w:type="dxa"/>
            <w:shd w:val="clear" w:color="auto" w:fill="auto"/>
            <w:vAlign w:val="center"/>
          </w:tcPr>
          <w:p w14:paraId="3CEE4D32" w14:textId="387B2AAB" w:rsidR="00A45C28" w:rsidRPr="00EB53A2" w:rsidRDefault="54D97016" w:rsidP="00C61A88">
            <w:pPr>
              <w:spacing w:before="120" w:after="120"/>
              <w:contextualSpacing/>
              <w:jc w:val="center"/>
              <w:rPr>
                <w:rFonts w:asciiTheme="minorHAnsi" w:hAnsiTheme="minorHAnsi" w:cstheme="minorBidi"/>
              </w:rPr>
            </w:pPr>
            <w:r w:rsidRPr="54D97016">
              <w:rPr>
                <w:rFonts w:asciiTheme="minorHAnsi" w:hAnsiTheme="minorHAnsi" w:cstheme="minorBidi"/>
              </w:rPr>
              <w:t>STL 1, 2. 3 (&amp; 4)</w:t>
            </w:r>
          </w:p>
        </w:tc>
        <w:tc>
          <w:tcPr>
            <w:tcW w:w="2565" w:type="dxa"/>
            <w:shd w:val="clear" w:color="auto" w:fill="E7E6E6" w:themeFill="background2"/>
            <w:vAlign w:val="center"/>
          </w:tcPr>
          <w:p w14:paraId="1D145427" w14:textId="3683BD78" w:rsidR="00A45C28" w:rsidRPr="00EB53A2" w:rsidRDefault="4B362EB0" w:rsidP="00C61A88">
            <w:pPr>
              <w:spacing w:before="120" w:after="120"/>
              <w:contextualSpacing/>
              <w:jc w:val="center"/>
              <w:rPr>
                <w:rFonts w:asciiTheme="minorHAnsi" w:hAnsiTheme="minorHAnsi" w:cstheme="minorHAnsi"/>
              </w:rPr>
            </w:pPr>
            <w:r w:rsidRPr="00EB53A2">
              <w:rPr>
                <w:rFonts w:asciiTheme="minorHAnsi" w:hAnsiTheme="minorHAnsi" w:cstheme="minorHAnsi"/>
              </w:rPr>
              <w:t>Subject Matter Focus</w:t>
            </w:r>
          </w:p>
        </w:tc>
        <w:tc>
          <w:tcPr>
            <w:tcW w:w="3672" w:type="dxa"/>
            <w:vAlign w:val="center"/>
          </w:tcPr>
          <w:p w14:paraId="2FED1F9B" w14:textId="595B193E" w:rsidR="00A45C28" w:rsidRPr="00EB53A2" w:rsidRDefault="4B362EB0" w:rsidP="00C61A88">
            <w:pPr>
              <w:spacing w:before="120" w:after="120"/>
              <w:contextualSpacing/>
              <w:rPr>
                <w:rFonts w:asciiTheme="minorHAnsi" w:hAnsiTheme="minorHAnsi" w:cstheme="minorHAnsi"/>
              </w:rPr>
            </w:pPr>
            <w:r w:rsidRPr="00EB53A2">
              <w:rPr>
                <w:rFonts w:asciiTheme="minorHAnsi" w:hAnsiTheme="minorHAnsi" w:cstheme="minorHAnsi"/>
              </w:rPr>
              <w:t>Sun’s effect on climate and seasons</w:t>
            </w:r>
          </w:p>
        </w:tc>
      </w:tr>
      <w:tr w:rsidR="00A45C28" w:rsidRPr="00EB53A2" w14:paraId="4F2552E1" w14:textId="77777777" w:rsidTr="54D97016">
        <w:tc>
          <w:tcPr>
            <w:tcW w:w="1339" w:type="dxa"/>
            <w:shd w:val="clear" w:color="auto" w:fill="E7E6E6" w:themeFill="background2"/>
          </w:tcPr>
          <w:p w14:paraId="47FD0635" w14:textId="04327271" w:rsidR="00A45C28" w:rsidRPr="00EB53A2" w:rsidRDefault="000C2113" w:rsidP="00C61A88">
            <w:pPr>
              <w:spacing w:before="120" w:after="120"/>
              <w:rPr>
                <w:rFonts w:asciiTheme="minorHAnsi" w:hAnsiTheme="minorHAnsi" w:cstheme="minorHAnsi"/>
              </w:rPr>
            </w:pPr>
            <w:r w:rsidRPr="00EB53A2">
              <w:rPr>
                <w:rFonts w:asciiTheme="minorHAnsi" w:hAnsiTheme="minorHAnsi" w:cstheme="minorHAnsi"/>
              </w:rPr>
              <w:t xml:space="preserve">Teacher </w:t>
            </w:r>
            <w:r w:rsidR="00A45C28" w:rsidRPr="00EB53A2">
              <w:rPr>
                <w:rFonts w:asciiTheme="minorHAnsi" w:hAnsiTheme="minorHAnsi" w:cstheme="minorHAnsi"/>
              </w:rPr>
              <w:t>Learning Goals</w:t>
            </w:r>
          </w:p>
        </w:tc>
        <w:tc>
          <w:tcPr>
            <w:tcW w:w="13122" w:type="dxa"/>
            <w:gridSpan w:val="7"/>
          </w:tcPr>
          <w:p w14:paraId="1B61E2AE" w14:textId="7C974C70" w:rsidR="4B362EB0" w:rsidRPr="00EB53A2" w:rsidRDefault="4B362EB0" w:rsidP="00C61A88">
            <w:pPr>
              <w:pStyle w:val="NormalWeb"/>
              <w:numPr>
                <w:ilvl w:val="0"/>
                <w:numId w:val="16"/>
              </w:numPr>
              <w:spacing w:before="120" w:beforeAutospacing="0" w:after="120" w:afterAutospacing="0"/>
              <w:ind w:right="475"/>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 xml:space="preserve">Differential heating of Earth’s surface is directly related to the intensity of the sunlight striking the surface of Earth with the most intense/direct sunlight striking at or near the equator and less intense/direct sunlight striking near the poles. </w:t>
            </w:r>
          </w:p>
          <w:p w14:paraId="79157B1C" w14:textId="6470050C" w:rsidR="00A45C28" w:rsidRPr="00EB53A2" w:rsidRDefault="1A3CC05C" w:rsidP="00C61A88">
            <w:pPr>
              <w:pStyle w:val="NormalWeb"/>
              <w:numPr>
                <w:ilvl w:val="0"/>
                <w:numId w:val="16"/>
              </w:numPr>
              <w:spacing w:before="120" w:beforeAutospacing="0" w:after="120" w:afterAutospacing="0"/>
              <w:ind w:right="475"/>
              <w:rPr>
                <w:rFonts w:asciiTheme="minorHAnsi" w:eastAsiaTheme="minorEastAsia" w:hAnsiTheme="minorHAnsi" w:cstheme="minorHAnsi"/>
                <w:color w:val="000000" w:themeColor="text1"/>
                <w:sz w:val="20"/>
                <w:szCs w:val="20"/>
              </w:rPr>
            </w:pPr>
            <w:r w:rsidRPr="00EB53A2">
              <w:rPr>
                <w:rFonts w:asciiTheme="minorHAnsi" w:hAnsiTheme="minorHAnsi" w:cstheme="minorHAnsi"/>
                <w:color w:val="000000" w:themeColor="text1"/>
                <w:sz w:val="20"/>
                <w:szCs w:val="20"/>
              </w:rPr>
              <w:t>Student thinking can be made more visible in science classrooms when the teacher asks questions that elicit student ideas and predictions, probe student ideas and predictions, and challenge student thinking.</w:t>
            </w:r>
          </w:p>
          <w:p w14:paraId="3EC60E74" w14:textId="29B34BED" w:rsidR="00A45C28" w:rsidRPr="00EB53A2" w:rsidRDefault="1A3CC05C" w:rsidP="00C61A88">
            <w:pPr>
              <w:pStyle w:val="NormalWeb"/>
              <w:numPr>
                <w:ilvl w:val="0"/>
                <w:numId w:val="16"/>
              </w:numPr>
              <w:spacing w:before="120" w:beforeAutospacing="0" w:after="120" w:afterAutospacing="0"/>
              <w:ind w:right="475"/>
              <w:rPr>
                <w:rFonts w:asciiTheme="minorHAnsi" w:eastAsiaTheme="minorEastAsia" w:hAnsiTheme="minorHAnsi" w:cstheme="minorHAnsi"/>
                <w:color w:val="000000" w:themeColor="text1"/>
                <w:sz w:val="20"/>
                <w:szCs w:val="20"/>
              </w:rPr>
            </w:pPr>
            <w:r w:rsidRPr="00EB53A2">
              <w:rPr>
                <w:rFonts w:asciiTheme="minorHAnsi" w:hAnsiTheme="minorHAnsi" w:cstheme="minorHAnsi"/>
                <w:color w:val="000000" w:themeColor="text1"/>
                <w:sz w:val="20"/>
                <w:szCs w:val="20"/>
              </w:rPr>
              <w:t>Lesson analysis allows us to slow down teaching so we can clarify our understandings of the distinct purposes of elicit, probe, and challenge questions and how they can be used effectively in science lessons.</w:t>
            </w:r>
          </w:p>
        </w:tc>
      </w:tr>
      <w:tr w:rsidR="003D41B7" w:rsidRPr="00EB53A2" w14:paraId="1DE13E43" w14:textId="77777777" w:rsidTr="54D97016">
        <w:tc>
          <w:tcPr>
            <w:tcW w:w="1339" w:type="dxa"/>
            <w:shd w:val="clear" w:color="auto" w:fill="E7E6E6" w:themeFill="background2"/>
          </w:tcPr>
          <w:p w14:paraId="3F791D97" w14:textId="7B076DD9" w:rsidR="003D41B7" w:rsidRPr="00EB53A2" w:rsidRDefault="003D41B7" w:rsidP="00C61A88">
            <w:pPr>
              <w:spacing w:before="120" w:after="120"/>
              <w:rPr>
                <w:rFonts w:asciiTheme="minorHAnsi" w:hAnsiTheme="minorHAnsi" w:cstheme="minorHAnsi"/>
              </w:rPr>
            </w:pPr>
            <w:r w:rsidRPr="00EB53A2">
              <w:rPr>
                <w:rFonts w:asciiTheme="minorHAnsi" w:hAnsiTheme="minorHAnsi" w:cstheme="minorHAnsi"/>
              </w:rPr>
              <w:t>Focus Questions</w:t>
            </w:r>
          </w:p>
        </w:tc>
        <w:tc>
          <w:tcPr>
            <w:tcW w:w="13122" w:type="dxa"/>
            <w:gridSpan w:val="7"/>
          </w:tcPr>
          <w:p w14:paraId="6C836EAC" w14:textId="77777777" w:rsidR="00BA41FC" w:rsidRPr="00EB53A2" w:rsidRDefault="4B362EB0" w:rsidP="00C61A88">
            <w:pPr>
              <w:pStyle w:val="NormalWeb"/>
              <w:numPr>
                <w:ilvl w:val="0"/>
                <w:numId w:val="16"/>
              </w:numPr>
              <w:spacing w:before="120" w:beforeAutospacing="0" w:after="120" w:afterAutospacing="0"/>
              <w:ind w:right="475"/>
              <w:rPr>
                <w:rFonts w:asciiTheme="minorHAnsi" w:eastAsiaTheme="minorEastAsia" w:hAnsiTheme="minorHAnsi" w:cstheme="minorHAnsi"/>
                <w:color w:val="000000" w:themeColor="text1"/>
                <w:sz w:val="20"/>
                <w:szCs w:val="20"/>
              </w:rPr>
            </w:pPr>
            <w:r w:rsidRPr="00EB53A2">
              <w:rPr>
                <w:rFonts w:asciiTheme="minorHAnsi" w:hAnsiTheme="minorHAnsi" w:cstheme="minorHAnsi"/>
                <w:sz w:val="20"/>
                <w:szCs w:val="20"/>
              </w:rPr>
              <w:t>What causes the average temperatures on Earth near the equator to be higher than the average temperatures on Earth far from the equator?</w:t>
            </w:r>
          </w:p>
          <w:p w14:paraId="1FC8F181" w14:textId="59BDE07D" w:rsidR="00BA41FC" w:rsidRPr="00EB53A2" w:rsidRDefault="00BA41FC" w:rsidP="00C61A88">
            <w:pPr>
              <w:pStyle w:val="NormalWeb"/>
              <w:numPr>
                <w:ilvl w:val="0"/>
                <w:numId w:val="16"/>
              </w:numPr>
              <w:spacing w:before="120" w:beforeAutospacing="0" w:after="120" w:afterAutospacing="0"/>
              <w:ind w:right="475"/>
              <w:rPr>
                <w:rFonts w:asciiTheme="minorHAnsi" w:eastAsiaTheme="minorEastAsia" w:hAnsiTheme="minorHAnsi" w:cstheme="minorHAnsi"/>
                <w:color w:val="000000" w:themeColor="text1"/>
                <w:sz w:val="20"/>
                <w:szCs w:val="20"/>
              </w:rPr>
            </w:pPr>
            <w:r w:rsidRPr="00EB53A2">
              <w:rPr>
                <w:rFonts w:asciiTheme="minorHAnsi" w:hAnsiTheme="minorHAnsi" w:cstheme="minorHAnsi"/>
                <w:color w:val="000000" w:themeColor="text1"/>
                <w:sz w:val="20"/>
                <w:szCs w:val="20"/>
              </w:rPr>
              <w:t>Why is it summer in the United States (North America) when it is winter in Argentina (South America)?</w:t>
            </w:r>
          </w:p>
          <w:p w14:paraId="4B39DC91" w14:textId="5FEBD566" w:rsidR="003D41B7" w:rsidRPr="00EB53A2" w:rsidRDefault="4B362EB0" w:rsidP="00C61A88">
            <w:pPr>
              <w:pStyle w:val="NormalWeb"/>
              <w:numPr>
                <w:ilvl w:val="0"/>
                <w:numId w:val="16"/>
              </w:numPr>
              <w:spacing w:before="120" w:beforeAutospacing="0" w:after="120" w:afterAutospacing="0"/>
              <w:ind w:right="475"/>
              <w:textAlignment w:val="baseline"/>
              <w:rPr>
                <w:rFonts w:asciiTheme="minorHAnsi" w:hAnsiTheme="minorHAnsi" w:cstheme="minorHAnsi"/>
                <w:color w:val="000000"/>
                <w:sz w:val="20"/>
                <w:szCs w:val="20"/>
              </w:rPr>
            </w:pPr>
            <w:r w:rsidRPr="00EB53A2">
              <w:rPr>
                <w:rFonts w:asciiTheme="minorHAnsi" w:hAnsiTheme="minorHAnsi" w:cstheme="minorHAnsi"/>
                <w:sz w:val="20"/>
                <w:szCs w:val="20"/>
              </w:rPr>
              <w:t>How can lesson analysis help us better understand how elicit, probe, and challenge questions reveal and challenge student thinking?</w:t>
            </w:r>
          </w:p>
          <w:p w14:paraId="2470FE87" w14:textId="51231DC5" w:rsidR="003D41B7" w:rsidRPr="00EB53A2" w:rsidRDefault="4B362EB0" w:rsidP="00C61A88">
            <w:pPr>
              <w:pStyle w:val="NormalWeb"/>
              <w:numPr>
                <w:ilvl w:val="0"/>
                <w:numId w:val="16"/>
              </w:numPr>
              <w:spacing w:before="120" w:beforeAutospacing="0" w:after="120" w:afterAutospacing="0"/>
              <w:ind w:right="475"/>
              <w:textAlignment w:val="baseline"/>
              <w:rPr>
                <w:rFonts w:asciiTheme="minorHAnsi" w:hAnsiTheme="minorHAnsi" w:cstheme="minorHAnsi"/>
                <w:color w:val="000000"/>
                <w:sz w:val="20"/>
                <w:szCs w:val="20"/>
              </w:rPr>
            </w:pPr>
            <w:r w:rsidRPr="00EB53A2">
              <w:rPr>
                <w:rFonts w:asciiTheme="minorHAnsi" w:hAnsiTheme="minorHAnsi" w:cstheme="minorHAnsi"/>
                <w:sz w:val="20"/>
                <w:szCs w:val="20"/>
              </w:rPr>
              <w:t>How can we develop a classroom culture focused on student thinking?</w:t>
            </w:r>
          </w:p>
        </w:tc>
      </w:tr>
      <w:tr w:rsidR="003D41B7" w:rsidRPr="00EB53A2" w14:paraId="7D63309D" w14:textId="77777777" w:rsidTr="54D97016">
        <w:tc>
          <w:tcPr>
            <w:tcW w:w="1339" w:type="dxa"/>
            <w:shd w:val="clear" w:color="auto" w:fill="E7E6E6" w:themeFill="background2"/>
          </w:tcPr>
          <w:p w14:paraId="7B63999F" w14:textId="2AE1052D" w:rsidR="003D41B7" w:rsidRPr="00EB53A2" w:rsidRDefault="003D41B7" w:rsidP="00C61A88">
            <w:pPr>
              <w:spacing w:before="120" w:after="120"/>
              <w:rPr>
                <w:rFonts w:asciiTheme="minorHAnsi" w:hAnsiTheme="minorHAnsi" w:cstheme="minorHAnsi"/>
              </w:rPr>
            </w:pPr>
            <w:r w:rsidRPr="00EB53A2">
              <w:rPr>
                <w:rFonts w:asciiTheme="minorHAnsi" w:hAnsiTheme="minorHAnsi" w:cstheme="minorHAnsi"/>
              </w:rPr>
              <w:t xml:space="preserve">Ideal Teacher Response </w:t>
            </w:r>
          </w:p>
        </w:tc>
        <w:tc>
          <w:tcPr>
            <w:tcW w:w="13122" w:type="dxa"/>
            <w:gridSpan w:val="7"/>
          </w:tcPr>
          <w:p w14:paraId="640C2422" w14:textId="63811682" w:rsidR="4B362EB0" w:rsidRPr="00EB53A2" w:rsidRDefault="4B362EB0" w:rsidP="00C61A88">
            <w:pPr>
              <w:pStyle w:val="NormalWeb"/>
              <w:spacing w:before="120" w:beforeAutospacing="0" w:after="120" w:afterAutospacing="0"/>
              <w:ind w:right="475"/>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What causes the average temperatures on Earth near the equator to be higher than the average temperatures on Earth far from the equator?</w:t>
            </w:r>
          </w:p>
          <w:p w14:paraId="51B48507" w14:textId="002BC604" w:rsidR="4B362EB0" w:rsidRPr="00EB53A2" w:rsidRDefault="4B362EB0" w:rsidP="00C61A88">
            <w:pPr>
              <w:pStyle w:val="NormalWeb"/>
              <w:spacing w:before="120" w:beforeAutospacing="0" w:after="120" w:afterAutospacing="0"/>
              <w:ind w:left="720" w:right="475"/>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Differential heating of Earth’s surface is directly related to the intensity of the sunlight striking the surface of Earth with the most intense/direct sunlight striking at or near the equator and less intense/direct sunlight striking near the poles. The more intense the light, the higher the average temperatures at that location. Light is its most intense when it strikes the surface of Earth at a 90° angle/perpendicular to the surface. The angle at which the sunlight strikes the surface of Earth increases from perpendicular (the normal) with increasing latitudes from the equator.</w:t>
            </w:r>
          </w:p>
          <w:p w14:paraId="7EF71363" w14:textId="77777777" w:rsidR="00BA41FC" w:rsidRPr="00EB53A2" w:rsidRDefault="00BA41FC" w:rsidP="00C61A88">
            <w:pPr>
              <w:pStyle w:val="NormalWeb"/>
              <w:spacing w:before="60" w:beforeAutospacing="0" w:after="60" w:afterAutospacing="0"/>
              <w:ind w:right="475"/>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Why is it summer in the United States (North America) when it is winter in Argentina (South America)?</w:t>
            </w:r>
          </w:p>
          <w:p w14:paraId="011E3580" w14:textId="77172935" w:rsidR="00BA41FC" w:rsidRPr="00EB53A2" w:rsidRDefault="00BA41FC" w:rsidP="00C61A88">
            <w:pPr>
              <w:pStyle w:val="NormalWeb"/>
              <w:spacing w:before="60" w:beforeAutospacing="0" w:after="60" w:afterAutospacing="0"/>
              <w:ind w:left="720" w:right="475"/>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As Earth orbits the Sun in a nearly circular orbit, its axis always tilts in the same direction. Earth’s consistent tilt causes the Northern Hemisphere to lean toward the Sun at certain times of year, specifically during June, July, and August, and away from the Sun at other times of the year—during the months of December, January, and February. Earth’s Northern Hemisphere experiences summer when it leans toward the Sun while the Southern Hemisphere experiences winter. Conversely, Earth’s Southern Hemisphere experiences summer in when it leans toward the Sun while the Northern Hemisphere experiences winter. (Note that the seasonal variations that we call summer and winter do not occur at latitudes close to the equator.) When Earth’s hemispheres lean neither toward nor away from the Sun along Earth’s orbit, we experience spring and fall.</w:t>
            </w:r>
          </w:p>
          <w:p w14:paraId="0167C330" w14:textId="77777777" w:rsidR="00E307A3" w:rsidRPr="00EB53A2" w:rsidRDefault="00E307A3" w:rsidP="00C61A88">
            <w:pPr>
              <w:pStyle w:val="NormalWeb"/>
              <w:spacing w:before="120" w:beforeAutospacing="0" w:after="120" w:afterAutospacing="0"/>
              <w:ind w:right="475"/>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How can lesson analysis help us better understand how elicit, probe, and challenge questions reveal and challenge student thinking?</w:t>
            </w:r>
          </w:p>
          <w:p w14:paraId="45741993" w14:textId="441F2C0B" w:rsidR="00E307A3" w:rsidRPr="00EB53A2" w:rsidRDefault="00E307A3" w:rsidP="00C61A88">
            <w:pPr>
              <w:pStyle w:val="NormalWeb"/>
              <w:spacing w:before="120" w:beforeAutospacing="0" w:after="120" w:afterAutospacing="0"/>
              <w:ind w:left="720" w:right="475"/>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Lesson analysis allows us to slow down teaching so we can clarify our understandings of the distinct purposes of elicit, probe, and challenge questions and how they can be used effectively in science lessons in part to build toward more accurate understanding of the science and use of the practices and in part to develop a classroom culture of student thinking.</w:t>
            </w:r>
          </w:p>
          <w:p w14:paraId="2CAB313A" w14:textId="77777777" w:rsidR="003D41B7" w:rsidRPr="00EB53A2" w:rsidRDefault="003D41B7" w:rsidP="00C61A88">
            <w:pPr>
              <w:pStyle w:val="NormalWeb"/>
              <w:spacing w:before="120" w:beforeAutospacing="0" w:after="120" w:afterAutospacing="0"/>
              <w:ind w:right="475"/>
              <w:textAlignment w:val="baseline"/>
              <w:rPr>
                <w:rFonts w:asciiTheme="minorHAnsi" w:hAnsiTheme="minorHAnsi" w:cstheme="minorHAnsi"/>
                <w:color w:val="000000"/>
                <w:sz w:val="20"/>
                <w:szCs w:val="20"/>
              </w:rPr>
            </w:pPr>
            <w:r w:rsidRPr="00EB53A2">
              <w:rPr>
                <w:rFonts w:asciiTheme="minorHAnsi" w:hAnsiTheme="minorHAnsi" w:cstheme="minorHAnsi"/>
                <w:color w:val="000000"/>
                <w:sz w:val="20"/>
                <w:szCs w:val="20"/>
              </w:rPr>
              <w:lastRenderedPageBreak/>
              <w:t>How can we develop a classroom culture focused on student thinking?</w:t>
            </w:r>
          </w:p>
          <w:p w14:paraId="5A9C4604" w14:textId="1B421119" w:rsidR="003D41B7" w:rsidRPr="00EB53A2" w:rsidRDefault="00E307A3" w:rsidP="00C61A88">
            <w:pPr>
              <w:pStyle w:val="NormalWeb"/>
              <w:spacing w:before="120" w:beforeAutospacing="0" w:after="120" w:afterAutospacing="0"/>
              <w:ind w:left="720" w:right="475"/>
              <w:textAlignment w:val="baseline"/>
              <w:rPr>
                <w:rFonts w:asciiTheme="minorHAnsi" w:hAnsiTheme="minorHAnsi" w:cstheme="minorHAnsi"/>
                <w:color w:val="000000"/>
                <w:sz w:val="20"/>
                <w:szCs w:val="20"/>
              </w:rPr>
            </w:pPr>
            <w:r w:rsidRPr="00EB53A2">
              <w:rPr>
                <w:rFonts w:asciiTheme="minorHAnsi" w:hAnsiTheme="minorHAnsi" w:cstheme="minorHAnsi"/>
                <w:color w:val="000000" w:themeColor="text1"/>
                <w:sz w:val="20"/>
                <w:szCs w:val="20"/>
              </w:rPr>
              <w:t>The intentional use of elicit, probe, and challenge questions in ways consistent with the STeLLA strategies make student thinking visible to both the teacher and students and provide opportunities for teachers to leverage students’ current understanding to figure out phenomena or solve problems and shift to more accurate understanding of the science and use of the practices. Teacher use of these questioning strategies provides a model for student interaction.</w:t>
            </w:r>
          </w:p>
          <w:p w14:paraId="37095DE0" w14:textId="005460F7" w:rsidR="003D41B7" w:rsidRPr="00EB53A2" w:rsidRDefault="00E307A3" w:rsidP="00C61A88">
            <w:pPr>
              <w:pStyle w:val="NormalWeb"/>
              <w:spacing w:before="120" w:beforeAutospacing="0" w:after="120" w:afterAutospacing="0"/>
              <w:ind w:left="720" w:right="475"/>
              <w:textAlignment w:val="baseline"/>
              <w:rPr>
                <w:rFonts w:asciiTheme="minorHAnsi" w:hAnsiTheme="minorHAnsi" w:cstheme="minorHAnsi"/>
                <w:color w:val="000000"/>
                <w:sz w:val="20"/>
                <w:szCs w:val="20"/>
              </w:rPr>
            </w:pPr>
            <w:r w:rsidRPr="00EB53A2">
              <w:rPr>
                <w:rFonts w:asciiTheme="minorHAnsi" w:hAnsiTheme="minorHAnsi" w:cstheme="minorHAnsi"/>
                <w:color w:val="000000" w:themeColor="text1"/>
                <w:sz w:val="20"/>
                <w:szCs w:val="20"/>
              </w:rPr>
              <w:t>The intentional use of Student Thinking Lens Strategies 1, 2, 3, and 4 help to develop a classroom culture of student thinking in which student ideas—divergent and convergent; accurate and inaccurate—are valued by teachers and students as they figure out phenomena or solve problems and work together toward more accurate understanding of the science and use of the practices.</w:t>
            </w:r>
          </w:p>
        </w:tc>
      </w:tr>
    </w:tbl>
    <w:p w14:paraId="08CF0876" w14:textId="29C7FCF2" w:rsidR="00BB15FB" w:rsidRPr="00EB53A2" w:rsidRDefault="00BB15FB" w:rsidP="00C61A88">
      <w:pPr>
        <w:spacing w:after="0" w:line="240" w:lineRule="auto"/>
        <w:rPr>
          <w:rFonts w:cstheme="minorHAnsi"/>
          <w:sz w:val="20"/>
          <w:szCs w:val="20"/>
        </w:rPr>
      </w:pPr>
    </w:p>
    <w:p w14:paraId="783F8E7A" w14:textId="644A8671" w:rsidR="00AA7BFB" w:rsidRPr="00EB53A2" w:rsidRDefault="00AA7BFB" w:rsidP="00C61A88">
      <w:pPr>
        <w:spacing w:line="240" w:lineRule="auto"/>
        <w:rPr>
          <w:rFonts w:cstheme="minorHAnsi"/>
          <w:sz w:val="20"/>
          <w:szCs w:val="20"/>
        </w:rPr>
      </w:pPr>
      <w:r w:rsidRPr="00EB53A2">
        <w:rPr>
          <w:rFonts w:cstheme="minorHAnsi"/>
          <w:sz w:val="20"/>
          <w:szCs w:val="20"/>
        </w:rPr>
        <w:br w:type="page"/>
      </w:r>
    </w:p>
    <w:tbl>
      <w:tblPr>
        <w:tblStyle w:val="TableGrid"/>
        <w:tblW w:w="14485" w:type="dxa"/>
        <w:tblLayout w:type="fixed"/>
        <w:tblLook w:val="04A0" w:firstRow="1" w:lastRow="0" w:firstColumn="1" w:lastColumn="0" w:noHBand="0" w:noVBand="1"/>
      </w:tblPr>
      <w:tblGrid>
        <w:gridCol w:w="3865"/>
        <w:gridCol w:w="7200"/>
        <w:gridCol w:w="3420"/>
      </w:tblGrid>
      <w:tr w:rsidR="00A45C28" w:rsidRPr="00EB53A2" w14:paraId="1973FB9D" w14:textId="77777777" w:rsidTr="50BAC6B2">
        <w:trPr>
          <w:trHeight w:val="533"/>
          <w:tblHeader/>
        </w:trPr>
        <w:tc>
          <w:tcPr>
            <w:tcW w:w="3865" w:type="dxa"/>
            <w:shd w:val="clear" w:color="auto" w:fill="E7E6E6" w:themeFill="background2"/>
            <w:vAlign w:val="center"/>
          </w:tcPr>
          <w:p w14:paraId="0768AFF1" w14:textId="77777777" w:rsidR="00A45C28" w:rsidRPr="00EB53A2" w:rsidRDefault="00A45C28" w:rsidP="00C61A88">
            <w:pPr>
              <w:spacing w:before="80" w:after="80"/>
              <w:rPr>
                <w:rFonts w:asciiTheme="minorHAnsi" w:hAnsiTheme="minorHAnsi" w:cstheme="minorHAnsi"/>
              </w:rPr>
            </w:pPr>
            <w:r w:rsidRPr="00EB53A2">
              <w:rPr>
                <w:rFonts w:asciiTheme="minorHAnsi" w:hAnsiTheme="minorHAnsi" w:cstheme="minorHAnsi"/>
              </w:rPr>
              <w:lastRenderedPageBreak/>
              <w:t>Preparation</w:t>
            </w:r>
          </w:p>
        </w:tc>
        <w:tc>
          <w:tcPr>
            <w:tcW w:w="7200" w:type="dxa"/>
            <w:shd w:val="clear" w:color="auto" w:fill="E7E6E6" w:themeFill="background2"/>
            <w:vAlign w:val="center"/>
          </w:tcPr>
          <w:p w14:paraId="5632520B" w14:textId="77777777" w:rsidR="00A45C28" w:rsidRPr="00EB53A2" w:rsidRDefault="00A45C28" w:rsidP="00C61A88">
            <w:pPr>
              <w:spacing w:before="80" w:after="80"/>
              <w:rPr>
                <w:rFonts w:asciiTheme="minorHAnsi" w:hAnsiTheme="minorHAnsi" w:cstheme="minorHAnsi"/>
              </w:rPr>
            </w:pPr>
            <w:r w:rsidRPr="00EB53A2">
              <w:rPr>
                <w:rFonts w:asciiTheme="minorHAnsi" w:hAnsiTheme="minorHAnsi" w:cstheme="minorHAnsi"/>
              </w:rPr>
              <w:t>Materials</w:t>
            </w:r>
          </w:p>
        </w:tc>
        <w:tc>
          <w:tcPr>
            <w:tcW w:w="3420" w:type="dxa"/>
            <w:shd w:val="clear" w:color="auto" w:fill="E7E6E6" w:themeFill="background2"/>
            <w:vAlign w:val="center"/>
          </w:tcPr>
          <w:p w14:paraId="63825140" w14:textId="43A9F00B" w:rsidR="00A45C28" w:rsidRPr="00EB53A2" w:rsidRDefault="00A45C28" w:rsidP="00C61A88">
            <w:pPr>
              <w:spacing w:before="80" w:after="80"/>
              <w:rPr>
                <w:rFonts w:asciiTheme="minorHAnsi" w:hAnsiTheme="minorHAnsi" w:cstheme="minorHAnsi"/>
              </w:rPr>
            </w:pPr>
            <w:r w:rsidRPr="00EB53A2">
              <w:rPr>
                <w:rFonts w:asciiTheme="minorHAnsi" w:hAnsiTheme="minorHAnsi" w:cstheme="minorHAnsi"/>
              </w:rPr>
              <w:t>Videos and Transcripts</w:t>
            </w:r>
            <w:r w:rsidR="00E2590A" w:rsidRPr="00EB53A2">
              <w:rPr>
                <w:rFonts w:asciiTheme="minorHAnsi" w:hAnsiTheme="minorHAnsi" w:cstheme="minorHAnsi"/>
              </w:rPr>
              <w:t xml:space="preserve"> </w:t>
            </w:r>
          </w:p>
        </w:tc>
      </w:tr>
      <w:tr w:rsidR="00A45C28" w:rsidRPr="00EB53A2" w14:paraId="2455973C" w14:textId="77777777" w:rsidTr="50BAC6B2">
        <w:trPr>
          <w:trHeight w:val="1070"/>
        </w:trPr>
        <w:tc>
          <w:tcPr>
            <w:tcW w:w="3865" w:type="dxa"/>
          </w:tcPr>
          <w:p w14:paraId="11887713" w14:textId="5E3E0186" w:rsidR="00A45C28" w:rsidRPr="00EB53A2" w:rsidRDefault="00A45C28" w:rsidP="00C61A88">
            <w:pPr>
              <w:contextualSpacing/>
              <w:rPr>
                <w:rFonts w:asciiTheme="minorHAnsi" w:hAnsiTheme="minorHAnsi" w:cstheme="minorHAnsi"/>
                <w:b/>
              </w:rPr>
            </w:pPr>
            <w:r w:rsidRPr="00EB53A2">
              <w:rPr>
                <w:rFonts w:asciiTheme="minorHAnsi" w:hAnsiTheme="minorHAnsi" w:cstheme="minorHAnsi"/>
                <w:b/>
              </w:rPr>
              <w:t>Planning/Preparation Tasks:</w:t>
            </w:r>
          </w:p>
          <w:p w14:paraId="3B4CE0DB" w14:textId="77777777" w:rsidR="00A45C28"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Study PDLG, PPTs, video clips, and handouts. Make changes to PPTs, if needed.</w:t>
            </w:r>
          </w:p>
          <w:p w14:paraId="0F5AF9F1" w14:textId="77777777" w:rsidR="00A45C28"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Link clips</w:t>
            </w:r>
          </w:p>
          <w:p w14:paraId="7DA76728" w14:textId="51506544" w:rsidR="4B362EB0" w:rsidRPr="00EB53A2" w:rsidRDefault="4B362EB0" w:rsidP="00C61A88">
            <w:pPr>
              <w:pStyle w:val="ListParagraph"/>
              <w:numPr>
                <w:ilvl w:val="0"/>
                <w:numId w:val="13"/>
              </w:numPr>
              <w:spacing w:after="0" w:line="240" w:lineRule="auto"/>
              <w:ind w:left="451"/>
              <w:rPr>
                <w:rFonts w:asciiTheme="minorHAnsi" w:eastAsiaTheme="minorEastAsia" w:hAnsiTheme="minorHAnsi" w:cstheme="minorHAnsi"/>
                <w:color w:val="000000" w:themeColor="text1"/>
              </w:rPr>
            </w:pPr>
            <w:r w:rsidRPr="00EB53A2">
              <w:rPr>
                <w:rFonts w:asciiTheme="minorHAnsi" w:hAnsiTheme="minorHAnsi" w:cstheme="minorHAnsi"/>
              </w:rPr>
              <w:t>Prep materials for SEC Lesson 2: Energy Angles Investigation (adult learning experience)</w:t>
            </w:r>
          </w:p>
          <w:p w14:paraId="3CBE6D70" w14:textId="77777777" w:rsidR="00A45C28" w:rsidRPr="00EB53A2" w:rsidRDefault="00A45C28" w:rsidP="00C61A88">
            <w:pPr>
              <w:contextualSpacing/>
              <w:rPr>
                <w:rFonts w:asciiTheme="minorHAnsi" w:hAnsiTheme="minorHAnsi" w:cstheme="minorHAnsi"/>
                <w:b/>
              </w:rPr>
            </w:pPr>
            <w:r w:rsidRPr="00EB53A2">
              <w:rPr>
                <w:rFonts w:asciiTheme="minorHAnsi" w:hAnsiTheme="minorHAnsi" w:cstheme="minorHAnsi"/>
                <w:b/>
              </w:rPr>
              <w:t xml:space="preserve">Daily Set Up Tasks: </w:t>
            </w:r>
          </w:p>
          <w:p w14:paraId="70792558" w14:textId="77777777" w:rsidR="00A45C28"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Check that video clips are correctly linked to PPT</w:t>
            </w:r>
          </w:p>
          <w:p w14:paraId="729AA1FE" w14:textId="77777777" w:rsidR="00A45C28"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Set up PowerPoint and speakers</w:t>
            </w:r>
          </w:p>
          <w:p w14:paraId="31458562" w14:textId="1D5CC240" w:rsidR="00A45C28"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eastAsia="Calibri" w:hAnsiTheme="minorHAnsi" w:cstheme="minorHAnsi"/>
                <w:color w:val="000000" w:themeColor="text1"/>
              </w:rPr>
              <w:t>Check video &amp; sound</w:t>
            </w:r>
            <w:r w:rsidRPr="00EB53A2">
              <w:rPr>
                <w:rFonts w:asciiTheme="minorHAnsi" w:hAnsiTheme="minorHAnsi" w:cstheme="minorHAnsi"/>
              </w:rPr>
              <w:t xml:space="preserve"> </w:t>
            </w:r>
          </w:p>
          <w:p w14:paraId="531AE109" w14:textId="1FA2AAE9" w:rsidR="00A45C28"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Arrange furniture, food (include social distancing protocols in set up)</w:t>
            </w:r>
          </w:p>
          <w:p w14:paraId="4937E757" w14:textId="77777777" w:rsidR="00A45C28"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Arrange posters/charts</w:t>
            </w:r>
          </w:p>
          <w:p w14:paraId="00B2E2FB" w14:textId="1AC4CAA6" w:rsidR="00A45C28" w:rsidRPr="00EB53A2" w:rsidRDefault="00A45C28" w:rsidP="00C61A88">
            <w:pPr>
              <w:contextualSpacing/>
              <w:rPr>
                <w:rFonts w:asciiTheme="minorHAnsi" w:hAnsiTheme="minorHAnsi" w:cstheme="minorHAnsi"/>
                <w:b/>
              </w:rPr>
            </w:pPr>
            <w:r w:rsidRPr="00EB53A2">
              <w:rPr>
                <w:rFonts w:asciiTheme="minorHAnsi" w:hAnsiTheme="minorHAnsi" w:cstheme="minorHAnsi"/>
                <w:b/>
              </w:rPr>
              <w:t xml:space="preserve">Day </w:t>
            </w:r>
            <w:r w:rsidR="00626FBF" w:rsidRPr="00EB53A2">
              <w:rPr>
                <w:rFonts w:asciiTheme="minorHAnsi" w:hAnsiTheme="minorHAnsi" w:cstheme="minorHAnsi"/>
                <w:b/>
              </w:rPr>
              <w:t>2</w:t>
            </w:r>
            <w:r w:rsidRPr="00EB53A2">
              <w:rPr>
                <w:rFonts w:asciiTheme="minorHAnsi" w:hAnsiTheme="minorHAnsi" w:cstheme="minorHAnsi"/>
                <w:b/>
              </w:rPr>
              <w:t xml:space="preserve"> Set Up Task: </w:t>
            </w:r>
          </w:p>
          <w:p w14:paraId="149A8C38" w14:textId="77777777" w:rsidR="00E15794" w:rsidRPr="00EB53A2" w:rsidRDefault="00E15794" w:rsidP="00C61A88">
            <w:pPr>
              <w:contextualSpacing/>
              <w:rPr>
                <w:rFonts w:asciiTheme="minorHAnsi" w:hAnsiTheme="minorHAnsi" w:cstheme="minorHAnsi"/>
              </w:rPr>
            </w:pPr>
            <w:r w:rsidRPr="00EB53A2">
              <w:rPr>
                <w:rFonts w:asciiTheme="minorHAnsi" w:hAnsiTheme="minorHAnsi" w:cstheme="minorHAnsi"/>
              </w:rPr>
              <w:t>Arrange teacher materials on tables:</w:t>
            </w:r>
          </w:p>
          <w:p w14:paraId="0801F865" w14:textId="77777777" w:rsidR="00E15794"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Tabletop name cards</w:t>
            </w:r>
          </w:p>
          <w:p w14:paraId="7AC07B13" w14:textId="77777777" w:rsidR="00626FBF"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Review reflection writing from Day 1 and create summary slide</w:t>
            </w:r>
          </w:p>
          <w:p w14:paraId="582ABDCE" w14:textId="69700D23" w:rsidR="00626FBF"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Table boxes (small red, green, yellow dots)</w:t>
            </w:r>
          </w:p>
          <w:p w14:paraId="7B85B22D" w14:textId="77777777" w:rsidR="00A45C28" w:rsidRPr="00EB53A2" w:rsidRDefault="00A45C28" w:rsidP="00C61A88">
            <w:pPr>
              <w:contextualSpacing/>
              <w:rPr>
                <w:rFonts w:asciiTheme="minorHAnsi" w:hAnsiTheme="minorHAnsi" w:cstheme="minorHAnsi"/>
                <w:b/>
              </w:rPr>
            </w:pPr>
            <w:r w:rsidRPr="00EB53A2">
              <w:rPr>
                <w:rFonts w:asciiTheme="minorHAnsi" w:hAnsiTheme="minorHAnsi" w:cstheme="minorHAnsi"/>
                <w:b/>
              </w:rPr>
              <w:t>Daily Follow-up Tasks:</w:t>
            </w:r>
          </w:p>
          <w:p w14:paraId="53116ACC" w14:textId="77777777" w:rsidR="00A45C28"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Archive final PPT</w:t>
            </w:r>
          </w:p>
          <w:p w14:paraId="5BA063A7" w14:textId="77777777" w:rsidR="00A45C28"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Collect and turn in daily feedback</w:t>
            </w:r>
          </w:p>
          <w:p w14:paraId="1726052D" w14:textId="2219E44F" w:rsidR="00E15794"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 xml:space="preserve">Disinfect common materials, </w:t>
            </w:r>
            <w:proofErr w:type="gramStart"/>
            <w:r w:rsidRPr="00EB53A2">
              <w:rPr>
                <w:rFonts w:asciiTheme="minorHAnsi" w:hAnsiTheme="minorHAnsi" w:cstheme="minorHAnsi"/>
              </w:rPr>
              <w:t>tables</w:t>
            </w:r>
            <w:proofErr w:type="gramEnd"/>
            <w:r w:rsidRPr="00EB53A2">
              <w:rPr>
                <w:rFonts w:asciiTheme="minorHAnsi" w:hAnsiTheme="minorHAnsi" w:cstheme="minorHAnsi"/>
              </w:rPr>
              <w:t xml:space="preserve"> and common areas per protocol</w:t>
            </w:r>
          </w:p>
        </w:tc>
        <w:tc>
          <w:tcPr>
            <w:tcW w:w="7200" w:type="dxa"/>
          </w:tcPr>
          <w:p w14:paraId="28A13E54" w14:textId="77777777" w:rsidR="00A45C28" w:rsidRPr="00EB53A2" w:rsidRDefault="00A45C28" w:rsidP="00C61A88">
            <w:pPr>
              <w:contextualSpacing/>
              <w:rPr>
                <w:rFonts w:asciiTheme="minorHAnsi" w:hAnsiTheme="minorHAnsi" w:cstheme="minorHAnsi"/>
                <w:b/>
              </w:rPr>
            </w:pPr>
            <w:r w:rsidRPr="00EB53A2">
              <w:rPr>
                <w:rFonts w:asciiTheme="minorHAnsi" w:hAnsiTheme="minorHAnsi" w:cstheme="minorHAnsi"/>
                <w:b/>
              </w:rPr>
              <w:t xml:space="preserve">Posters/Charts: </w:t>
            </w:r>
          </w:p>
          <w:p w14:paraId="4CE0F215" w14:textId="1E812431" w:rsidR="00A45C28"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STeLLA Conceptual Framework poster</w:t>
            </w:r>
          </w:p>
          <w:p w14:paraId="32378384" w14:textId="4A67CA5F" w:rsidR="00E15794"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Day 2 Agenda chart</w:t>
            </w:r>
          </w:p>
          <w:p w14:paraId="4ACD7F88" w14:textId="2E2E3392" w:rsidR="00E307A3"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eastAsia="Calibri" w:hAnsiTheme="minorHAnsi" w:cstheme="minorHAnsi"/>
                <w:color w:val="000000" w:themeColor="text1"/>
              </w:rPr>
              <w:t>Program Goals chart</w:t>
            </w:r>
          </w:p>
          <w:p w14:paraId="16BD2BE8" w14:textId="4877F5C2" w:rsidR="00E15794" w:rsidRPr="00EB53A2" w:rsidRDefault="54B66E38" w:rsidP="00C61A88">
            <w:pPr>
              <w:pStyle w:val="ListParagraph"/>
              <w:numPr>
                <w:ilvl w:val="0"/>
                <w:numId w:val="13"/>
              </w:numPr>
              <w:spacing w:after="0" w:line="240" w:lineRule="auto"/>
              <w:ind w:left="451"/>
              <w:rPr>
                <w:rFonts w:asciiTheme="minorHAnsi" w:hAnsiTheme="minorHAnsi" w:cstheme="minorBidi"/>
              </w:rPr>
            </w:pPr>
            <w:r w:rsidRPr="54B66E38">
              <w:rPr>
                <w:rFonts w:asciiTheme="minorHAnsi" w:hAnsiTheme="minorHAnsi" w:cstheme="minorBidi"/>
              </w:rPr>
              <w:t>Norms chart</w:t>
            </w:r>
          </w:p>
          <w:p w14:paraId="2C0C47D2" w14:textId="63639E64" w:rsidR="00A45C28"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Focus Questions chart</w:t>
            </w:r>
          </w:p>
          <w:p w14:paraId="0F9D3E68" w14:textId="004A66CF" w:rsidR="00A45C28"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Parking Lot chart</w:t>
            </w:r>
          </w:p>
          <w:p w14:paraId="40669835" w14:textId="0471D4CA" w:rsidR="00E2590A"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Effective Science T&amp;L chart</w:t>
            </w:r>
          </w:p>
          <w:p w14:paraId="6E401AB2" w14:textId="79981FB7" w:rsidR="3B8E4023"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Purpose/Key Features (STL 1-2-3) chart</w:t>
            </w:r>
          </w:p>
          <w:p w14:paraId="1E6FD720" w14:textId="1E21E8F0" w:rsidR="00A45C28" w:rsidRPr="00EB53A2" w:rsidRDefault="00A45C28" w:rsidP="00C61A88">
            <w:pPr>
              <w:contextualSpacing/>
              <w:rPr>
                <w:rFonts w:asciiTheme="minorHAnsi" w:hAnsiTheme="minorHAnsi" w:cstheme="minorHAnsi"/>
              </w:rPr>
            </w:pPr>
            <w:r w:rsidRPr="00EB53A2">
              <w:rPr>
                <w:rFonts w:asciiTheme="minorHAnsi" w:hAnsiTheme="minorHAnsi" w:cstheme="minorHAnsi"/>
                <w:b/>
              </w:rPr>
              <w:t>Handouts in S</w:t>
            </w:r>
            <w:r w:rsidR="002A6A03" w:rsidRPr="00EB53A2">
              <w:rPr>
                <w:rFonts w:asciiTheme="minorHAnsi" w:hAnsiTheme="minorHAnsi" w:cstheme="minorHAnsi"/>
                <w:b/>
              </w:rPr>
              <w:t>SUP</w:t>
            </w:r>
            <w:r w:rsidRPr="00EB53A2">
              <w:rPr>
                <w:rFonts w:asciiTheme="minorHAnsi" w:hAnsiTheme="minorHAnsi" w:cstheme="minorHAnsi"/>
                <w:b/>
              </w:rPr>
              <w:t xml:space="preserve"> PD binder front pocket</w:t>
            </w:r>
            <w:r w:rsidRPr="00EB53A2">
              <w:rPr>
                <w:rFonts w:asciiTheme="minorHAnsi" w:hAnsiTheme="minorHAnsi" w:cstheme="minorHAnsi"/>
                <w:b/>
                <w:bCs/>
              </w:rPr>
              <w:t xml:space="preserve">: </w:t>
            </w:r>
            <w:r w:rsidRPr="00EB53A2">
              <w:rPr>
                <w:rFonts w:asciiTheme="minorHAnsi" w:hAnsiTheme="minorHAnsi" w:cstheme="minorHAnsi"/>
              </w:rPr>
              <w:t xml:space="preserve"> </w:t>
            </w:r>
          </w:p>
          <w:p w14:paraId="439CBB12" w14:textId="64A8DE35" w:rsidR="00A45C28"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Z-fold chart: Student Thinking Lens Strategies</w:t>
            </w:r>
          </w:p>
          <w:p w14:paraId="3D617570" w14:textId="6BEE6C43" w:rsidR="00D11C64"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Z-fold chart: Science Content Storyline Strategies</w:t>
            </w:r>
          </w:p>
          <w:p w14:paraId="6EC17036" w14:textId="17476E4E" w:rsidR="00A45C28" w:rsidRPr="00EB53A2" w:rsidRDefault="4B362EB0" w:rsidP="00C61A88">
            <w:pPr>
              <w:contextualSpacing/>
              <w:rPr>
                <w:rFonts w:asciiTheme="minorHAnsi" w:hAnsiTheme="minorHAnsi" w:cstheme="minorHAnsi"/>
                <w:b/>
              </w:rPr>
            </w:pPr>
            <w:r w:rsidRPr="00EB53A2">
              <w:rPr>
                <w:rFonts w:asciiTheme="minorHAnsi" w:hAnsiTheme="minorHAnsi" w:cstheme="minorHAnsi"/>
                <w:b/>
                <w:bCs/>
              </w:rPr>
              <w:t>Handouts in SSUP PD binder, Tab 2</w:t>
            </w:r>
          </w:p>
          <w:p w14:paraId="40DDCE88" w14:textId="2E7636E6" w:rsidR="3B8E4023" w:rsidRPr="00EB53A2" w:rsidRDefault="50BAC6B2" w:rsidP="00C61A88">
            <w:pPr>
              <w:pStyle w:val="ListParagraph"/>
              <w:numPr>
                <w:ilvl w:val="0"/>
                <w:numId w:val="12"/>
              </w:numPr>
              <w:spacing w:after="0" w:line="240" w:lineRule="auto"/>
              <w:ind w:left="444" w:hanging="353"/>
              <w:rPr>
                <w:rFonts w:asciiTheme="minorHAnsi" w:hAnsiTheme="minorHAnsi" w:cstheme="minorBidi"/>
                <w:color w:val="000000" w:themeColor="text1"/>
              </w:rPr>
            </w:pPr>
            <w:r w:rsidRPr="50BAC6B2">
              <w:rPr>
                <w:rFonts w:asciiTheme="minorHAnsi" w:hAnsiTheme="minorHAnsi" w:cstheme="minorBidi"/>
              </w:rPr>
              <w:t>Deb Hannigan Pre-Interview S1 (elicit &amp; probe) stella2-03-Hannigan6-SI pre-Lillian Transcript Clip 1</w:t>
            </w:r>
          </w:p>
          <w:p w14:paraId="76ADB66A" w14:textId="5B43F2A6" w:rsidR="3B8E4023" w:rsidRPr="00EB53A2" w:rsidRDefault="50BAC6B2" w:rsidP="00C61A88">
            <w:pPr>
              <w:pStyle w:val="ListParagraph"/>
              <w:numPr>
                <w:ilvl w:val="0"/>
                <w:numId w:val="12"/>
              </w:numPr>
              <w:spacing w:after="0" w:line="240" w:lineRule="auto"/>
              <w:ind w:left="444" w:hanging="353"/>
              <w:rPr>
                <w:rFonts w:asciiTheme="minorHAnsi" w:hAnsiTheme="minorHAnsi" w:cstheme="minorBidi"/>
                <w:color w:val="000000" w:themeColor="text1"/>
              </w:rPr>
            </w:pPr>
            <w:r w:rsidRPr="50BAC6B2">
              <w:rPr>
                <w:rFonts w:asciiTheme="minorHAnsi" w:hAnsiTheme="minorHAnsi" w:cstheme="minorBidi"/>
              </w:rPr>
              <w:t>Dara Wade Classroom Clip (E/P/C) SSUP_Wade_G5_SEC_L1_C1 Transcript Clip 1</w:t>
            </w:r>
          </w:p>
          <w:p w14:paraId="78E70322" w14:textId="5AAE70CF" w:rsidR="3B8E4023" w:rsidRPr="00EB53A2" w:rsidRDefault="4B362EB0" w:rsidP="00C61A88">
            <w:pPr>
              <w:pStyle w:val="ListParagraph"/>
              <w:numPr>
                <w:ilvl w:val="0"/>
                <w:numId w:val="12"/>
              </w:numPr>
              <w:spacing w:after="0" w:line="240" w:lineRule="auto"/>
              <w:ind w:left="444" w:hanging="353"/>
              <w:rPr>
                <w:rFonts w:asciiTheme="minorHAnsi" w:hAnsiTheme="minorHAnsi" w:cstheme="minorHAnsi"/>
                <w:color w:val="000000" w:themeColor="text1"/>
              </w:rPr>
            </w:pPr>
            <w:r w:rsidRPr="00EB53A2">
              <w:rPr>
                <w:rFonts w:asciiTheme="minorHAnsi" w:hAnsiTheme="minorHAnsi" w:cstheme="minorHAnsi"/>
              </w:rPr>
              <w:t>Practice Probe/Challenge Protocol</w:t>
            </w:r>
          </w:p>
          <w:p w14:paraId="1775A7D1" w14:textId="65BDFC3D" w:rsidR="4B362EB0" w:rsidRPr="00EB53A2" w:rsidRDefault="66B26643" w:rsidP="00C61A88">
            <w:pPr>
              <w:pStyle w:val="ListParagraph"/>
              <w:numPr>
                <w:ilvl w:val="0"/>
                <w:numId w:val="12"/>
              </w:numPr>
              <w:spacing w:after="0" w:line="240" w:lineRule="auto"/>
              <w:ind w:left="444" w:hanging="353"/>
              <w:rPr>
                <w:rFonts w:asciiTheme="minorHAnsi" w:eastAsiaTheme="minorEastAsia" w:hAnsiTheme="minorHAnsi" w:cstheme="minorHAnsi"/>
                <w:color w:val="000000" w:themeColor="text1"/>
              </w:rPr>
            </w:pPr>
            <w:r w:rsidRPr="00EB53A2">
              <w:rPr>
                <w:rFonts w:asciiTheme="minorHAnsi" w:hAnsiTheme="minorHAnsi" w:cstheme="minorHAnsi"/>
              </w:rPr>
              <w:t>Day 2 Daily Reflection</w:t>
            </w:r>
          </w:p>
          <w:p w14:paraId="79EBC4F1" w14:textId="52F5565C" w:rsidR="00A45C28" w:rsidRPr="00EB53A2" w:rsidRDefault="4B362EB0" w:rsidP="00C61A88">
            <w:pPr>
              <w:pStyle w:val="ListParagraph"/>
              <w:numPr>
                <w:ilvl w:val="0"/>
                <w:numId w:val="12"/>
              </w:numPr>
              <w:spacing w:after="0" w:line="240" w:lineRule="auto"/>
              <w:ind w:left="444" w:hanging="353"/>
              <w:rPr>
                <w:rFonts w:asciiTheme="minorHAnsi" w:hAnsiTheme="minorHAnsi" w:cstheme="minorHAnsi"/>
                <w:color w:val="000000" w:themeColor="text1"/>
              </w:rPr>
            </w:pPr>
            <w:r w:rsidRPr="00EB53A2">
              <w:rPr>
                <w:rFonts w:asciiTheme="minorHAnsi" w:hAnsiTheme="minorHAnsi" w:cstheme="minorHAnsi"/>
              </w:rPr>
              <w:t xml:space="preserve">Cut Sheet: Science Content Handouts </w:t>
            </w:r>
          </w:p>
          <w:p w14:paraId="303A96BB" w14:textId="0E933587" w:rsidR="4B362EB0" w:rsidRPr="00EB53A2" w:rsidRDefault="4B362EB0" w:rsidP="00C61A88">
            <w:pPr>
              <w:pStyle w:val="ListParagraph"/>
              <w:numPr>
                <w:ilvl w:val="0"/>
                <w:numId w:val="12"/>
              </w:numPr>
              <w:spacing w:after="0" w:line="240" w:lineRule="auto"/>
              <w:ind w:left="444" w:hanging="353"/>
              <w:rPr>
                <w:rFonts w:asciiTheme="minorHAnsi" w:hAnsiTheme="minorHAnsi" w:cstheme="minorHAnsi"/>
                <w:color w:val="000000" w:themeColor="text1"/>
              </w:rPr>
            </w:pPr>
            <w:r w:rsidRPr="00EB53A2">
              <w:rPr>
                <w:rFonts w:asciiTheme="minorHAnsi" w:hAnsiTheme="minorHAnsi" w:cstheme="minorHAnsi"/>
              </w:rPr>
              <w:t>Energy Angles Investigation</w:t>
            </w:r>
            <w:r w:rsidR="00CA536A" w:rsidRPr="00EB53A2">
              <w:rPr>
                <w:rFonts w:asciiTheme="minorHAnsi" w:hAnsiTheme="minorHAnsi" w:cstheme="minorHAnsi"/>
              </w:rPr>
              <w:t xml:space="preserve"> </w:t>
            </w:r>
          </w:p>
          <w:p w14:paraId="5C01F8CA" w14:textId="17C06919" w:rsidR="4B362EB0" w:rsidRPr="00EB53A2" w:rsidRDefault="4B362EB0" w:rsidP="00C61A88">
            <w:pPr>
              <w:pStyle w:val="ListParagraph"/>
              <w:numPr>
                <w:ilvl w:val="0"/>
                <w:numId w:val="12"/>
              </w:numPr>
              <w:spacing w:after="0" w:line="240" w:lineRule="auto"/>
              <w:ind w:left="444" w:hanging="353"/>
              <w:rPr>
                <w:rFonts w:asciiTheme="minorHAnsi" w:hAnsiTheme="minorHAnsi" w:cstheme="minorHAnsi"/>
                <w:color w:val="000000" w:themeColor="text1"/>
              </w:rPr>
            </w:pPr>
            <w:r w:rsidRPr="00EB53A2">
              <w:rPr>
                <w:rFonts w:asciiTheme="minorHAnsi" w:hAnsiTheme="minorHAnsi" w:cstheme="minorHAnsi"/>
              </w:rPr>
              <w:t>Analogy Map</w:t>
            </w:r>
          </w:p>
          <w:p w14:paraId="2B8D5F6F" w14:textId="23384728" w:rsidR="4B362EB0" w:rsidRPr="00EB53A2" w:rsidRDefault="4B362EB0" w:rsidP="00C61A88">
            <w:pPr>
              <w:pStyle w:val="ListParagraph"/>
              <w:numPr>
                <w:ilvl w:val="0"/>
                <w:numId w:val="12"/>
              </w:numPr>
              <w:spacing w:after="0" w:line="240" w:lineRule="auto"/>
              <w:ind w:left="444" w:hanging="353"/>
              <w:rPr>
                <w:rFonts w:asciiTheme="minorHAnsi" w:hAnsiTheme="minorHAnsi" w:cstheme="minorHAnsi"/>
                <w:color w:val="000000" w:themeColor="text1"/>
              </w:rPr>
            </w:pPr>
            <w:r w:rsidRPr="00EB53A2">
              <w:rPr>
                <w:rFonts w:asciiTheme="minorHAnsi" w:hAnsiTheme="minorHAnsi" w:cstheme="minorHAnsi"/>
              </w:rPr>
              <w:t>Earth-Sunlight Representations</w:t>
            </w:r>
          </w:p>
          <w:p w14:paraId="49DB84FC" w14:textId="77777777" w:rsidR="00A45C28" w:rsidRPr="00EB53A2" w:rsidRDefault="235A6036" w:rsidP="00C61A88">
            <w:pPr>
              <w:contextualSpacing/>
              <w:rPr>
                <w:rFonts w:asciiTheme="minorHAnsi" w:hAnsiTheme="minorHAnsi" w:cstheme="minorHAnsi"/>
              </w:rPr>
            </w:pPr>
            <w:r w:rsidRPr="00EB53A2">
              <w:rPr>
                <w:rFonts w:asciiTheme="minorHAnsi" w:hAnsiTheme="minorHAnsi" w:cstheme="minorHAnsi"/>
                <w:b/>
                <w:bCs/>
              </w:rPr>
              <w:t xml:space="preserve">Supplies: </w:t>
            </w:r>
          </w:p>
          <w:p w14:paraId="57834BC2" w14:textId="35841576" w:rsidR="4B362EB0" w:rsidRPr="00EB53A2" w:rsidRDefault="4B362EB0" w:rsidP="00C61A88">
            <w:pPr>
              <w:pStyle w:val="ListParagraph"/>
              <w:numPr>
                <w:ilvl w:val="0"/>
                <w:numId w:val="14"/>
              </w:numPr>
              <w:spacing w:after="0" w:line="240" w:lineRule="auto"/>
              <w:ind w:left="427"/>
              <w:rPr>
                <w:rFonts w:asciiTheme="minorHAnsi" w:hAnsiTheme="minorHAnsi" w:cstheme="minorHAnsi"/>
                <w:color w:val="000000" w:themeColor="text1"/>
              </w:rPr>
            </w:pPr>
            <w:r w:rsidRPr="00EB53A2">
              <w:rPr>
                <w:rFonts w:asciiTheme="minorHAnsi" w:hAnsiTheme="minorHAnsi" w:cstheme="minorHAnsi"/>
              </w:rPr>
              <w:t>Lesson 2: Energy Angles Investigation (adult version)</w:t>
            </w:r>
          </w:p>
          <w:p w14:paraId="086560A4" w14:textId="05F29FE7" w:rsidR="4B362EB0" w:rsidRPr="00EB53A2" w:rsidRDefault="4B362EB0" w:rsidP="00C61A88">
            <w:pPr>
              <w:pStyle w:val="ListParagraph"/>
              <w:numPr>
                <w:ilvl w:val="1"/>
                <w:numId w:val="14"/>
              </w:numPr>
              <w:spacing w:after="0" w:line="240" w:lineRule="auto"/>
              <w:rPr>
                <w:rFonts w:asciiTheme="minorHAnsi" w:eastAsiaTheme="minorEastAsia" w:hAnsiTheme="minorHAnsi" w:cstheme="minorHAnsi"/>
                <w:color w:val="000000" w:themeColor="text1"/>
              </w:rPr>
            </w:pPr>
            <w:r w:rsidRPr="00EB53A2">
              <w:rPr>
                <w:rFonts w:asciiTheme="minorHAnsi" w:hAnsiTheme="minorHAnsi" w:cstheme="minorHAnsi"/>
              </w:rPr>
              <w:t xml:space="preserve">1 set/team: Tray, flashlight, grid paper, ruler </w:t>
            </w:r>
          </w:p>
          <w:p w14:paraId="1A77D1CC" w14:textId="4B840914" w:rsidR="4B362EB0" w:rsidRPr="00EB53A2" w:rsidRDefault="54B66E38" w:rsidP="00C61A88">
            <w:pPr>
              <w:pStyle w:val="ListParagraph"/>
              <w:numPr>
                <w:ilvl w:val="1"/>
                <w:numId w:val="14"/>
              </w:numPr>
              <w:spacing w:after="0" w:line="240" w:lineRule="auto"/>
              <w:rPr>
                <w:rFonts w:asciiTheme="minorHAnsi" w:hAnsiTheme="minorHAnsi" w:cstheme="minorBidi"/>
                <w:color w:val="000000" w:themeColor="text1"/>
              </w:rPr>
            </w:pPr>
            <w:r w:rsidRPr="54B66E38">
              <w:rPr>
                <w:rFonts w:asciiTheme="minorHAnsi" w:hAnsiTheme="minorHAnsi" w:cstheme="minorBidi"/>
              </w:rPr>
              <w:t>Class set: prepared grid paper cut-outs with cell count for “direct and at an angle” tests posted on chart paper.</w:t>
            </w:r>
          </w:p>
          <w:p w14:paraId="210AABAB" w14:textId="0BFB0A7D" w:rsidR="4B362EB0" w:rsidRPr="00EB53A2" w:rsidRDefault="4B362EB0" w:rsidP="00C61A88">
            <w:pPr>
              <w:pStyle w:val="ListParagraph"/>
              <w:numPr>
                <w:ilvl w:val="0"/>
                <w:numId w:val="14"/>
              </w:numPr>
              <w:spacing w:after="0" w:line="240" w:lineRule="auto"/>
              <w:ind w:left="427"/>
              <w:rPr>
                <w:rFonts w:asciiTheme="minorHAnsi" w:hAnsiTheme="minorHAnsi" w:cstheme="minorHAnsi"/>
                <w:color w:val="000000" w:themeColor="text1"/>
              </w:rPr>
            </w:pPr>
            <w:r w:rsidRPr="00EB53A2">
              <w:rPr>
                <w:rFonts w:asciiTheme="minorHAnsi" w:hAnsiTheme="minorHAnsi" w:cstheme="minorHAnsi"/>
              </w:rPr>
              <w:t>Lesson 3: Sun-Earth System</w:t>
            </w:r>
          </w:p>
          <w:p w14:paraId="6E39D185" w14:textId="2A5497E1" w:rsidR="4B362EB0" w:rsidRPr="00EB53A2" w:rsidRDefault="4B362EB0" w:rsidP="00C61A88">
            <w:pPr>
              <w:pStyle w:val="ListParagraph"/>
              <w:numPr>
                <w:ilvl w:val="1"/>
                <w:numId w:val="14"/>
              </w:numPr>
              <w:spacing w:after="0" w:line="240" w:lineRule="auto"/>
              <w:rPr>
                <w:rFonts w:asciiTheme="minorHAnsi" w:hAnsiTheme="minorHAnsi" w:cstheme="minorHAnsi"/>
                <w:color w:val="000000" w:themeColor="text1"/>
              </w:rPr>
            </w:pPr>
            <w:r w:rsidRPr="00EB53A2">
              <w:rPr>
                <w:rFonts w:asciiTheme="minorHAnsi" w:hAnsiTheme="minorHAnsi" w:cstheme="minorHAnsi"/>
              </w:rPr>
              <w:t xml:space="preserve">1 set/team: Globe, bulb/base/extension cord &amp; </w:t>
            </w:r>
            <w:proofErr w:type="spellStart"/>
            <w:r w:rsidRPr="00EB53A2">
              <w:rPr>
                <w:rFonts w:asciiTheme="minorHAnsi" w:hAnsiTheme="minorHAnsi" w:cstheme="minorHAnsi"/>
              </w:rPr>
              <w:t>powerstrip</w:t>
            </w:r>
            <w:proofErr w:type="spellEnd"/>
            <w:r w:rsidRPr="00EB53A2">
              <w:rPr>
                <w:rFonts w:asciiTheme="minorHAnsi" w:hAnsiTheme="minorHAnsi" w:cstheme="minorHAnsi"/>
              </w:rPr>
              <w:t>, Styrofoam ball, dowel, base, hula hoop, 2 push pins, rubber band</w:t>
            </w:r>
          </w:p>
          <w:p w14:paraId="2979288A" w14:textId="720B45C9" w:rsidR="4B362EB0" w:rsidRPr="00EB53A2" w:rsidRDefault="4B362EB0" w:rsidP="00C61A88">
            <w:pPr>
              <w:pStyle w:val="ListParagraph"/>
              <w:numPr>
                <w:ilvl w:val="1"/>
                <w:numId w:val="14"/>
              </w:numPr>
              <w:spacing w:after="0" w:line="240" w:lineRule="auto"/>
              <w:rPr>
                <w:rFonts w:asciiTheme="minorHAnsi" w:hAnsiTheme="minorHAnsi" w:cstheme="minorHAnsi"/>
                <w:color w:val="000000" w:themeColor="text1"/>
              </w:rPr>
            </w:pPr>
            <w:r w:rsidRPr="00EB53A2">
              <w:rPr>
                <w:rFonts w:asciiTheme="minorHAnsi" w:hAnsiTheme="minorHAnsi" w:cstheme="minorHAnsi"/>
              </w:rPr>
              <w:t>1 North star cut out</w:t>
            </w:r>
          </w:p>
          <w:p w14:paraId="08DABD4E" w14:textId="77777777" w:rsidR="00A45C28" w:rsidRPr="00EB53A2" w:rsidRDefault="00A45C28" w:rsidP="00C61A88">
            <w:pPr>
              <w:ind w:right="-130"/>
              <w:contextualSpacing/>
              <w:rPr>
                <w:rFonts w:asciiTheme="minorHAnsi" w:hAnsiTheme="minorHAnsi" w:cstheme="minorHAnsi"/>
                <w:b/>
              </w:rPr>
            </w:pPr>
            <w:r w:rsidRPr="00EB53A2">
              <w:rPr>
                <w:rFonts w:asciiTheme="minorHAnsi" w:hAnsiTheme="minorHAnsi" w:cstheme="minorHAnsi"/>
                <w:b/>
              </w:rPr>
              <w:t>Resources:</w:t>
            </w:r>
          </w:p>
          <w:p w14:paraId="4A9D13EE" w14:textId="77777777" w:rsidR="00A45C28"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STeLLA Strategies booklet</w:t>
            </w:r>
          </w:p>
          <w:p w14:paraId="5DC2C6AA" w14:textId="48556D08" w:rsidR="00123CAD" w:rsidRPr="00EB53A2" w:rsidRDefault="4B362EB0" w:rsidP="00C61A88">
            <w:pPr>
              <w:pStyle w:val="ListParagraph"/>
              <w:numPr>
                <w:ilvl w:val="0"/>
                <w:numId w:val="13"/>
              </w:numPr>
              <w:spacing w:after="0" w:line="240" w:lineRule="auto"/>
              <w:ind w:left="451"/>
              <w:rPr>
                <w:rFonts w:asciiTheme="minorHAnsi" w:hAnsiTheme="minorHAnsi" w:cstheme="minorHAnsi"/>
              </w:rPr>
            </w:pPr>
            <w:r w:rsidRPr="00EB53A2">
              <w:rPr>
                <w:rFonts w:asciiTheme="minorHAnsi" w:hAnsiTheme="minorHAnsi" w:cstheme="minorHAnsi"/>
              </w:rPr>
              <w:t>BSCS Journal</w:t>
            </w:r>
            <w:r w:rsidR="007E309F" w:rsidRPr="00EB53A2">
              <w:rPr>
                <w:rFonts w:asciiTheme="minorHAnsi" w:hAnsiTheme="minorHAnsi" w:cstheme="minorHAnsi"/>
              </w:rPr>
              <w:t>/</w:t>
            </w:r>
            <w:r w:rsidR="235A6036" w:rsidRPr="00EB53A2">
              <w:rPr>
                <w:rFonts w:asciiTheme="minorHAnsi" w:hAnsiTheme="minorHAnsi" w:cstheme="minorHAnsi"/>
              </w:rPr>
              <w:t>Science Notebook</w:t>
            </w:r>
          </w:p>
          <w:p w14:paraId="07126CF4" w14:textId="516BCCC3" w:rsidR="00123CAD" w:rsidRPr="00EB53A2" w:rsidRDefault="235A6036" w:rsidP="00C61A88">
            <w:pPr>
              <w:pStyle w:val="ListParagraph"/>
              <w:numPr>
                <w:ilvl w:val="0"/>
                <w:numId w:val="13"/>
              </w:numPr>
              <w:spacing w:after="0" w:line="240" w:lineRule="auto"/>
              <w:ind w:left="451"/>
              <w:rPr>
                <w:rFonts w:asciiTheme="minorHAnsi" w:eastAsiaTheme="minorEastAsia" w:hAnsiTheme="minorHAnsi" w:cstheme="minorHAnsi"/>
              </w:rPr>
            </w:pPr>
            <w:r w:rsidRPr="00EB53A2">
              <w:rPr>
                <w:rFonts w:asciiTheme="minorHAnsi" w:hAnsiTheme="minorHAnsi" w:cstheme="minorHAnsi"/>
              </w:rPr>
              <w:t>Elicit question cards</w:t>
            </w:r>
          </w:p>
        </w:tc>
        <w:tc>
          <w:tcPr>
            <w:tcW w:w="3420" w:type="dxa"/>
          </w:tcPr>
          <w:p w14:paraId="4984F6A3" w14:textId="5FB9095F" w:rsidR="3B8E4023" w:rsidRPr="00EB53A2" w:rsidRDefault="54B66E38" w:rsidP="00C61A88">
            <w:pPr>
              <w:numPr>
                <w:ilvl w:val="0"/>
                <w:numId w:val="11"/>
              </w:numPr>
              <w:ind w:left="360"/>
              <w:contextualSpacing/>
              <w:rPr>
                <w:rFonts w:asciiTheme="minorHAnsi" w:hAnsiTheme="minorHAnsi" w:cstheme="minorBidi"/>
                <w:color w:val="000000" w:themeColor="text1"/>
              </w:rPr>
            </w:pPr>
            <w:r w:rsidRPr="54B66E38">
              <w:rPr>
                <w:rFonts w:asciiTheme="minorHAnsi" w:hAnsiTheme="minorHAnsi" w:cstheme="minorBidi"/>
                <w:b/>
                <w:bCs/>
              </w:rPr>
              <w:t>Deb Hannigan Pre-interview S1 (elicit &amp; probe) stella2-03-Hannigan6-SI-pre-lillian:</w:t>
            </w:r>
            <w:r w:rsidRPr="54B66E38">
              <w:rPr>
                <w:rFonts w:asciiTheme="minorHAnsi" w:hAnsiTheme="minorHAnsi" w:cstheme="minorBidi"/>
              </w:rPr>
              <w:t xml:space="preserve"> Lillian believes that the Earth is tilted away from the Sun throughout its orbit.</w:t>
            </w:r>
          </w:p>
          <w:p w14:paraId="21921D9A" w14:textId="142EAD90" w:rsidR="158F4168" w:rsidRPr="00EB53A2" w:rsidRDefault="50BAC6B2" w:rsidP="00C61A88">
            <w:pPr>
              <w:numPr>
                <w:ilvl w:val="0"/>
                <w:numId w:val="11"/>
              </w:numPr>
              <w:ind w:left="360"/>
              <w:contextualSpacing/>
              <w:rPr>
                <w:rFonts w:asciiTheme="minorHAnsi" w:hAnsiTheme="minorHAnsi" w:cstheme="minorBidi"/>
              </w:rPr>
            </w:pPr>
            <w:r w:rsidRPr="50BAC6B2">
              <w:rPr>
                <w:rFonts w:asciiTheme="minorHAnsi" w:eastAsia="Calibri" w:hAnsiTheme="minorHAnsi" w:cstheme="minorBidi"/>
                <w:b/>
                <w:bCs/>
              </w:rPr>
              <w:t>Grade 5 Classroom Clip L1: SSUP_Wade_G5_SEC_L1_C1:</w:t>
            </w:r>
            <w:r w:rsidRPr="50BAC6B2">
              <w:rPr>
                <w:rFonts w:asciiTheme="minorHAnsi" w:eastAsia="Calibri" w:hAnsiTheme="minorHAnsi" w:cstheme="minorBidi"/>
              </w:rPr>
              <w:t xml:space="preserve"> Teacher elicits student ideas about two focus questions: Why are some places hotter than others? What are some hotter at different times of the year?</w:t>
            </w:r>
          </w:p>
          <w:p w14:paraId="051807DF" w14:textId="77777777" w:rsidR="00CA536A" w:rsidRPr="00EB53A2" w:rsidRDefault="00CA536A" w:rsidP="00C61A88">
            <w:pPr>
              <w:contextualSpacing/>
              <w:rPr>
                <w:rFonts w:asciiTheme="minorHAnsi" w:hAnsiTheme="minorHAnsi" w:cstheme="minorHAnsi"/>
                <w:b/>
                <w:bCs/>
              </w:rPr>
            </w:pPr>
          </w:p>
          <w:p w14:paraId="297C65AE" w14:textId="407935F6" w:rsidR="00A45C28" w:rsidRPr="00EB53A2" w:rsidRDefault="158F4168" w:rsidP="00C61A88">
            <w:pPr>
              <w:contextualSpacing/>
              <w:rPr>
                <w:rFonts w:asciiTheme="minorHAnsi" w:hAnsiTheme="minorHAnsi" w:cstheme="minorHAnsi"/>
              </w:rPr>
            </w:pPr>
            <w:r w:rsidRPr="00EB53A2">
              <w:rPr>
                <w:rFonts w:asciiTheme="minorHAnsi" w:hAnsiTheme="minorHAnsi" w:cstheme="minorHAnsi"/>
                <w:b/>
                <w:bCs/>
              </w:rPr>
              <w:t xml:space="preserve">Note: </w:t>
            </w:r>
            <w:r w:rsidRPr="00EB53A2">
              <w:rPr>
                <w:rFonts w:asciiTheme="minorHAnsi" w:hAnsiTheme="minorHAnsi" w:cstheme="minorHAnsi"/>
              </w:rPr>
              <w:t>STL Strategies 1, 2, and 3 will be revisited on Days 4 and 5.</w:t>
            </w:r>
          </w:p>
        </w:tc>
      </w:tr>
    </w:tbl>
    <w:p w14:paraId="3880D5D2" w14:textId="77777777" w:rsidR="00BC3032" w:rsidRPr="00EB53A2" w:rsidRDefault="00BC3032" w:rsidP="00C61A88">
      <w:pPr>
        <w:spacing w:line="240" w:lineRule="auto"/>
        <w:rPr>
          <w:rFonts w:cstheme="minorHAnsi"/>
          <w:b/>
          <w:sz w:val="20"/>
          <w:szCs w:val="20"/>
        </w:rPr>
      </w:pPr>
    </w:p>
    <w:p w14:paraId="23E9F768" w14:textId="3E572B0E" w:rsidR="00A45C28" w:rsidRPr="00EB53A2" w:rsidRDefault="54B66E38" w:rsidP="00C61A88">
      <w:pPr>
        <w:spacing w:line="240" w:lineRule="auto"/>
        <w:rPr>
          <w:b/>
          <w:bCs/>
          <w:sz w:val="20"/>
          <w:szCs w:val="20"/>
        </w:rPr>
      </w:pPr>
      <w:r w:rsidRPr="54B66E38">
        <w:rPr>
          <w:b/>
          <w:bCs/>
          <w:sz w:val="20"/>
          <w:szCs w:val="20"/>
        </w:rPr>
        <w:t>DAY 2 SESSION OUTLINE: 8:30 a.m. – 4:30 p.m.</w:t>
      </w:r>
    </w:p>
    <w:tbl>
      <w:tblPr>
        <w:tblStyle w:val="TableGrid"/>
        <w:tblW w:w="14485" w:type="dxa"/>
        <w:tblLayout w:type="fixed"/>
        <w:tblCellMar>
          <w:top w:w="29" w:type="dxa"/>
          <w:bottom w:w="29" w:type="dxa"/>
        </w:tblCellMar>
        <w:tblLook w:val="04A0" w:firstRow="1" w:lastRow="0" w:firstColumn="1" w:lastColumn="0" w:noHBand="0" w:noVBand="1"/>
      </w:tblPr>
      <w:tblGrid>
        <w:gridCol w:w="1500"/>
        <w:gridCol w:w="3175"/>
        <w:gridCol w:w="7650"/>
        <w:gridCol w:w="2160"/>
      </w:tblGrid>
      <w:tr w:rsidR="00EB53A2" w:rsidRPr="00EB53A2" w14:paraId="626EAE91" w14:textId="77777777" w:rsidTr="7310A1AD">
        <w:trPr>
          <w:tblHeader/>
        </w:trPr>
        <w:tc>
          <w:tcPr>
            <w:tcW w:w="1500" w:type="dxa"/>
            <w:shd w:val="clear" w:color="auto" w:fill="E7E6E6" w:themeFill="background2"/>
          </w:tcPr>
          <w:p w14:paraId="4942C6EF" w14:textId="77777777" w:rsidR="00387132" w:rsidRPr="00EB53A2" w:rsidRDefault="00387132" w:rsidP="00C61A88">
            <w:pPr>
              <w:spacing w:before="60" w:after="60"/>
              <w:jc w:val="center"/>
              <w:rPr>
                <w:rFonts w:asciiTheme="minorHAnsi" w:hAnsiTheme="minorHAnsi" w:cstheme="minorHAnsi"/>
                <w:b/>
              </w:rPr>
            </w:pPr>
            <w:r w:rsidRPr="00EB53A2">
              <w:rPr>
                <w:rFonts w:asciiTheme="minorHAnsi" w:hAnsiTheme="minorHAnsi" w:cstheme="minorHAnsi"/>
                <w:b/>
                <w:bCs/>
                <w:color w:val="000000"/>
              </w:rPr>
              <w:lastRenderedPageBreak/>
              <w:t>Time</w:t>
            </w:r>
          </w:p>
        </w:tc>
        <w:tc>
          <w:tcPr>
            <w:tcW w:w="3175" w:type="dxa"/>
            <w:shd w:val="clear" w:color="auto" w:fill="E7E6E6" w:themeFill="background2"/>
          </w:tcPr>
          <w:p w14:paraId="21D689C1" w14:textId="77777777" w:rsidR="00387132" w:rsidRPr="00EB53A2" w:rsidRDefault="00387132" w:rsidP="00C61A88">
            <w:pPr>
              <w:spacing w:before="60" w:after="60"/>
              <w:jc w:val="center"/>
              <w:rPr>
                <w:rFonts w:asciiTheme="minorHAnsi" w:hAnsiTheme="minorHAnsi" w:cstheme="minorHAnsi"/>
                <w:b/>
                <w:bCs/>
              </w:rPr>
            </w:pPr>
            <w:r w:rsidRPr="00EB53A2">
              <w:rPr>
                <w:rFonts w:asciiTheme="minorHAnsi" w:hAnsiTheme="minorHAnsi" w:cstheme="minorHAnsi"/>
                <w:b/>
                <w:bCs/>
                <w:color w:val="000000" w:themeColor="text1"/>
              </w:rPr>
              <w:t>Purpose</w:t>
            </w:r>
          </w:p>
        </w:tc>
        <w:tc>
          <w:tcPr>
            <w:tcW w:w="7650" w:type="dxa"/>
            <w:shd w:val="clear" w:color="auto" w:fill="E7E6E6" w:themeFill="background2"/>
          </w:tcPr>
          <w:p w14:paraId="3E6F7D2A" w14:textId="77777777" w:rsidR="00387132" w:rsidRPr="00EB53A2" w:rsidRDefault="00387132" w:rsidP="00C61A88">
            <w:pPr>
              <w:spacing w:before="60" w:after="60"/>
              <w:jc w:val="center"/>
              <w:rPr>
                <w:rFonts w:asciiTheme="minorHAnsi" w:hAnsiTheme="minorHAnsi" w:cstheme="minorHAnsi"/>
                <w:b/>
                <w:bCs/>
              </w:rPr>
            </w:pPr>
            <w:r w:rsidRPr="00EB53A2">
              <w:rPr>
                <w:rFonts w:asciiTheme="minorHAnsi" w:hAnsiTheme="minorHAnsi" w:cstheme="minorHAnsi"/>
                <w:b/>
                <w:bCs/>
                <w:color w:val="000000" w:themeColor="text1"/>
              </w:rPr>
              <w:t>Content</w:t>
            </w:r>
          </w:p>
        </w:tc>
        <w:tc>
          <w:tcPr>
            <w:tcW w:w="2160" w:type="dxa"/>
            <w:shd w:val="clear" w:color="auto" w:fill="E7E6E6" w:themeFill="background2"/>
          </w:tcPr>
          <w:p w14:paraId="56219C1B" w14:textId="77777777" w:rsidR="00387132" w:rsidRPr="00EB53A2" w:rsidRDefault="00387132" w:rsidP="00C61A88">
            <w:pPr>
              <w:spacing w:before="60" w:after="60"/>
              <w:jc w:val="center"/>
              <w:rPr>
                <w:rFonts w:asciiTheme="minorHAnsi" w:hAnsiTheme="minorHAnsi" w:cstheme="minorHAnsi"/>
                <w:b/>
                <w:bCs/>
              </w:rPr>
            </w:pPr>
            <w:r w:rsidRPr="00EB53A2">
              <w:rPr>
                <w:rFonts w:asciiTheme="minorHAnsi" w:hAnsiTheme="minorHAnsi" w:cstheme="minorHAnsi"/>
                <w:b/>
                <w:bCs/>
                <w:color w:val="000000" w:themeColor="text1"/>
              </w:rPr>
              <w:t>Activities</w:t>
            </w:r>
          </w:p>
        </w:tc>
      </w:tr>
      <w:tr w:rsidR="00EB53A2" w:rsidRPr="00EB53A2" w14:paraId="54B74541" w14:textId="77777777" w:rsidTr="7310A1AD">
        <w:tc>
          <w:tcPr>
            <w:tcW w:w="1500" w:type="dxa"/>
          </w:tcPr>
          <w:p w14:paraId="4B2BED0E" w14:textId="3C89A2BC" w:rsidR="00387132" w:rsidRPr="00EB53A2" w:rsidRDefault="00387132" w:rsidP="00C61A88">
            <w:pPr>
              <w:spacing w:before="60" w:after="60"/>
              <w:jc w:val="center"/>
              <w:rPr>
                <w:rFonts w:asciiTheme="minorHAnsi" w:hAnsiTheme="minorHAnsi" w:cstheme="minorHAnsi"/>
              </w:rPr>
            </w:pPr>
            <w:r w:rsidRPr="00EB53A2">
              <w:rPr>
                <w:rFonts w:asciiTheme="minorHAnsi" w:hAnsiTheme="minorHAnsi" w:cstheme="minorHAnsi"/>
              </w:rPr>
              <w:t>8:30 – 9:00</w:t>
            </w:r>
          </w:p>
          <w:p w14:paraId="6F322001" w14:textId="033669C3" w:rsidR="00387132" w:rsidRPr="00EB53A2" w:rsidRDefault="00387132" w:rsidP="00C61A88">
            <w:pPr>
              <w:spacing w:before="60" w:after="60"/>
              <w:jc w:val="center"/>
              <w:rPr>
                <w:rFonts w:asciiTheme="minorHAnsi" w:hAnsiTheme="minorHAnsi" w:cstheme="minorHAnsi"/>
              </w:rPr>
            </w:pPr>
            <w:r w:rsidRPr="00EB53A2">
              <w:rPr>
                <w:rFonts w:asciiTheme="minorHAnsi" w:hAnsiTheme="minorHAnsi" w:cstheme="minorHAnsi"/>
              </w:rPr>
              <w:t>30 min</w:t>
            </w:r>
          </w:p>
          <w:p w14:paraId="7102B21C" w14:textId="77777777" w:rsidR="00387132" w:rsidRPr="00EB53A2" w:rsidRDefault="00387132" w:rsidP="00C61A88">
            <w:pPr>
              <w:spacing w:before="60" w:after="60"/>
              <w:jc w:val="center"/>
              <w:rPr>
                <w:rFonts w:asciiTheme="minorHAnsi" w:hAnsiTheme="minorHAnsi" w:cstheme="minorHAnsi"/>
              </w:rPr>
            </w:pPr>
            <w:r w:rsidRPr="00EB53A2">
              <w:rPr>
                <w:rFonts w:asciiTheme="minorHAnsi" w:hAnsiTheme="minorHAnsi" w:cstheme="minorHAnsi"/>
              </w:rPr>
              <w:t>Slides 1-7</w:t>
            </w:r>
          </w:p>
          <w:p w14:paraId="0F77BDCF" w14:textId="77777777" w:rsidR="00387132" w:rsidRPr="00EB53A2" w:rsidRDefault="00387132" w:rsidP="00C61A88">
            <w:pPr>
              <w:spacing w:before="60" w:after="60"/>
              <w:jc w:val="center"/>
              <w:rPr>
                <w:rFonts w:asciiTheme="minorHAnsi" w:hAnsiTheme="minorHAnsi" w:cstheme="minorHAnsi"/>
                <w:b/>
                <w:bCs/>
              </w:rPr>
            </w:pPr>
            <w:r w:rsidRPr="00EB53A2">
              <w:rPr>
                <w:rFonts w:asciiTheme="minorHAnsi" w:hAnsiTheme="minorHAnsi" w:cstheme="minorHAnsi"/>
                <w:b/>
                <w:bCs/>
              </w:rPr>
              <w:t>Study Group Teams</w:t>
            </w:r>
          </w:p>
        </w:tc>
        <w:tc>
          <w:tcPr>
            <w:tcW w:w="3175" w:type="dxa"/>
          </w:tcPr>
          <w:p w14:paraId="7FB95562" w14:textId="77777777" w:rsidR="00387132" w:rsidRPr="00EB53A2" w:rsidRDefault="00387132" w:rsidP="00C61A88">
            <w:pPr>
              <w:pStyle w:val="NormalWeb"/>
              <w:spacing w:before="60" w:beforeAutospacing="0" w:after="60" w:afterAutospacing="0"/>
              <w:textAlignment w:val="baseline"/>
              <w:rPr>
                <w:rFonts w:asciiTheme="minorHAnsi" w:hAnsiTheme="minorHAnsi" w:cstheme="minorHAnsi"/>
                <w:sz w:val="20"/>
                <w:szCs w:val="20"/>
              </w:rPr>
            </w:pPr>
            <w:r w:rsidRPr="00EB53A2">
              <w:rPr>
                <w:rFonts w:asciiTheme="minorHAnsi" w:hAnsiTheme="minorHAnsi" w:cstheme="minorHAnsi"/>
                <w:b/>
                <w:bCs/>
                <w:color w:val="000000" w:themeColor="text1"/>
                <w:sz w:val="20"/>
                <w:szCs w:val="20"/>
              </w:rPr>
              <w:t xml:space="preserve">Purpose: </w:t>
            </w:r>
            <w:r w:rsidRPr="00EB53A2">
              <w:rPr>
                <w:rFonts w:asciiTheme="minorHAnsi" w:hAnsiTheme="minorHAnsi" w:cstheme="minorHAnsi"/>
                <w:color w:val="000000" w:themeColor="text1"/>
                <w:sz w:val="20"/>
                <w:szCs w:val="20"/>
              </w:rPr>
              <w:t>The purpose of the opening is to continue to build community and set the stage for today’s learning, in part by customizing the norms.</w:t>
            </w:r>
          </w:p>
          <w:p w14:paraId="040D90BC" w14:textId="77777777" w:rsidR="00387132" w:rsidRPr="00EB53A2" w:rsidRDefault="00387132" w:rsidP="00C61A88">
            <w:pPr>
              <w:pStyle w:val="NormalWeb"/>
              <w:spacing w:before="60" w:beforeAutospacing="0" w:after="60" w:afterAutospacing="0"/>
              <w:textAlignment w:val="baseline"/>
              <w:rPr>
                <w:rFonts w:asciiTheme="minorHAnsi" w:hAnsiTheme="minorHAnsi" w:cstheme="minorHAnsi"/>
                <w:color w:val="000000"/>
                <w:sz w:val="20"/>
                <w:szCs w:val="20"/>
              </w:rPr>
            </w:pPr>
          </w:p>
        </w:tc>
        <w:tc>
          <w:tcPr>
            <w:tcW w:w="7650" w:type="dxa"/>
          </w:tcPr>
          <w:p w14:paraId="177620CA" w14:textId="77777777" w:rsidR="00387132" w:rsidRPr="00EB53A2" w:rsidRDefault="00387132" w:rsidP="00C61A88">
            <w:pPr>
              <w:spacing w:before="60" w:after="60"/>
              <w:rPr>
                <w:rFonts w:asciiTheme="minorHAnsi" w:hAnsiTheme="minorHAnsi" w:cstheme="minorHAnsi"/>
              </w:rPr>
            </w:pPr>
            <w:r w:rsidRPr="00EB53A2">
              <w:rPr>
                <w:rFonts w:asciiTheme="minorHAnsi" w:hAnsiTheme="minorHAnsi" w:cstheme="minorHAnsi"/>
                <w:b/>
                <w:bCs/>
                <w:color w:val="000000" w:themeColor="text1"/>
              </w:rPr>
              <w:t>Content: </w:t>
            </w:r>
            <w:r w:rsidRPr="00EB53A2">
              <w:rPr>
                <w:rFonts w:asciiTheme="minorHAnsi" w:hAnsiTheme="minorHAnsi" w:cstheme="minorHAnsi"/>
                <w:color w:val="000000" w:themeColor="text1"/>
              </w:rPr>
              <w:t>Focus Questions:</w:t>
            </w:r>
          </w:p>
          <w:p w14:paraId="29D4AA78" w14:textId="77777777" w:rsidR="00387132" w:rsidRPr="00EB53A2" w:rsidRDefault="00387132" w:rsidP="00C61A88">
            <w:pPr>
              <w:pStyle w:val="ListParagraph"/>
              <w:numPr>
                <w:ilvl w:val="0"/>
                <w:numId w:val="43"/>
              </w:numPr>
              <w:spacing w:before="60" w:after="60" w:line="240" w:lineRule="auto"/>
              <w:ind w:left="401"/>
              <w:contextualSpacing w:val="0"/>
              <w:rPr>
                <w:rFonts w:asciiTheme="minorHAnsi" w:eastAsiaTheme="minorEastAsia" w:hAnsiTheme="minorHAnsi" w:cstheme="minorHAnsi"/>
              </w:rPr>
            </w:pPr>
            <w:r w:rsidRPr="00EB53A2">
              <w:rPr>
                <w:rFonts w:asciiTheme="minorHAnsi" w:hAnsiTheme="minorHAnsi" w:cstheme="minorHAnsi"/>
              </w:rPr>
              <w:t>What causes the average temperatures on Earth near the equator to be higher than the average temperatures on Earth far from the equator?</w:t>
            </w:r>
          </w:p>
          <w:p w14:paraId="5E9C8333" w14:textId="77777777" w:rsidR="00387132" w:rsidRPr="00EB53A2" w:rsidRDefault="00387132" w:rsidP="00C61A88">
            <w:pPr>
              <w:pStyle w:val="ListParagraph"/>
              <w:numPr>
                <w:ilvl w:val="0"/>
                <w:numId w:val="43"/>
              </w:numPr>
              <w:spacing w:before="60" w:after="60" w:line="240" w:lineRule="auto"/>
              <w:ind w:left="401"/>
              <w:contextualSpacing w:val="0"/>
              <w:rPr>
                <w:rFonts w:asciiTheme="minorHAnsi" w:eastAsiaTheme="minorEastAsia" w:hAnsiTheme="minorHAnsi" w:cstheme="minorHAnsi"/>
              </w:rPr>
            </w:pPr>
            <w:r w:rsidRPr="00EB53A2">
              <w:rPr>
                <w:rFonts w:asciiTheme="minorHAnsi" w:hAnsiTheme="minorHAnsi" w:cstheme="minorHAnsi"/>
              </w:rPr>
              <w:t>Why is it summer in the United States (North America) when it is winter in Argentina (South America)?</w:t>
            </w:r>
          </w:p>
          <w:p w14:paraId="356231EA" w14:textId="77777777" w:rsidR="00387132" w:rsidRPr="00EB53A2" w:rsidRDefault="00387132" w:rsidP="00C61A88">
            <w:pPr>
              <w:pStyle w:val="ListParagraph"/>
              <w:numPr>
                <w:ilvl w:val="0"/>
                <w:numId w:val="43"/>
              </w:numPr>
              <w:spacing w:before="60" w:after="60" w:line="240" w:lineRule="auto"/>
              <w:ind w:left="401"/>
              <w:contextualSpacing w:val="0"/>
              <w:textAlignment w:val="baseline"/>
              <w:rPr>
                <w:rFonts w:asciiTheme="minorHAnsi" w:hAnsiTheme="minorHAnsi" w:cstheme="minorHAnsi"/>
                <w:color w:val="000000"/>
              </w:rPr>
            </w:pPr>
            <w:r w:rsidRPr="00EB53A2">
              <w:rPr>
                <w:rFonts w:asciiTheme="minorHAnsi" w:hAnsiTheme="minorHAnsi" w:cstheme="minorHAnsi"/>
                <w:color w:val="000000"/>
              </w:rPr>
              <w:t xml:space="preserve">How can lesson </w:t>
            </w:r>
            <w:r w:rsidRPr="00EB53A2">
              <w:rPr>
                <w:rFonts w:asciiTheme="minorHAnsi" w:hAnsiTheme="minorHAnsi" w:cstheme="minorHAnsi"/>
              </w:rPr>
              <w:t>analysis</w:t>
            </w:r>
            <w:r w:rsidRPr="00EB53A2">
              <w:rPr>
                <w:rFonts w:asciiTheme="minorHAnsi" w:hAnsiTheme="minorHAnsi" w:cstheme="minorHAnsi"/>
                <w:color w:val="000000"/>
              </w:rPr>
              <w:t xml:space="preserve"> help us better understand how elicit, probe, and challenge questions reveal and challenge student thinking?</w:t>
            </w:r>
          </w:p>
          <w:p w14:paraId="1321B78D" w14:textId="77777777" w:rsidR="00387132" w:rsidRPr="00EB53A2" w:rsidRDefault="00387132" w:rsidP="00C61A88">
            <w:pPr>
              <w:pStyle w:val="ListParagraph"/>
              <w:numPr>
                <w:ilvl w:val="0"/>
                <w:numId w:val="43"/>
              </w:numPr>
              <w:spacing w:before="60" w:after="60" w:line="240" w:lineRule="auto"/>
              <w:ind w:left="401"/>
              <w:contextualSpacing w:val="0"/>
              <w:textAlignment w:val="baseline"/>
              <w:rPr>
                <w:rFonts w:asciiTheme="minorHAnsi" w:hAnsiTheme="minorHAnsi" w:cstheme="minorHAnsi"/>
                <w:color w:val="000000"/>
              </w:rPr>
            </w:pPr>
            <w:r w:rsidRPr="00EB53A2">
              <w:rPr>
                <w:rFonts w:asciiTheme="minorHAnsi" w:hAnsiTheme="minorHAnsi" w:cstheme="minorHAnsi"/>
                <w:color w:val="000000"/>
              </w:rPr>
              <w:t>How can we develop a classroom culture focused on student thinking?</w:t>
            </w:r>
          </w:p>
        </w:tc>
        <w:tc>
          <w:tcPr>
            <w:tcW w:w="2160" w:type="dxa"/>
          </w:tcPr>
          <w:p w14:paraId="0F8B5206" w14:textId="77777777" w:rsidR="00387132" w:rsidRPr="00EB53A2" w:rsidRDefault="00387132" w:rsidP="00C61A88">
            <w:pPr>
              <w:spacing w:before="60" w:after="60"/>
              <w:rPr>
                <w:rFonts w:asciiTheme="minorHAnsi" w:hAnsiTheme="minorHAnsi" w:cstheme="minorHAnsi"/>
                <w:b/>
                <w:bCs/>
              </w:rPr>
            </w:pPr>
            <w:r w:rsidRPr="00EB53A2">
              <w:rPr>
                <w:rFonts w:asciiTheme="minorHAnsi" w:hAnsiTheme="minorHAnsi" w:cstheme="minorHAnsi"/>
                <w:b/>
                <w:bCs/>
              </w:rPr>
              <w:t>Opening</w:t>
            </w:r>
          </w:p>
          <w:p w14:paraId="6ED673B0" w14:textId="77777777" w:rsidR="00387132" w:rsidRPr="00EB53A2" w:rsidRDefault="00387132" w:rsidP="00C61A88">
            <w:pPr>
              <w:pStyle w:val="NormalWeb"/>
              <w:numPr>
                <w:ilvl w:val="0"/>
                <w:numId w:val="11"/>
              </w:numPr>
              <w:tabs>
                <w:tab w:val="clear" w:pos="720"/>
              </w:tabs>
              <w:spacing w:before="60" w:beforeAutospacing="0" w:after="60" w:afterAutospacing="0"/>
              <w:ind w:left="428"/>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Day 1 Reflections</w:t>
            </w:r>
          </w:p>
          <w:p w14:paraId="34211A07" w14:textId="77777777" w:rsidR="00387132" w:rsidRPr="00EB53A2" w:rsidRDefault="00387132" w:rsidP="00C61A88">
            <w:pPr>
              <w:pStyle w:val="NormalWeb"/>
              <w:numPr>
                <w:ilvl w:val="0"/>
                <w:numId w:val="11"/>
              </w:numPr>
              <w:tabs>
                <w:tab w:val="clear" w:pos="720"/>
              </w:tabs>
              <w:spacing w:before="60" w:beforeAutospacing="0" w:after="60" w:afterAutospacing="0"/>
              <w:ind w:left="428"/>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 xml:space="preserve">Goals/Agenda </w:t>
            </w:r>
          </w:p>
          <w:p w14:paraId="74F05861" w14:textId="77777777" w:rsidR="00387132" w:rsidRPr="00EB53A2" w:rsidRDefault="00387132" w:rsidP="00C61A88">
            <w:pPr>
              <w:pStyle w:val="NormalWeb"/>
              <w:numPr>
                <w:ilvl w:val="0"/>
                <w:numId w:val="11"/>
              </w:numPr>
              <w:tabs>
                <w:tab w:val="clear" w:pos="720"/>
              </w:tabs>
              <w:spacing w:before="60" w:beforeAutospacing="0" w:after="60" w:afterAutospacing="0"/>
              <w:ind w:left="428"/>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Focus Questions</w:t>
            </w:r>
          </w:p>
          <w:p w14:paraId="437B7946" w14:textId="77777777" w:rsidR="00387132" w:rsidRPr="00EB53A2" w:rsidRDefault="00387132" w:rsidP="00C61A88">
            <w:pPr>
              <w:pStyle w:val="NormalWeb"/>
              <w:numPr>
                <w:ilvl w:val="0"/>
                <w:numId w:val="11"/>
              </w:numPr>
              <w:tabs>
                <w:tab w:val="clear" w:pos="720"/>
              </w:tabs>
              <w:spacing w:before="60" w:beforeAutospacing="0" w:after="60" w:afterAutospacing="0"/>
              <w:ind w:left="428"/>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Norms (revise)</w:t>
            </w:r>
          </w:p>
          <w:p w14:paraId="72E84BF7" w14:textId="77777777" w:rsidR="00387132" w:rsidRPr="00EB53A2" w:rsidRDefault="00387132" w:rsidP="00C61A88">
            <w:pPr>
              <w:pStyle w:val="NormalWeb"/>
              <w:spacing w:before="60" w:beforeAutospacing="0" w:after="60" w:afterAutospacing="0"/>
              <w:rPr>
                <w:rFonts w:asciiTheme="minorHAnsi" w:hAnsiTheme="minorHAnsi" w:cstheme="minorHAnsi"/>
                <w:b/>
                <w:bCs/>
                <w:color w:val="000000" w:themeColor="text1"/>
                <w:sz w:val="20"/>
                <w:szCs w:val="20"/>
              </w:rPr>
            </w:pPr>
          </w:p>
        </w:tc>
      </w:tr>
      <w:tr w:rsidR="00EB53A2" w:rsidRPr="00EB53A2" w14:paraId="5049D7D7" w14:textId="77777777" w:rsidTr="7310A1AD">
        <w:tc>
          <w:tcPr>
            <w:tcW w:w="1500" w:type="dxa"/>
          </w:tcPr>
          <w:p w14:paraId="15E8B8A4" w14:textId="1B8BEF1B" w:rsidR="00387132" w:rsidRPr="00EB53A2" w:rsidRDefault="00387132" w:rsidP="00C61A88">
            <w:pPr>
              <w:spacing w:before="60" w:after="60"/>
              <w:jc w:val="center"/>
              <w:rPr>
                <w:rFonts w:asciiTheme="minorHAnsi" w:hAnsiTheme="minorHAnsi" w:cstheme="minorHAnsi"/>
              </w:rPr>
            </w:pPr>
            <w:r w:rsidRPr="00EB53A2">
              <w:rPr>
                <w:rFonts w:asciiTheme="minorHAnsi" w:hAnsiTheme="minorHAnsi" w:cstheme="minorHAnsi"/>
              </w:rPr>
              <w:t>9:00 – 10:</w:t>
            </w:r>
            <w:r w:rsidR="00AA7BFB" w:rsidRPr="00EB53A2">
              <w:rPr>
                <w:rFonts w:asciiTheme="minorHAnsi" w:hAnsiTheme="minorHAnsi" w:cstheme="minorHAnsi"/>
              </w:rPr>
              <w:t>20</w:t>
            </w:r>
          </w:p>
          <w:p w14:paraId="1C001FE1" w14:textId="2A11B419" w:rsidR="00387132" w:rsidRPr="00EB53A2" w:rsidRDefault="00EB53A2" w:rsidP="00C61A88">
            <w:pPr>
              <w:spacing w:before="60" w:after="60"/>
              <w:jc w:val="center"/>
              <w:rPr>
                <w:rFonts w:asciiTheme="minorHAnsi" w:hAnsiTheme="minorHAnsi" w:cstheme="minorHAnsi"/>
              </w:rPr>
            </w:pPr>
            <w:r w:rsidRPr="00EB53A2">
              <w:rPr>
                <w:rFonts w:asciiTheme="minorHAnsi" w:hAnsiTheme="minorHAnsi" w:cstheme="minorHAnsi"/>
              </w:rPr>
              <w:t>80</w:t>
            </w:r>
            <w:r w:rsidR="00387132" w:rsidRPr="00EB53A2">
              <w:rPr>
                <w:rFonts w:asciiTheme="minorHAnsi" w:hAnsiTheme="minorHAnsi" w:cstheme="minorHAnsi"/>
              </w:rPr>
              <w:t xml:space="preserve"> min </w:t>
            </w:r>
          </w:p>
          <w:p w14:paraId="4BD3CC56" w14:textId="7CD6FA8B" w:rsidR="00387132" w:rsidRPr="00EB53A2" w:rsidRDefault="00387132" w:rsidP="00C61A88">
            <w:pPr>
              <w:spacing w:before="60" w:after="60"/>
              <w:jc w:val="center"/>
              <w:rPr>
                <w:rFonts w:asciiTheme="minorHAnsi" w:hAnsiTheme="minorHAnsi" w:cstheme="minorHAnsi"/>
                <w:color w:val="FF0000"/>
              </w:rPr>
            </w:pPr>
            <w:r w:rsidRPr="00EB53A2">
              <w:rPr>
                <w:rFonts w:asciiTheme="minorHAnsi" w:hAnsiTheme="minorHAnsi" w:cstheme="minorHAnsi"/>
              </w:rPr>
              <w:t xml:space="preserve">Slides </w:t>
            </w:r>
            <w:r w:rsidR="00A14AF5" w:rsidRPr="00A14AF5">
              <w:rPr>
                <w:rFonts w:asciiTheme="minorHAnsi" w:hAnsiTheme="minorHAnsi" w:cstheme="minorHAnsi"/>
              </w:rPr>
              <w:t>8-12</w:t>
            </w:r>
          </w:p>
          <w:p w14:paraId="5F42391A" w14:textId="64250FA0" w:rsidR="00387132" w:rsidRPr="00EB53A2" w:rsidRDefault="00387132" w:rsidP="00C61A88">
            <w:pPr>
              <w:spacing w:before="60" w:after="60"/>
              <w:jc w:val="center"/>
              <w:rPr>
                <w:rFonts w:asciiTheme="minorHAnsi" w:hAnsiTheme="minorHAnsi" w:cstheme="minorHAnsi"/>
              </w:rPr>
            </w:pPr>
            <w:r w:rsidRPr="00EB53A2">
              <w:rPr>
                <w:rFonts w:asciiTheme="minorHAnsi" w:hAnsiTheme="minorHAnsi" w:cstheme="minorHAnsi"/>
                <w:b/>
                <w:bCs/>
                <w:color w:val="000000" w:themeColor="text1"/>
              </w:rPr>
              <w:t>Study Group Teams</w:t>
            </w:r>
          </w:p>
        </w:tc>
        <w:tc>
          <w:tcPr>
            <w:tcW w:w="3175" w:type="dxa"/>
          </w:tcPr>
          <w:p w14:paraId="262FDCF0" w14:textId="0715C0C9" w:rsidR="00387132" w:rsidRPr="00EB53A2" w:rsidRDefault="00387132" w:rsidP="00C61A88">
            <w:pPr>
              <w:spacing w:before="60" w:after="60"/>
              <w:rPr>
                <w:rFonts w:asciiTheme="minorHAnsi" w:hAnsiTheme="minorHAnsi" w:cstheme="minorHAnsi"/>
              </w:rPr>
            </w:pPr>
            <w:r w:rsidRPr="00EB53A2">
              <w:rPr>
                <w:rFonts w:asciiTheme="minorHAnsi" w:hAnsiTheme="minorHAnsi" w:cstheme="minorHAnsi"/>
                <w:b/>
                <w:bCs/>
                <w:color w:val="000000" w:themeColor="text1"/>
              </w:rPr>
              <w:t xml:space="preserve">Purpose: </w:t>
            </w:r>
            <w:r w:rsidRPr="00EB53A2">
              <w:rPr>
                <w:rFonts w:asciiTheme="minorHAnsi" w:hAnsiTheme="minorHAnsi" w:cstheme="minorHAnsi"/>
                <w:color w:val="000000" w:themeColor="text1"/>
              </w:rPr>
              <w:t>The purpose of this session is to develop a shared understanding of STeLLA Strategies 1, 2, and 3: Elicit, Probe, and Challenge questions and how their use makes student thinking visible.</w:t>
            </w:r>
          </w:p>
        </w:tc>
        <w:tc>
          <w:tcPr>
            <w:tcW w:w="7650" w:type="dxa"/>
          </w:tcPr>
          <w:p w14:paraId="2E3479B6" w14:textId="7C89962D" w:rsidR="00387132" w:rsidRPr="00EB53A2" w:rsidRDefault="00387132" w:rsidP="00C61A88">
            <w:pPr>
              <w:spacing w:before="60" w:after="60"/>
              <w:rPr>
                <w:rFonts w:asciiTheme="minorHAnsi" w:hAnsiTheme="minorHAnsi" w:cstheme="minorHAnsi"/>
              </w:rPr>
            </w:pPr>
            <w:r w:rsidRPr="00EB53A2">
              <w:rPr>
                <w:rFonts w:asciiTheme="minorHAnsi" w:hAnsiTheme="minorHAnsi" w:cstheme="minorHAnsi"/>
                <w:b/>
                <w:bCs/>
                <w:color w:val="000000" w:themeColor="text1"/>
              </w:rPr>
              <w:t xml:space="preserve">Content: </w:t>
            </w:r>
            <w:r w:rsidRPr="00EB53A2">
              <w:rPr>
                <w:rFonts w:asciiTheme="minorHAnsi" w:hAnsiTheme="minorHAnsi" w:cstheme="minorHAnsi"/>
                <w:color w:val="000000" w:themeColor="text1"/>
              </w:rPr>
              <w:t>The use of elicit, probe, and challenge questions helps teachers reveal student thinking and predictions and move student thinking forward.</w:t>
            </w:r>
          </w:p>
        </w:tc>
        <w:tc>
          <w:tcPr>
            <w:tcW w:w="2160" w:type="dxa"/>
          </w:tcPr>
          <w:p w14:paraId="2E2DFC02" w14:textId="068CB97D" w:rsidR="00387132" w:rsidRPr="00EB53A2" w:rsidRDefault="00387132" w:rsidP="00C61A88">
            <w:pPr>
              <w:spacing w:before="60" w:after="60"/>
              <w:rPr>
                <w:rFonts w:asciiTheme="minorHAnsi" w:hAnsiTheme="minorHAnsi" w:cstheme="minorHAnsi"/>
                <w:b/>
                <w:bCs/>
              </w:rPr>
            </w:pPr>
            <w:r w:rsidRPr="00EB53A2">
              <w:rPr>
                <w:rFonts w:asciiTheme="minorHAnsi" w:hAnsiTheme="minorHAnsi" w:cstheme="minorHAnsi"/>
                <w:b/>
                <w:bCs/>
              </w:rPr>
              <w:t>Lesson Analysis: STL</w:t>
            </w:r>
            <w:r w:rsidR="00BA41FC" w:rsidRPr="00EB53A2">
              <w:rPr>
                <w:rFonts w:asciiTheme="minorHAnsi" w:hAnsiTheme="minorHAnsi" w:cstheme="minorHAnsi"/>
                <w:b/>
                <w:bCs/>
              </w:rPr>
              <w:t>Ss</w:t>
            </w:r>
            <w:r w:rsidRPr="00EB53A2">
              <w:rPr>
                <w:rFonts w:asciiTheme="minorHAnsi" w:hAnsiTheme="minorHAnsi" w:cstheme="minorHAnsi"/>
                <w:b/>
                <w:bCs/>
              </w:rPr>
              <w:t xml:space="preserve"> 1, 2, 3</w:t>
            </w:r>
          </w:p>
          <w:p w14:paraId="352997BE" w14:textId="77777777" w:rsidR="00387132" w:rsidRPr="00EB53A2" w:rsidRDefault="00387132" w:rsidP="00C61A88">
            <w:pPr>
              <w:pStyle w:val="NormalWeb"/>
              <w:numPr>
                <w:ilvl w:val="0"/>
                <w:numId w:val="11"/>
              </w:numPr>
              <w:tabs>
                <w:tab w:val="clear" w:pos="720"/>
              </w:tabs>
              <w:spacing w:before="60" w:beforeAutospacing="0" w:after="60" w:afterAutospacing="0"/>
              <w:ind w:left="428"/>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Set up: Charting</w:t>
            </w:r>
          </w:p>
          <w:p w14:paraId="351DB8DD" w14:textId="04A87C4A" w:rsidR="00387132" w:rsidRPr="00EB53A2" w:rsidRDefault="00387132" w:rsidP="00C61A88">
            <w:pPr>
              <w:pStyle w:val="NormalWeb"/>
              <w:numPr>
                <w:ilvl w:val="0"/>
                <w:numId w:val="11"/>
              </w:numPr>
              <w:tabs>
                <w:tab w:val="clear" w:pos="720"/>
              </w:tabs>
              <w:spacing w:before="60" w:beforeAutospacing="0" w:after="60" w:afterAutospacing="0"/>
              <w:ind w:left="428"/>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Video Analysis C1 (Hannigan/Lillian pre-interview)</w:t>
            </w:r>
          </w:p>
        </w:tc>
      </w:tr>
      <w:tr w:rsidR="00AA7BFB" w:rsidRPr="00EB53A2" w14:paraId="585BEB33" w14:textId="77777777" w:rsidTr="7310A1AD">
        <w:tc>
          <w:tcPr>
            <w:tcW w:w="1500" w:type="dxa"/>
            <w:shd w:val="clear" w:color="auto" w:fill="F2F2F2" w:themeFill="background1" w:themeFillShade="F2"/>
          </w:tcPr>
          <w:p w14:paraId="4979A9F1" w14:textId="09A47FD9" w:rsidR="00AA7BFB" w:rsidRPr="00EB53A2" w:rsidRDefault="00D06DDE" w:rsidP="00C61A88">
            <w:pPr>
              <w:spacing w:before="60" w:after="60"/>
              <w:jc w:val="center"/>
              <w:rPr>
                <w:rFonts w:asciiTheme="minorHAnsi" w:hAnsiTheme="minorHAnsi" w:cstheme="minorHAnsi"/>
              </w:rPr>
            </w:pPr>
            <w:r w:rsidRPr="00EB53A2">
              <w:rPr>
                <w:rFonts w:asciiTheme="minorHAnsi" w:hAnsiTheme="minorHAnsi" w:cstheme="minorHAnsi"/>
              </w:rPr>
              <w:t>10:20 – 10:30</w:t>
            </w:r>
          </w:p>
        </w:tc>
        <w:tc>
          <w:tcPr>
            <w:tcW w:w="12985" w:type="dxa"/>
            <w:gridSpan w:val="3"/>
            <w:shd w:val="clear" w:color="auto" w:fill="F2F2F2" w:themeFill="background1" w:themeFillShade="F2"/>
          </w:tcPr>
          <w:p w14:paraId="5B79526C" w14:textId="5819EA91" w:rsidR="00AA7BFB" w:rsidRPr="00EB53A2" w:rsidRDefault="00D06DDE" w:rsidP="00C61A88">
            <w:pPr>
              <w:spacing w:before="60" w:after="60"/>
              <w:rPr>
                <w:rFonts w:asciiTheme="minorHAnsi" w:hAnsiTheme="minorHAnsi" w:cstheme="minorHAnsi"/>
                <w:b/>
                <w:bCs/>
                <w:color w:val="000000"/>
              </w:rPr>
            </w:pPr>
            <w:r w:rsidRPr="00EB53A2">
              <w:rPr>
                <w:rFonts w:asciiTheme="minorHAnsi" w:hAnsiTheme="minorHAnsi" w:cstheme="minorHAnsi"/>
                <w:b/>
                <w:bCs/>
                <w:color w:val="000000"/>
              </w:rPr>
              <w:t>Break</w:t>
            </w:r>
          </w:p>
        </w:tc>
      </w:tr>
      <w:tr w:rsidR="00EB53A2" w:rsidRPr="00EB53A2" w14:paraId="149DC10A" w14:textId="77777777" w:rsidTr="7310A1AD">
        <w:tc>
          <w:tcPr>
            <w:tcW w:w="1500" w:type="dxa"/>
          </w:tcPr>
          <w:p w14:paraId="1E0ABFD5" w14:textId="32EC3D76" w:rsidR="00387132" w:rsidRPr="00EB53A2" w:rsidRDefault="00387132" w:rsidP="00C61A88">
            <w:pPr>
              <w:spacing w:before="60" w:after="60"/>
              <w:jc w:val="center"/>
              <w:rPr>
                <w:rFonts w:asciiTheme="minorHAnsi" w:hAnsiTheme="minorHAnsi" w:cstheme="minorHAnsi"/>
              </w:rPr>
            </w:pPr>
            <w:r w:rsidRPr="00EB53A2">
              <w:rPr>
                <w:rFonts w:asciiTheme="minorHAnsi" w:hAnsiTheme="minorHAnsi" w:cstheme="minorHAnsi"/>
              </w:rPr>
              <w:t>10:</w:t>
            </w:r>
            <w:r w:rsidR="00D06DDE" w:rsidRPr="00EB53A2">
              <w:rPr>
                <w:rFonts w:asciiTheme="minorHAnsi" w:hAnsiTheme="minorHAnsi" w:cstheme="minorHAnsi"/>
              </w:rPr>
              <w:t>30</w:t>
            </w:r>
            <w:r w:rsidRPr="00EB53A2">
              <w:rPr>
                <w:rFonts w:asciiTheme="minorHAnsi" w:hAnsiTheme="minorHAnsi" w:cstheme="minorHAnsi"/>
              </w:rPr>
              <w:t xml:space="preserve"> – 1</w:t>
            </w:r>
            <w:r w:rsidR="00EB53A2" w:rsidRPr="00EB53A2">
              <w:rPr>
                <w:rFonts w:asciiTheme="minorHAnsi" w:hAnsiTheme="minorHAnsi" w:cstheme="minorHAnsi"/>
              </w:rPr>
              <w:t>2:15</w:t>
            </w:r>
          </w:p>
          <w:p w14:paraId="1D6E0E25" w14:textId="1CD241CA" w:rsidR="00387132" w:rsidRPr="00EB53A2" w:rsidRDefault="00EB53A2" w:rsidP="00C61A88">
            <w:pPr>
              <w:spacing w:before="60" w:after="60"/>
              <w:jc w:val="center"/>
              <w:rPr>
                <w:rFonts w:asciiTheme="minorHAnsi" w:hAnsiTheme="minorHAnsi" w:cstheme="minorHAnsi"/>
              </w:rPr>
            </w:pPr>
            <w:r w:rsidRPr="00EB53A2">
              <w:rPr>
                <w:rFonts w:asciiTheme="minorHAnsi" w:hAnsiTheme="minorHAnsi" w:cstheme="minorHAnsi"/>
              </w:rPr>
              <w:t>105 min</w:t>
            </w:r>
          </w:p>
          <w:p w14:paraId="22216B06" w14:textId="66557BD2" w:rsidR="00387132" w:rsidRPr="00EB53A2" w:rsidRDefault="00387132" w:rsidP="00C61A88">
            <w:pPr>
              <w:spacing w:before="60" w:after="60"/>
              <w:jc w:val="center"/>
              <w:rPr>
                <w:rFonts w:asciiTheme="minorHAnsi" w:hAnsiTheme="minorHAnsi" w:cstheme="minorHAnsi"/>
              </w:rPr>
            </w:pPr>
            <w:r w:rsidRPr="00EB53A2">
              <w:rPr>
                <w:rFonts w:asciiTheme="minorHAnsi" w:hAnsiTheme="minorHAnsi" w:cstheme="minorHAnsi"/>
              </w:rPr>
              <w:t xml:space="preserve">Slides </w:t>
            </w:r>
            <w:r w:rsidR="00F47F13" w:rsidRPr="00F47F13">
              <w:rPr>
                <w:rFonts w:asciiTheme="minorHAnsi" w:hAnsiTheme="minorHAnsi" w:cstheme="minorHAnsi"/>
              </w:rPr>
              <w:t>13-22</w:t>
            </w:r>
          </w:p>
          <w:p w14:paraId="771386E4" w14:textId="77777777" w:rsidR="00387132" w:rsidRPr="00EB53A2" w:rsidRDefault="00387132" w:rsidP="00C61A88">
            <w:pPr>
              <w:spacing w:before="60" w:after="60"/>
              <w:jc w:val="center"/>
              <w:rPr>
                <w:rFonts w:asciiTheme="minorHAnsi" w:hAnsiTheme="minorHAnsi" w:cstheme="minorHAnsi"/>
              </w:rPr>
            </w:pPr>
            <w:r w:rsidRPr="00EB53A2">
              <w:rPr>
                <w:rFonts w:asciiTheme="minorHAnsi" w:hAnsiTheme="minorHAnsi" w:cstheme="minorHAnsi"/>
                <w:b/>
                <w:bCs/>
                <w:color w:val="000000" w:themeColor="text1"/>
              </w:rPr>
              <w:t>Study Group Teams</w:t>
            </w:r>
          </w:p>
        </w:tc>
        <w:tc>
          <w:tcPr>
            <w:tcW w:w="3175" w:type="dxa"/>
          </w:tcPr>
          <w:p w14:paraId="432ABE22" w14:textId="77777777" w:rsidR="00387132" w:rsidRPr="00EB53A2" w:rsidRDefault="00387132" w:rsidP="00C61A88">
            <w:pPr>
              <w:spacing w:before="60" w:after="60"/>
              <w:rPr>
                <w:rFonts w:asciiTheme="minorHAnsi" w:hAnsiTheme="minorHAnsi" w:cstheme="minorHAnsi"/>
              </w:rPr>
            </w:pPr>
            <w:r w:rsidRPr="00EB53A2">
              <w:rPr>
                <w:rFonts w:asciiTheme="minorHAnsi" w:hAnsiTheme="minorHAnsi" w:cstheme="minorHAnsi"/>
                <w:b/>
                <w:bCs/>
                <w:color w:val="000000" w:themeColor="text1"/>
              </w:rPr>
              <w:t xml:space="preserve">Purpose: </w:t>
            </w:r>
            <w:r w:rsidRPr="00EB53A2">
              <w:rPr>
                <w:rFonts w:asciiTheme="minorHAnsi" w:hAnsiTheme="minorHAnsi" w:cstheme="minorHAnsi"/>
                <w:color w:val="000000" w:themeColor="text1"/>
              </w:rPr>
              <w:t>The purpose of this session is to develop a shared understanding of STeLLA Strategies 1, 2, and 3: Elicit, Probe, and Challenge questions and how their use makes student thinking visible.</w:t>
            </w:r>
          </w:p>
        </w:tc>
        <w:tc>
          <w:tcPr>
            <w:tcW w:w="7650" w:type="dxa"/>
          </w:tcPr>
          <w:p w14:paraId="24ED5D69" w14:textId="5DE7861C" w:rsidR="00387132" w:rsidRPr="00EB53A2" w:rsidRDefault="00387132" w:rsidP="00C61A88">
            <w:pPr>
              <w:spacing w:before="60" w:after="60"/>
              <w:rPr>
                <w:rFonts w:asciiTheme="minorHAnsi" w:hAnsiTheme="minorHAnsi" w:cstheme="minorHAnsi"/>
              </w:rPr>
            </w:pPr>
            <w:r w:rsidRPr="00EB53A2">
              <w:rPr>
                <w:rFonts w:asciiTheme="minorHAnsi" w:hAnsiTheme="minorHAnsi" w:cstheme="minorHAnsi"/>
                <w:b/>
                <w:bCs/>
                <w:color w:val="000000" w:themeColor="text1"/>
              </w:rPr>
              <w:t xml:space="preserve">Content: </w:t>
            </w:r>
            <w:r w:rsidRPr="00EB53A2">
              <w:rPr>
                <w:rFonts w:asciiTheme="minorHAnsi" w:hAnsiTheme="minorHAnsi" w:cstheme="minorHAnsi"/>
                <w:color w:val="000000" w:themeColor="text1"/>
              </w:rPr>
              <w:t>The use of elicit, probe, and challenge questions helps teachers reveal student thinking and predictions and move student thinking forward.</w:t>
            </w:r>
          </w:p>
        </w:tc>
        <w:tc>
          <w:tcPr>
            <w:tcW w:w="2160" w:type="dxa"/>
          </w:tcPr>
          <w:p w14:paraId="41253FF7" w14:textId="61A061EA" w:rsidR="00387132" w:rsidRPr="00EB53A2" w:rsidRDefault="00387132" w:rsidP="00C61A88">
            <w:pPr>
              <w:spacing w:before="60" w:after="60"/>
              <w:rPr>
                <w:rFonts w:asciiTheme="minorHAnsi" w:hAnsiTheme="minorHAnsi" w:cstheme="minorHAnsi"/>
                <w:b/>
                <w:bCs/>
              </w:rPr>
            </w:pPr>
            <w:r w:rsidRPr="00EB53A2">
              <w:rPr>
                <w:rFonts w:asciiTheme="minorHAnsi" w:hAnsiTheme="minorHAnsi" w:cstheme="minorHAnsi"/>
                <w:b/>
                <w:bCs/>
              </w:rPr>
              <w:t>Lesson Analysis: STL</w:t>
            </w:r>
            <w:r w:rsidR="00BA41FC" w:rsidRPr="00EB53A2">
              <w:rPr>
                <w:rFonts w:asciiTheme="minorHAnsi" w:hAnsiTheme="minorHAnsi" w:cstheme="minorHAnsi"/>
                <w:b/>
                <w:bCs/>
              </w:rPr>
              <w:t>Ss</w:t>
            </w:r>
            <w:r w:rsidRPr="00EB53A2">
              <w:rPr>
                <w:rFonts w:asciiTheme="minorHAnsi" w:hAnsiTheme="minorHAnsi" w:cstheme="minorHAnsi"/>
                <w:b/>
                <w:bCs/>
              </w:rPr>
              <w:t xml:space="preserve"> 1, 2, 3</w:t>
            </w:r>
          </w:p>
          <w:p w14:paraId="0770EE01" w14:textId="5555E003" w:rsidR="00387132" w:rsidRPr="00EB53A2" w:rsidRDefault="7310A1AD" w:rsidP="00C61A88">
            <w:pPr>
              <w:pStyle w:val="NormalWeb"/>
              <w:numPr>
                <w:ilvl w:val="0"/>
                <w:numId w:val="11"/>
              </w:numPr>
              <w:tabs>
                <w:tab w:val="clear" w:pos="720"/>
              </w:tabs>
              <w:spacing w:before="60" w:beforeAutospacing="0" w:after="60" w:afterAutospacing="0"/>
              <w:ind w:left="428"/>
              <w:rPr>
                <w:rFonts w:asciiTheme="minorHAnsi" w:hAnsiTheme="minorHAnsi" w:cstheme="minorBidi"/>
                <w:color w:val="000000" w:themeColor="text1"/>
                <w:sz w:val="20"/>
                <w:szCs w:val="20"/>
              </w:rPr>
            </w:pPr>
            <w:r w:rsidRPr="7310A1AD">
              <w:rPr>
                <w:rFonts w:asciiTheme="minorHAnsi" w:hAnsiTheme="minorHAnsi" w:cstheme="minorBidi"/>
                <w:color w:val="000000" w:themeColor="text1"/>
                <w:sz w:val="20"/>
                <w:szCs w:val="20"/>
              </w:rPr>
              <w:t>Video Analysis C2 (Wade)</w:t>
            </w:r>
          </w:p>
          <w:p w14:paraId="1E71F3AC" w14:textId="779DD1E1" w:rsidR="00387132" w:rsidRPr="00EB53A2" w:rsidRDefault="00387132" w:rsidP="00C61A88">
            <w:pPr>
              <w:pStyle w:val="NormalWeb"/>
              <w:numPr>
                <w:ilvl w:val="0"/>
                <w:numId w:val="11"/>
              </w:numPr>
              <w:tabs>
                <w:tab w:val="clear" w:pos="720"/>
              </w:tabs>
              <w:spacing w:before="60" w:beforeAutospacing="0" w:after="60" w:afterAutospacing="0"/>
              <w:ind w:left="428"/>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Follow-up</w:t>
            </w:r>
          </w:p>
        </w:tc>
      </w:tr>
      <w:tr w:rsidR="00387132" w:rsidRPr="00EB53A2" w14:paraId="1210809D" w14:textId="77777777" w:rsidTr="7310A1AD">
        <w:tc>
          <w:tcPr>
            <w:tcW w:w="1500" w:type="dxa"/>
            <w:shd w:val="clear" w:color="auto" w:fill="F2F2F2" w:themeFill="background1" w:themeFillShade="F2"/>
          </w:tcPr>
          <w:p w14:paraId="03034EEA" w14:textId="0B2E4A0F" w:rsidR="00387132" w:rsidRPr="00EB53A2" w:rsidRDefault="00EB53A2" w:rsidP="00C61A88">
            <w:pPr>
              <w:spacing w:before="60" w:after="60"/>
              <w:jc w:val="center"/>
              <w:rPr>
                <w:rFonts w:asciiTheme="minorHAnsi" w:hAnsiTheme="minorHAnsi" w:cstheme="minorHAnsi"/>
              </w:rPr>
            </w:pPr>
            <w:bookmarkStart w:id="0" w:name="_Hlk60124005"/>
            <w:r w:rsidRPr="00EB53A2">
              <w:rPr>
                <w:rFonts w:asciiTheme="minorHAnsi" w:hAnsiTheme="minorHAnsi" w:cstheme="minorHAnsi"/>
              </w:rPr>
              <w:t>12:15 – 12:45</w:t>
            </w:r>
          </w:p>
        </w:tc>
        <w:tc>
          <w:tcPr>
            <w:tcW w:w="12985" w:type="dxa"/>
            <w:gridSpan w:val="3"/>
            <w:shd w:val="clear" w:color="auto" w:fill="F2F2F2" w:themeFill="background1" w:themeFillShade="F2"/>
          </w:tcPr>
          <w:p w14:paraId="30F715EA" w14:textId="77777777" w:rsidR="00387132" w:rsidRPr="00EB53A2" w:rsidRDefault="00387132" w:rsidP="00C61A88">
            <w:pPr>
              <w:spacing w:before="60" w:after="60"/>
              <w:rPr>
                <w:rFonts w:asciiTheme="minorHAnsi" w:hAnsiTheme="minorHAnsi" w:cstheme="minorHAnsi"/>
                <w:b/>
                <w:bCs/>
                <w:color w:val="000000"/>
              </w:rPr>
            </w:pPr>
            <w:r w:rsidRPr="00EB53A2">
              <w:rPr>
                <w:rFonts w:asciiTheme="minorHAnsi" w:hAnsiTheme="minorHAnsi" w:cstheme="minorHAnsi"/>
                <w:b/>
                <w:bCs/>
                <w:color w:val="000000"/>
              </w:rPr>
              <w:t>Lunch </w:t>
            </w:r>
          </w:p>
        </w:tc>
      </w:tr>
      <w:bookmarkEnd w:id="0"/>
      <w:tr w:rsidR="00EB53A2" w:rsidRPr="00EB53A2" w14:paraId="265EBCD1" w14:textId="77777777" w:rsidTr="7310A1AD">
        <w:tc>
          <w:tcPr>
            <w:tcW w:w="1500" w:type="dxa"/>
          </w:tcPr>
          <w:p w14:paraId="07BAFCE0" w14:textId="77777777" w:rsidR="00EB53A2" w:rsidRPr="00EB53A2" w:rsidRDefault="00EB53A2" w:rsidP="00C61A88">
            <w:pPr>
              <w:spacing w:before="60" w:after="60"/>
              <w:jc w:val="center"/>
              <w:rPr>
                <w:rFonts w:asciiTheme="minorHAnsi" w:hAnsiTheme="minorHAnsi" w:cstheme="minorHAnsi"/>
                <w:color w:val="000000"/>
              </w:rPr>
            </w:pPr>
            <w:r w:rsidRPr="00EB53A2">
              <w:rPr>
                <w:rFonts w:asciiTheme="minorHAnsi" w:hAnsiTheme="minorHAnsi" w:cstheme="minorHAnsi"/>
                <w:color w:val="000000"/>
              </w:rPr>
              <w:t>12:45 – 3:20</w:t>
            </w:r>
          </w:p>
          <w:p w14:paraId="2B83BFFE" w14:textId="6A7BEEA6" w:rsidR="00EB53A2" w:rsidRPr="00EB53A2" w:rsidRDefault="54B66E38" w:rsidP="00C61A88">
            <w:pPr>
              <w:spacing w:before="60" w:after="60"/>
              <w:jc w:val="center"/>
              <w:rPr>
                <w:rFonts w:asciiTheme="minorHAnsi" w:hAnsiTheme="minorHAnsi" w:cstheme="minorBidi"/>
                <w:color w:val="000000"/>
              </w:rPr>
            </w:pPr>
            <w:r w:rsidRPr="54B66E38">
              <w:rPr>
                <w:rFonts w:asciiTheme="minorHAnsi" w:hAnsiTheme="minorHAnsi" w:cstheme="minorBidi"/>
                <w:color w:val="000000" w:themeColor="text1"/>
              </w:rPr>
              <w:t>150 min plus 5 min break</w:t>
            </w:r>
          </w:p>
          <w:p w14:paraId="5D567CDB" w14:textId="50740A43" w:rsidR="00387132" w:rsidRPr="00EB53A2" w:rsidRDefault="00387132" w:rsidP="00C61A88">
            <w:pPr>
              <w:spacing w:before="60" w:after="60"/>
              <w:jc w:val="center"/>
              <w:rPr>
                <w:rFonts w:asciiTheme="minorHAnsi" w:hAnsiTheme="minorHAnsi" w:cstheme="minorHAnsi"/>
                <w:color w:val="FF0000"/>
              </w:rPr>
            </w:pPr>
            <w:r w:rsidRPr="00EB53A2">
              <w:rPr>
                <w:rFonts w:asciiTheme="minorHAnsi" w:hAnsiTheme="minorHAnsi" w:cstheme="minorHAnsi"/>
              </w:rPr>
              <w:t>Slides</w:t>
            </w:r>
            <w:r w:rsidRPr="00EB53A2">
              <w:rPr>
                <w:rFonts w:asciiTheme="minorHAnsi" w:hAnsiTheme="minorHAnsi" w:cstheme="minorHAnsi"/>
                <w:color w:val="FF0000"/>
              </w:rPr>
              <w:t xml:space="preserve"> </w:t>
            </w:r>
            <w:r w:rsidR="00F47F13">
              <w:rPr>
                <w:rFonts w:asciiTheme="minorHAnsi" w:hAnsiTheme="minorHAnsi" w:cstheme="minorHAnsi"/>
              </w:rPr>
              <w:t>23-38</w:t>
            </w:r>
          </w:p>
          <w:p w14:paraId="5A00C6C2" w14:textId="77777777" w:rsidR="00387132" w:rsidRPr="00EB53A2" w:rsidRDefault="00387132" w:rsidP="00C61A88">
            <w:pPr>
              <w:spacing w:before="60" w:after="60"/>
              <w:jc w:val="center"/>
              <w:rPr>
                <w:rFonts w:asciiTheme="minorHAnsi" w:hAnsiTheme="minorHAnsi" w:cstheme="minorHAnsi"/>
              </w:rPr>
            </w:pPr>
            <w:r w:rsidRPr="00EB53A2">
              <w:rPr>
                <w:rFonts w:asciiTheme="minorHAnsi" w:hAnsiTheme="minorHAnsi" w:cstheme="minorHAnsi"/>
                <w:b/>
                <w:bCs/>
                <w:color w:val="000000" w:themeColor="text1"/>
              </w:rPr>
              <w:t>Study Group Teams</w:t>
            </w:r>
          </w:p>
          <w:p w14:paraId="6AD5DB36" w14:textId="77777777" w:rsidR="00387132" w:rsidRPr="00EB53A2" w:rsidRDefault="00387132" w:rsidP="00C61A88">
            <w:pPr>
              <w:spacing w:before="60" w:after="60"/>
              <w:jc w:val="center"/>
              <w:rPr>
                <w:rFonts w:asciiTheme="minorHAnsi" w:hAnsiTheme="minorHAnsi" w:cstheme="minorHAnsi"/>
                <w:b/>
                <w:bCs/>
                <w:color w:val="000000" w:themeColor="text1"/>
              </w:rPr>
            </w:pPr>
          </w:p>
        </w:tc>
        <w:tc>
          <w:tcPr>
            <w:tcW w:w="3175" w:type="dxa"/>
          </w:tcPr>
          <w:p w14:paraId="2947A58C" w14:textId="77777777" w:rsidR="00387132" w:rsidRPr="00EB53A2" w:rsidRDefault="00387132" w:rsidP="00C61A88">
            <w:pPr>
              <w:pStyle w:val="ListParagraph"/>
              <w:spacing w:before="60" w:after="60" w:line="240" w:lineRule="auto"/>
              <w:ind w:left="0"/>
              <w:contextualSpacing w:val="0"/>
              <w:rPr>
                <w:rFonts w:asciiTheme="minorHAnsi" w:hAnsiTheme="minorHAnsi" w:cstheme="minorHAnsi"/>
              </w:rPr>
            </w:pPr>
            <w:r w:rsidRPr="00EB53A2">
              <w:rPr>
                <w:rFonts w:asciiTheme="minorHAnsi" w:hAnsiTheme="minorHAnsi" w:cstheme="minorHAnsi"/>
                <w:b/>
                <w:bCs/>
                <w:color w:val="000000" w:themeColor="text1"/>
              </w:rPr>
              <w:t xml:space="preserve">Purpose: </w:t>
            </w:r>
            <w:r w:rsidRPr="00EB53A2">
              <w:rPr>
                <w:rFonts w:asciiTheme="minorHAnsi" w:hAnsiTheme="minorHAnsi" w:cstheme="minorHAnsi"/>
                <w:color w:val="000000" w:themeColor="text1"/>
              </w:rPr>
              <w:t>The purpose of this session is to model effective STeLLA-based science teaching and learning through a common experience that is grounded in a 3D, phenomena/program driven unit and designed for adult learners.</w:t>
            </w:r>
          </w:p>
        </w:tc>
        <w:tc>
          <w:tcPr>
            <w:tcW w:w="7650" w:type="dxa"/>
          </w:tcPr>
          <w:p w14:paraId="3CA6BA4F" w14:textId="77777777" w:rsidR="00387132" w:rsidRPr="00EB53A2" w:rsidRDefault="00387132" w:rsidP="00C61A88">
            <w:pPr>
              <w:spacing w:before="60" w:after="60"/>
              <w:rPr>
                <w:rFonts w:asciiTheme="minorHAnsi" w:hAnsiTheme="minorHAnsi" w:cstheme="minorHAnsi"/>
              </w:rPr>
            </w:pPr>
            <w:r w:rsidRPr="00EB53A2">
              <w:rPr>
                <w:rFonts w:asciiTheme="minorHAnsi" w:hAnsiTheme="minorHAnsi" w:cstheme="minorHAnsi"/>
                <w:b/>
                <w:bCs/>
                <w:color w:val="000000" w:themeColor="text1"/>
              </w:rPr>
              <w:t xml:space="preserve">Content: </w:t>
            </w:r>
            <w:r w:rsidRPr="00EB53A2">
              <w:rPr>
                <w:rFonts w:asciiTheme="minorHAnsi" w:hAnsiTheme="minorHAnsi" w:cstheme="minorHAnsi"/>
                <w:color w:val="000000" w:themeColor="text1"/>
              </w:rPr>
              <w:t>STeLLA model lessons/units attend to the characteristics of effective science teaching and learning (e.g., 3D, phenomenon/problem-driven, student-centered, make student thinking visible and support sense-making, coherent, and access/engage PK and develop metacognitive abilities).</w:t>
            </w:r>
          </w:p>
          <w:p w14:paraId="6346495B" w14:textId="77777777" w:rsidR="00387132" w:rsidRPr="00EB53A2" w:rsidRDefault="00387132" w:rsidP="00C61A88">
            <w:pPr>
              <w:spacing w:before="60" w:after="60"/>
              <w:rPr>
                <w:rFonts w:asciiTheme="minorHAnsi" w:hAnsiTheme="minorHAnsi" w:cstheme="minorHAnsi"/>
              </w:rPr>
            </w:pPr>
            <w:r w:rsidRPr="00EB53A2">
              <w:rPr>
                <w:rFonts w:asciiTheme="minorHAnsi" w:hAnsiTheme="minorHAnsi" w:cstheme="minorHAnsi"/>
                <w:color w:val="000000" w:themeColor="text1"/>
              </w:rPr>
              <w:t>The content deepening experience will include explicit modeling and use of elicit, probe, and challenge questions.</w:t>
            </w:r>
          </w:p>
          <w:p w14:paraId="705F7B29" w14:textId="2086223D" w:rsidR="00387132" w:rsidRPr="00EB53A2" w:rsidRDefault="007E2208" w:rsidP="00C61A88">
            <w:pPr>
              <w:pStyle w:val="NormalWeb"/>
              <w:spacing w:before="60" w:beforeAutospacing="0" w:after="60" w:afterAutospacing="0"/>
              <w:ind w:right="475"/>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u w:val="single"/>
              </w:rPr>
              <w:t>Lesson 2</w:t>
            </w:r>
            <w:r w:rsidR="00EB53A2" w:rsidRPr="00EB53A2">
              <w:rPr>
                <w:rFonts w:asciiTheme="minorHAnsi" w:hAnsiTheme="minorHAnsi" w:cstheme="minorHAnsi"/>
                <w:color w:val="000000" w:themeColor="text1"/>
                <w:sz w:val="20"/>
                <w:szCs w:val="20"/>
                <w:u w:val="single"/>
              </w:rPr>
              <w:t>:</w:t>
            </w:r>
            <w:r w:rsidR="00EB53A2">
              <w:rPr>
                <w:rFonts w:asciiTheme="minorHAnsi" w:hAnsiTheme="minorHAnsi" w:cstheme="minorHAnsi"/>
                <w:color w:val="000000" w:themeColor="text1"/>
                <w:sz w:val="20"/>
                <w:szCs w:val="20"/>
              </w:rPr>
              <w:t xml:space="preserve"> </w:t>
            </w:r>
            <w:r w:rsidR="00387132" w:rsidRPr="00EB53A2">
              <w:rPr>
                <w:rFonts w:asciiTheme="minorHAnsi" w:hAnsiTheme="minorHAnsi" w:cstheme="minorHAnsi"/>
                <w:color w:val="000000" w:themeColor="text1"/>
                <w:sz w:val="20"/>
                <w:szCs w:val="20"/>
              </w:rPr>
              <w:t>Differential heating of Earth’s surface is directly related to the intensity of the sunlight striking the surface of Earth with the most intense/direct sunlight striking at or near the equator and less intense/direct sunlight striking near the poles.</w:t>
            </w:r>
          </w:p>
          <w:p w14:paraId="1A790E0A" w14:textId="46BD3848" w:rsidR="007E2208" w:rsidRPr="00EB53A2" w:rsidRDefault="007E2208" w:rsidP="00C61A88">
            <w:pPr>
              <w:pStyle w:val="NormalWeb"/>
              <w:spacing w:before="60" w:beforeAutospacing="0" w:after="60" w:afterAutospacing="0"/>
              <w:ind w:right="475"/>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u w:val="single"/>
              </w:rPr>
              <w:lastRenderedPageBreak/>
              <w:t>Lesson 3</w:t>
            </w:r>
            <w:r w:rsidR="00EB53A2">
              <w:rPr>
                <w:rFonts w:asciiTheme="minorHAnsi" w:hAnsiTheme="minorHAnsi" w:cstheme="minorHAnsi"/>
                <w:color w:val="000000" w:themeColor="text1"/>
                <w:sz w:val="20"/>
                <w:szCs w:val="20"/>
                <w:u w:val="single"/>
              </w:rPr>
              <w:t xml:space="preserve"> (4)</w:t>
            </w:r>
            <w:r w:rsidR="00EB53A2" w:rsidRPr="00EB53A2">
              <w:rPr>
                <w:rFonts w:asciiTheme="minorHAnsi" w:hAnsiTheme="minorHAnsi" w:cstheme="minorHAnsi"/>
                <w:color w:val="000000" w:themeColor="text1"/>
                <w:sz w:val="20"/>
                <w:szCs w:val="20"/>
                <w:u w:val="single"/>
              </w:rPr>
              <w:t>:</w:t>
            </w:r>
            <w:r w:rsidR="00EB53A2">
              <w:rPr>
                <w:rFonts w:asciiTheme="minorHAnsi" w:hAnsiTheme="minorHAnsi" w:cstheme="minorHAnsi"/>
                <w:color w:val="000000" w:themeColor="text1"/>
                <w:sz w:val="20"/>
                <w:szCs w:val="20"/>
              </w:rPr>
              <w:t xml:space="preserve"> </w:t>
            </w:r>
            <w:r w:rsidRPr="00EB53A2">
              <w:rPr>
                <w:rFonts w:asciiTheme="minorHAnsi" w:hAnsiTheme="minorHAnsi" w:cstheme="minorHAnsi"/>
                <w:color w:val="000000" w:themeColor="text1"/>
                <w:sz w:val="20"/>
                <w:szCs w:val="20"/>
              </w:rPr>
              <w:t>As Earth orbits the Sun in a nearly circular orbit, its axis always tilts in the same direction. Earth’s consistent tilt causes the Northern Hemisphere to lean toward the Sun at certain times of year, specifically during June, July, and August, and away from the Sun at other times of the year—during the months of December, January, and February. Earth’s Northern Hemisphere experiences summer when it leans toward the Sun while the Southern Hemisphere experiences winter. Conversely, Earth’s Southern Hemisphere experiences summer in when it leans toward the Sun while the Northern Hemisphere experiences winter. (Note that the seasonal variations that we call summer and winter do not occur at latitudes close to the equator.) When Earth’s hemispheres lean neither toward nor away from the Sun along Earth’s orbit, we experience spring and fall. (Note: This content will be continued in Day 3.)</w:t>
            </w:r>
          </w:p>
        </w:tc>
        <w:tc>
          <w:tcPr>
            <w:tcW w:w="2160" w:type="dxa"/>
          </w:tcPr>
          <w:p w14:paraId="2666DAC0" w14:textId="2EE31F44" w:rsidR="00387132" w:rsidRPr="00EB53A2" w:rsidRDefault="00387132" w:rsidP="00C61A88">
            <w:pPr>
              <w:spacing w:before="60" w:after="60"/>
              <w:rPr>
                <w:rFonts w:asciiTheme="minorHAnsi" w:hAnsiTheme="minorHAnsi" w:cstheme="minorHAnsi"/>
                <w:b/>
                <w:bCs/>
              </w:rPr>
            </w:pPr>
            <w:r w:rsidRPr="00EB53A2">
              <w:rPr>
                <w:rFonts w:asciiTheme="minorHAnsi" w:hAnsiTheme="minorHAnsi" w:cstheme="minorHAnsi"/>
                <w:b/>
                <w:bCs/>
              </w:rPr>
              <w:lastRenderedPageBreak/>
              <w:t>Content Deepening:</w:t>
            </w:r>
            <w:r w:rsidR="00BA41FC" w:rsidRPr="00EB53A2">
              <w:rPr>
                <w:rFonts w:asciiTheme="minorHAnsi" w:hAnsiTheme="minorHAnsi" w:cstheme="minorHAnsi"/>
                <w:b/>
                <w:bCs/>
              </w:rPr>
              <w:t xml:space="preserve"> </w:t>
            </w:r>
            <w:r w:rsidRPr="00EB53A2">
              <w:rPr>
                <w:rFonts w:asciiTheme="minorHAnsi" w:hAnsiTheme="minorHAnsi" w:cstheme="minorHAnsi"/>
                <w:b/>
                <w:bCs/>
              </w:rPr>
              <w:t>Lesson</w:t>
            </w:r>
            <w:r w:rsidR="007E2208" w:rsidRPr="00EB53A2">
              <w:rPr>
                <w:rFonts w:asciiTheme="minorHAnsi" w:hAnsiTheme="minorHAnsi" w:cstheme="minorHAnsi"/>
                <w:b/>
                <w:bCs/>
              </w:rPr>
              <w:t>s</w:t>
            </w:r>
            <w:r w:rsidRPr="00EB53A2">
              <w:rPr>
                <w:rFonts w:asciiTheme="minorHAnsi" w:hAnsiTheme="minorHAnsi" w:cstheme="minorHAnsi"/>
                <w:b/>
                <w:bCs/>
              </w:rPr>
              <w:t xml:space="preserve"> 2</w:t>
            </w:r>
            <w:r w:rsidR="007E2208" w:rsidRPr="00EB53A2">
              <w:rPr>
                <w:rFonts w:asciiTheme="minorHAnsi" w:hAnsiTheme="minorHAnsi" w:cstheme="minorHAnsi"/>
                <w:b/>
                <w:bCs/>
              </w:rPr>
              <w:t xml:space="preserve"> and 3</w:t>
            </w:r>
          </w:p>
          <w:p w14:paraId="52E2B5F1" w14:textId="77777777" w:rsidR="00387132" w:rsidRPr="00EB53A2" w:rsidRDefault="00387132" w:rsidP="00C61A88">
            <w:pPr>
              <w:pStyle w:val="NormalWeb"/>
              <w:numPr>
                <w:ilvl w:val="0"/>
                <w:numId w:val="11"/>
              </w:numPr>
              <w:tabs>
                <w:tab w:val="clear" w:pos="720"/>
              </w:tabs>
              <w:spacing w:before="60" w:beforeAutospacing="0" w:after="60" w:afterAutospacing="0"/>
              <w:ind w:left="428"/>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Teacher Set-up</w:t>
            </w:r>
          </w:p>
          <w:p w14:paraId="79D5B5E6" w14:textId="77777777" w:rsidR="00387132" w:rsidRPr="00EB53A2" w:rsidRDefault="00387132" w:rsidP="00C61A88">
            <w:pPr>
              <w:pStyle w:val="NormalWeb"/>
              <w:numPr>
                <w:ilvl w:val="0"/>
                <w:numId w:val="11"/>
              </w:numPr>
              <w:tabs>
                <w:tab w:val="clear" w:pos="720"/>
              </w:tabs>
              <w:spacing w:before="60" w:beforeAutospacing="0" w:after="60" w:afterAutospacing="0"/>
              <w:ind w:left="428"/>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 xml:space="preserve">Common Experience </w:t>
            </w:r>
          </w:p>
          <w:p w14:paraId="3ACEB0BB" w14:textId="6C4DFF37" w:rsidR="007E2208" w:rsidRPr="00EB53A2" w:rsidRDefault="007E2208" w:rsidP="00C61A88">
            <w:pPr>
              <w:pStyle w:val="NormalWeb"/>
              <w:numPr>
                <w:ilvl w:val="0"/>
                <w:numId w:val="11"/>
              </w:numPr>
              <w:tabs>
                <w:tab w:val="clear" w:pos="720"/>
              </w:tabs>
              <w:spacing w:before="60" w:beforeAutospacing="0" w:after="60" w:afterAutospacing="0"/>
              <w:ind w:left="428"/>
              <w:rPr>
                <w:rFonts w:asciiTheme="minorHAnsi" w:hAnsiTheme="minorHAnsi" w:cstheme="minorHAnsi"/>
                <w:sz w:val="20"/>
                <w:szCs w:val="20"/>
              </w:rPr>
            </w:pPr>
            <w:r w:rsidRPr="00EB53A2">
              <w:rPr>
                <w:rFonts w:asciiTheme="minorHAnsi" w:hAnsiTheme="minorHAnsi" w:cstheme="minorHAnsi"/>
                <w:color w:val="000000" w:themeColor="text1"/>
                <w:sz w:val="20"/>
                <w:szCs w:val="20"/>
              </w:rPr>
              <w:t>Teacher Follow-up</w:t>
            </w:r>
          </w:p>
        </w:tc>
      </w:tr>
      <w:tr w:rsidR="00EB53A2" w:rsidRPr="00EB53A2" w14:paraId="019F5499" w14:textId="77777777" w:rsidTr="7310A1AD">
        <w:tc>
          <w:tcPr>
            <w:tcW w:w="1500" w:type="dxa"/>
          </w:tcPr>
          <w:p w14:paraId="625148E5" w14:textId="73D3352B" w:rsidR="00387132" w:rsidRPr="00EB53A2" w:rsidRDefault="00CC76DC" w:rsidP="00C61A88">
            <w:pPr>
              <w:spacing w:before="60" w:after="60"/>
              <w:jc w:val="center"/>
              <w:rPr>
                <w:rFonts w:asciiTheme="minorHAnsi" w:hAnsiTheme="minorHAnsi" w:cstheme="minorHAnsi"/>
              </w:rPr>
            </w:pPr>
            <w:r w:rsidRPr="00EB53A2">
              <w:rPr>
                <w:rFonts w:asciiTheme="minorHAnsi" w:hAnsiTheme="minorHAnsi" w:cstheme="minorHAnsi"/>
              </w:rPr>
              <w:t>3:20 – 4:10</w:t>
            </w:r>
          </w:p>
          <w:p w14:paraId="63665221" w14:textId="3D123BAC" w:rsidR="00387132" w:rsidRPr="00EB53A2" w:rsidRDefault="00CC76DC" w:rsidP="00C61A88">
            <w:pPr>
              <w:spacing w:before="60" w:after="60"/>
              <w:jc w:val="center"/>
              <w:rPr>
                <w:rFonts w:asciiTheme="minorHAnsi" w:hAnsiTheme="minorHAnsi" w:cstheme="minorHAnsi"/>
              </w:rPr>
            </w:pPr>
            <w:r w:rsidRPr="00EB53A2">
              <w:rPr>
                <w:rFonts w:asciiTheme="minorHAnsi" w:hAnsiTheme="minorHAnsi" w:cstheme="minorHAnsi"/>
              </w:rPr>
              <w:t>5</w:t>
            </w:r>
            <w:r w:rsidR="00387132" w:rsidRPr="00EB53A2">
              <w:rPr>
                <w:rFonts w:asciiTheme="minorHAnsi" w:hAnsiTheme="minorHAnsi" w:cstheme="minorHAnsi"/>
              </w:rPr>
              <w:t>0 min</w:t>
            </w:r>
          </w:p>
          <w:p w14:paraId="6769AD21" w14:textId="2E326F8C" w:rsidR="00387132" w:rsidRPr="00EB53A2" w:rsidRDefault="00387132" w:rsidP="00C61A88">
            <w:pPr>
              <w:spacing w:before="60" w:after="60"/>
              <w:jc w:val="center"/>
              <w:rPr>
                <w:rFonts w:asciiTheme="minorHAnsi" w:hAnsiTheme="minorHAnsi" w:cstheme="minorHAnsi"/>
                <w:color w:val="FF0000"/>
              </w:rPr>
            </w:pPr>
            <w:r w:rsidRPr="00EB53A2">
              <w:rPr>
                <w:rFonts w:asciiTheme="minorHAnsi" w:hAnsiTheme="minorHAnsi" w:cstheme="minorHAnsi"/>
              </w:rPr>
              <w:t xml:space="preserve">Slides </w:t>
            </w:r>
            <w:r w:rsidR="00F47F13" w:rsidRPr="00F47F13">
              <w:rPr>
                <w:rFonts w:asciiTheme="minorHAnsi" w:hAnsiTheme="minorHAnsi" w:cstheme="minorHAnsi"/>
              </w:rPr>
              <w:t>39-43</w:t>
            </w:r>
          </w:p>
          <w:p w14:paraId="5C23AF77" w14:textId="77777777" w:rsidR="00387132" w:rsidRPr="00EB53A2" w:rsidRDefault="00387132" w:rsidP="00C61A88">
            <w:pPr>
              <w:spacing w:before="60" w:after="60"/>
              <w:jc w:val="center"/>
              <w:rPr>
                <w:rFonts w:asciiTheme="minorHAnsi" w:hAnsiTheme="minorHAnsi" w:cstheme="minorHAnsi"/>
              </w:rPr>
            </w:pPr>
            <w:r w:rsidRPr="00EB53A2">
              <w:rPr>
                <w:rFonts w:asciiTheme="minorHAnsi" w:hAnsiTheme="minorHAnsi" w:cstheme="minorHAnsi"/>
                <w:b/>
                <w:bCs/>
                <w:color w:val="000000"/>
              </w:rPr>
              <w:t>Study Group Teams</w:t>
            </w:r>
          </w:p>
        </w:tc>
        <w:tc>
          <w:tcPr>
            <w:tcW w:w="3175" w:type="dxa"/>
          </w:tcPr>
          <w:p w14:paraId="47BC37CD" w14:textId="4C862F22" w:rsidR="00387132" w:rsidRPr="00EB53A2" w:rsidRDefault="00387132" w:rsidP="00C61A88">
            <w:pPr>
              <w:spacing w:before="60" w:after="60"/>
              <w:textAlignment w:val="baseline"/>
              <w:rPr>
                <w:rFonts w:asciiTheme="minorHAnsi" w:hAnsiTheme="minorHAnsi" w:cstheme="minorHAnsi"/>
              </w:rPr>
            </w:pPr>
            <w:r w:rsidRPr="00EB53A2">
              <w:rPr>
                <w:rFonts w:asciiTheme="minorHAnsi" w:hAnsiTheme="minorHAnsi" w:cstheme="minorHAnsi"/>
                <w:b/>
                <w:bCs/>
                <w:color w:val="000000" w:themeColor="text1"/>
              </w:rPr>
              <w:t xml:space="preserve">Purpose: </w:t>
            </w:r>
            <w:r w:rsidRPr="00EB53A2">
              <w:rPr>
                <w:rFonts w:asciiTheme="minorHAnsi" w:hAnsiTheme="minorHAnsi" w:cstheme="minorHAnsi"/>
                <w:color w:val="000000" w:themeColor="text1"/>
              </w:rPr>
              <w:t>The purpose of this session is to continue to develop a common understanding of probe and challenge questions, to support teachers as they develop the ability to effectively ask probe and challenge questions, and to emphasize the importance of planning. </w:t>
            </w:r>
          </w:p>
        </w:tc>
        <w:tc>
          <w:tcPr>
            <w:tcW w:w="7650" w:type="dxa"/>
          </w:tcPr>
          <w:p w14:paraId="1AB59089" w14:textId="77777777" w:rsidR="00387132" w:rsidRPr="00EB53A2" w:rsidRDefault="00387132" w:rsidP="00C61A88">
            <w:pPr>
              <w:spacing w:before="60" w:after="60"/>
              <w:rPr>
                <w:rFonts w:asciiTheme="minorHAnsi" w:hAnsiTheme="minorHAnsi" w:cstheme="minorHAnsi"/>
              </w:rPr>
            </w:pPr>
            <w:r w:rsidRPr="00EB53A2">
              <w:rPr>
                <w:rFonts w:asciiTheme="minorHAnsi" w:hAnsiTheme="minorHAnsi" w:cstheme="minorHAnsi"/>
                <w:b/>
                <w:bCs/>
                <w:color w:val="000000" w:themeColor="text1"/>
              </w:rPr>
              <w:t xml:space="preserve">Content: </w:t>
            </w:r>
            <w:r w:rsidRPr="00EB53A2">
              <w:rPr>
                <w:rFonts w:asciiTheme="minorHAnsi" w:hAnsiTheme="minorHAnsi" w:cstheme="minorHAnsi"/>
                <w:color w:val="000000" w:themeColor="text1"/>
              </w:rPr>
              <w:t>Probe questions are used to gain additional information about a student’s current thinking and build on the ideas they have made visible. They help guide a teacher’s instruction and are a powerful resource for student learning. Challenge questions help students think more deeply about science ideas and prompt students to link ideas and/or reconsider their ideas. Challenge questions (and probe questions for that matter) avoid leading students to the right answer. Teachers need deep content knowledge to ask productive elicit, probe, and challenge questions.</w:t>
            </w:r>
          </w:p>
        </w:tc>
        <w:tc>
          <w:tcPr>
            <w:tcW w:w="2160" w:type="dxa"/>
          </w:tcPr>
          <w:p w14:paraId="4276A22C" w14:textId="77777777" w:rsidR="00387132" w:rsidRPr="00EB53A2" w:rsidRDefault="00387132" w:rsidP="00C61A88">
            <w:pPr>
              <w:spacing w:before="60" w:after="60"/>
              <w:rPr>
                <w:rFonts w:asciiTheme="minorHAnsi" w:hAnsiTheme="minorHAnsi" w:cstheme="minorHAnsi"/>
              </w:rPr>
            </w:pPr>
            <w:r w:rsidRPr="00EB53A2">
              <w:rPr>
                <w:rFonts w:asciiTheme="minorHAnsi" w:hAnsiTheme="minorHAnsi" w:cstheme="minorHAnsi"/>
                <w:b/>
                <w:bCs/>
                <w:color w:val="000000" w:themeColor="text1"/>
              </w:rPr>
              <w:t>Practice Probe &amp; Challenge</w:t>
            </w:r>
          </w:p>
          <w:p w14:paraId="5C3859FC" w14:textId="77777777" w:rsidR="00387132" w:rsidRPr="00EB53A2" w:rsidRDefault="00387132" w:rsidP="00C61A88">
            <w:pPr>
              <w:pStyle w:val="NormalWeb"/>
              <w:numPr>
                <w:ilvl w:val="0"/>
                <w:numId w:val="11"/>
              </w:numPr>
              <w:tabs>
                <w:tab w:val="clear" w:pos="720"/>
              </w:tabs>
              <w:spacing w:before="60" w:beforeAutospacing="0" w:after="60" w:afterAutospacing="0"/>
              <w:ind w:left="428"/>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Set-up</w:t>
            </w:r>
          </w:p>
          <w:p w14:paraId="78E0F6E1" w14:textId="77777777" w:rsidR="00387132" w:rsidRPr="00EB53A2" w:rsidRDefault="00387132" w:rsidP="00C61A88">
            <w:pPr>
              <w:pStyle w:val="NormalWeb"/>
              <w:numPr>
                <w:ilvl w:val="0"/>
                <w:numId w:val="11"/>
              </w:numPr>
              <w:tabs>
                <w:tab w:val="clear" w:pos="720"/>
              </w:tabs>
              <w:spacing w:before="60" w:beforeAutospacing="0" w:after="60" w:afterAutospacing="0"/>
              <w:ind w:left="428"/>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Probe X 2 Rounds</w:t>
            </w:r>
          </w:p>
          <w:p w14:paraId="696C09E0" w14:textId="77777777" w:rsidR="00387132" w:rsidRPr="00EB53A2" w:rsidRDefault="00387132" w:rsidP="00C61A88">
            <w:pPr>
              <w:pStyle w:val="NormalWeb"/>
              <w:numPr>
                <w:ilvl w:val="0"/>
                <w:numId w:val="11"/>
              </w:numPr>
              <w:tabs>
                <w:tab w:val="clear" w:pos="720"/>
              </w:tabs>
              <w:spacing w:before="60" w:beforeAutospacing="0" w:after="60" w:afterAutospacing="0"/>
              <w:ind w:left="428"/>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Challenge X 2 Rounds</w:t>
            </w:r>
          </w:p>
          <w:p w14:paraId="2170DB71" w14:textId="2E13AE38" w:rsidR="00387132" w:rsidRPr="00EB53A2" w:rsidRDefault="00387132" w:rsidP="00C61A88">
            <w:pPr>
              <w:pStyle w:val="NormalWeb"/>
              <w:numPr>
                <w:ilvl w:val="0"/>
                <w:numId w:val="11"/>
              </w:numPr>
              <w:tabs>
                <w:tab w:val="clear" w:pos="720"/>
              </w:tabs>
              <w:spacing w:before="60" w:beforeAutospacing="0" w:after="60" w:afterAutospacing="0"/>
              <w:ind w:left="428"/>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Follow-up</w:t>
            </w:r>
          </w:p>
        </w:tc>
      </w:tr>
      <w:tr w:rsidR="00EB53A2" w:rsidRPr="00EB53A2" w14:paraId="58F0B944" w14:textId="77777777" w:rsidTr="7310A1AD">
        <w:tc>
          <w:tcPr>
            <w:tcW w:w="1500" w:type="dxa"/>
          </w:tcPr>
          <w:p w14:paraId="587D1D30" w14:textId="6CFDB3FB" w:rsidR="00387132" w:rsidRPr="00EB53A2" w:rsidRDefault="00387132" w:rsidP="00C61A88">
            <w:pPr>
              <w:spacing w:before="60" w:after="60"/>
              <w:jc w:val="center"/>
              <w:rPr>
                <w:rFonts w:asciiTheme="minorHAnsi" w:hAnsiTheme="minorHAnsi" w:cstheme="minorHAnsi"/>
              </w:rPr>
            </w:pPr>
            <w:r w:rsidRPr="00EB53A2">
              <w:rPr>
                <w:rFonts w:asciiTheme="minorHAnsi" w:hAnsiTheme="minorHAnsi" w:cstheme="minorHAnsi"/>
              </w:rPr>
              <w:t>4:</w:t>
            </w:r>
            <w:r w:rsidR="00CC76DC" w:rsidRPr="00EB53A2">
              <w:rPr>
                <w:rFonts w:asciiTheme="minorHAnsi" w:hAnsiTheme="minorHAnsi" w:cstheme="minorHAnsi"/>
              </w:rPr>
              <w:t>10</w:t>
            </w:r>
            <w:r w:rsidRPr="00EB53A2">
              <w:rPr>
                <w:rFonts w:asciiTheme="minorHAnsi" w:hAnsiTheme="minorHAnsi" w:cstheme="minorHAnsi"/>
              </w:rPr>
              <w:t xml:space="preserve"> – 4:30 </w:t>
            </w:r>
          </w:p>
          <w:p w14:paraId="52D5AFB3" w14:textId="5DD74866" w:rsidR="00387132" w:rsidRPr="00EB53A2" w:rsidRDefault="00CC76DC" w:rsidP="00C61A88">
            <w:pPr>
              <w:spacing w:before="60" w:after="60"/>
              <w:jc w:val="center"/>
              <w:rPr>
                <w:rFonts w:asciiTheme="minorHAnsi" w:hAnsiTheme="minorHAnsi" w:cstheme="minorHAnsi"/>
              </w:rPr>
            </w:pPr>
            <w:r w:rsidRPr="00EB53A2">
              <w:rPr>
                <w:rFonts w:asciiTheme="minorHAnsi" w:hAnsiTheme="minorHAnsi" w:cstheme="minorHAnsi"/>
              </w:rPr>
              <w:t>2</w:t>
            </w:r>
            <w:r w:rsidR="00387132" w:rsidRPr="00EB53A2">
              <w:rPr>
                <w:rFonts w:asciiTheme="minorHAnsi" w:hAnsiTheme="minorHAnsi" w:cstheme="minorHAnsi"/>
              </w:rPr>
              <w:t>0 min</w:t>
            </w:r>
          </w:p>
          <w:p w14:paraId="6AC25598" w14:textId="180C2090" w:rsidR="00387132" w:rsidRPr="00EB53A2" w:rsidRDefault="00387132" w:rsidP="00C61A88">
            <w:pPr>
              <w:spacing w:before="60" w:after="60"/>
              <w:jc w:val="center"/>
              <w:rPr>
                <w:rFonts w:asciiTheme="minorHAnsi" w:hAnsiTheme="minorHAnsi" w:cstheme="minorHAnsi"/>
                <w:color w:val="FF0000"/>
              </w:rPr>
            </w:pPr>
            <w:r w:rsidRPr="00EB53A2">
              <w:rPr>
                <w:rFonts w:asciiTheme="minorHAnsi" w:hAnsiTheme="minorHAnsi" w:cstheme="minorHAnsi"/>
              </w:rPr>
              <w:t xml:space="preserve">Slides </w:t>
            </w:r>
            <w:r w:rsidR="00F47F13" w:rsidRPr="00567BCB">
              <w:rPr>
                <w:rFonts w:asciiTheme="minorHAnsi" w:hAnsiTheme="minorHAnsi" w:cstheme="minorHAnsi"/>
              </w:rPr>
              <w:t>44-</w:t>
            </w:r>
            <w:r w:rsidR="00567BCB" w:rsidRPr="00567BCB">
              <w:rPr>
                <w:rFonts w:asciiTheme="minorHAnsi" w:hAnsiTheme="minorHAnsi" w:cstheme="minorHAnsi"/>
              </w:rPr>
              <w:t>49</w:t>
            </w:r>
          </w:p>
          <w:p w14:paraId="3C5A93D1" w14:textId="77777777" w:rsidR="00387132" w:rsidRPr="00EB53A2" w:rsidRDefault="00387132" w:rsidP="00C61A88">
            <w:pPr>
              <w:spacing w:before="60" w:after="60"/>
              <w:jc w:val="center"/>
              <w:rPr>
                <w:rFonts w:asciiTheme="minorHAnsi" w:hAnsiTheme="minorHAnsi" w:cstheme="minorHAnsi"/>
              </w:rPr>
            </w:pPr>
            <w:r w:rsidRPr="00EB53A2">
              <w:rPr>
                <w:rFonts w:asciiTheme="minorHAnsi" w:hAnsiTheme="minorHAnsi" w:cstheme="minorHAnsi"/>
                <w:b/>
                <w:bCs/>
                <w:color w:val="000000"/>
              </w:rPr>
              <w:t>Study Group Teams</w:t>
            </w:r>
          </w:p>
        </w:tc>
        <w:tc>
          <w:tcPr>
            <w:tcW w:w="3175" w:type="dxa"/>
          </w:tcPr>
          <w:p w14:paraId="79E58C78" w14:textId="77777777" w:rsidR="00387132" w:rsidRPr="00EB53A2" w:rsidRDefault="00387132" w:rsidP="00C61A88">
            <w:pPr>
              <w:spacing w:before="60" w:after="60"/>
              <w:textAlignment w:val="baseline"/>
              <w:rPr>
                <w:rFonts w:asciiTheme="minorHAnsi" w:hAnsiTheme="minorHAnsi" w:cstheme="minorHAnsi"/>
                <w:b/>
                <w:bCs/>
                <w:color w:val="000000"/>
              </w:rPr>
            </w:pPr>
            <w:r w:rsidRPr="00EB53A2">
              <w:rPr>
                <w:rFonts w:asciiTheme="minorHAnsi" w:hAnsiTheme="minorHAnsi" w:cstheme="minorHAnsi"/>
                <w:b/>
                <w:bCs/>
                <w:color w:val="000000" w:themeColor="text1"/>
              </w:rPr>
              <w:t xml:space="preserve">Purpose: </w:t>
            </w:r>
            <w:r w:rsidRPr="00EB53A2">
              <w:rPr>
                <w:rFonts w:asciiTheme="minorHAnsi" w:hAnsiTheme="minorHAnsi" w:cstheme="minorHAnsi"/>
                <w:color w:val="000000" w:themeColor="text1"/>
              </w:rPr>
              <w:t>The purpose of the closing is to continue to build community, reflect on the day, and set the stage for tomorrow’s learning.</w:t>
            </w:r>
          </w:p>
          <w:p w14:paraId="764AC5BC" w14:textId="77777777" w:rsidR="00387132" w:rsidRPr="00EB53A2" w:rsidRDefault="00387132" w:rsidP="00C61A88">
            <w:pPr>
              <w:pStyle w:val="ListParagraph"/>
              <w:spacing w:before="60" w:after="60" w:line="240" w:lineRule="auto"/>
              <w:contextualSpacing w:val="0"/>
              <w:textAlignment w:val="baseline"/>
              <w:rPr>
                <w:rFonts w:asciiTheme="minorHAnsi" w:hAnsiTheme="minorHAnsi" w:cstheme="minorHAnsi"/>
                <w:color w:val="000000"/>
              </w:rPr>
            </w:pPr>
          </w:p>
        </w:tc>
        <w:tc>
          <w:tcPr>
            <w:tcW w:w="7650" w:type="dxa"/>
          </w:tcPr>
          <w:p w14:paraId="2D90BE1A" w14:textId="77777777" w:rsidR="00387132" w:rsidRPr="00EB53A2" w:rsidRDefault="00387132" w:rsidP="00C61A88">
            <w:pPr>
              <w:spacing w:before="60" w:after="60"/>
              <w:rPr>
                <w:rFonts w:asciiTheme="minorHAnsi" w:hAnsiTheme="minorHAnsi" w:cstheme="minorHAnsi"/>
              </w:rPr>
            </w:pPr>
            <w:r w:rsidRPr="00EB53A2">
              <w:rPr>
                <w:rFonts w:asciiTheme="minorHAnsi" w:hAnsiTheme="minorHAnsi" w:cstheme="minorHAnsi"/>
                <w:b/>
                <w:bCs/>
                <w:color w:val="000000" w:themeColor="text1"/>
              </w:rPr>
              <w:t>Content: </w:t>
            </w:r>
            <w:r w:rsidRPr="00EB53A2">
              <w:rPr>
                <w:rFonts w:asciiTheme="minorHAnsi" w:hAnsiTheme="minorHAnsi" w:cstheme="minorHAnsi"/>
                <w:color w:val="000000" w:themeColor="text1"/>
              </w:rPr>
              <w:t>Focus Questions</w:t>
            </w:r>
          </w:p>
          <w:p w14:paraId="24D9A837" w14:textId="77777777" w:rsidR="00387132" w:rsidRPr="00EB53A2" w:rsidRDefault="00387132" w:rsidP="00C61A88">
            <w:pPr>
              <w:numPr>
                <w:ilvl w:val="0"/>
                <w:numId w:val="39"/>
              </w:numPr>
              <w:tabs>
                <w:tab w:val="clear" w:pos="720"/>
              </w:tabs>
              <w:spacing w:before="60" w:after="60"/>
              <w:ind w:left="311" w:hanging="270"/>
              <w:rPr>
                <w:rFonts w:asciiTheme="minorHAnsi" w:eastAsiaTheme="minorEastAsia" w:hAnsiTheme="minorHAnsi" w:cstheme="minorHAnsi"/>
              </w:rPr>
            </w:pPr>
            <w:r w:rsidRPr="00EB53A2">
              <w:rPr>
                <w:rFonts w:asciiTheme="minorHAnsi" w:hAnsiTheme="minorHAnsi" w:cstheme="minorHAnsi"/>
              </w:rPr>
              <w:t>What causes the average temperatures on Earth near the equator to be higher than the average temperatures on Earth far from the equator?</w:t>
            </w:r>
          </w:p>
          <w:p w14:paraId="4D17055F" w14:textId="77777777" w:rsidR="00387132" w:rsidRPr="00EB53A2" w:rsidRDefault="00387132" w:rsidP="00C61A88">
            <w:pPr>
              <w:pStyle w:val="ListParagraph"/>
              <w:numPr>
                <w:ilvl w:val="0"/>
                <w:numId w:val="39"/>
              </w:numPr>
              <w:tabs>
                <w:tab w:val="clear" w:pos="720"/>
              </w:tabs>
              <w:spacing w:before="60" w:after="60" w:line="240" w:lineRule="auto"/>
              <w:ind w:left="311" w:hanging="270"/>
              <w:contextualSpacing w:val="0"/>
              <w:rPr>
                <w:rFonts w:asciiTheme="minorHAnsi" w:eastAsiaTheme="minorEastAsia" w:hAnsiTheme="minorHAnsi" w:cstheme="minorHAnsi"/>
              </w:rPr>
            </w:pPr>
            <w:r w:rsidRPr="00EB53A2">
              <w:rPr>
                <w:rFonts w:asciiTheme="minorHAnsi" w:hAnsiTheme="minorHAnsi" w:cstheme="minorHAnsi"/>
              </w:rPr>
              <w:t>Why is it summer in the United States (North America) when it is winter in Argentina (South America)?</w:t>
            </w:r>
          </w:p>
          <w:p w14:paraId="0735DA9E" w14:textId="77777777" w:rsidR="00387132" w:rsidRPr="00EB53A2" w:rsidRDefault="00387132" w:rsidP="00C61A88">
            <w:pPr>
              <w:numPr>
                <w:ilvl w:val="0"/>
                <w:numId w:val="39"/>
              </w:numPr>
              <w:tabs>
                <w:tab w:val="clear" w:pos="720"/>
              </w:tabs>
              <w:spacing w:before="60" w:after="60"/>
              <w:ind w:left="311" w:hanging="270"/>
              <w:textAlignment w:val="baseline"/>
              <w:rPr>
                <w:rFonts w:asciiTheme="minorHAnsi" w:hAnsiTheme="minorHAnsi" w:cstheme="minorHAnsi"/>
                <w:color w:val="000000"/>
              </w:rPr>
            </w:pPr>
            <w:r w:rsidRPr="00EB53A2">
              <w:rPr>
                <w:rFonts w:asciiTheme="minorHAnsi" w:hAnsiTheme="minorHAnsi" w:cstheme="minorHAnsi"/>
                <w:color w:val="000000"/>
              </w:rPr>
              <w:t>How can lesson analysis help us better understand how elicit, probe, and challenge questions reveal and challenge student thinking?</w:t>
            </w:r>
          </w:p>
          <w:p w14:paraId="38108F5A" w14:textId="77777777" w:rsidR="00387132" w:rsidRPr="00EB53A2" w:rsidRDefault="00387132" w:rsidP="00C61A88">
            <w:pPr>
              <w:numPr>
                <w:ilvl w:val="0"/>
                <w:numId w:val="39"/>
              </w:numPr>
              <w:tabs>
                <w:tab w:val="clear" w:pos="720"/>
              </w:tabs>
              <w:spacing w:before="60" w:after="60"/>
              <w:ind w:left="311" w:hanging="270"/>
              <w:textAlignment w:val="baseline"/>
              <w:rPr>
                <w:rFonts w:asciiTheme="minorHAnsi" w:hAnsiTheme="minorHAnsi" w:cstheme="minorHAnsi"/>
                <w:color w:val="000000"/>
              </w:rPr>
            </w:pPr>
            <w:r w:rsidRPr="00EB53A2">
              <w:rPr>
                <w:rFonts w:asciiTheme="minorHAnsi" w:hAnsiTheme="minorHAnsi" w:cstheme="minorHAnsi"/>
                <w:color w:val="000000" w:themeColor="text1"/>
              </w:rPr>
              <w:t>How can students be empowered to reveal their thinking and to listen, probe, and challenge each other during classroom conversations?</w:t>
            </w:r>
          </w:p>
        </w:tc>
        <w:tc>
          <w:tcPr>
            <w:tcW w:w="2160" w:type="dxa"/>
          </w:tcPr>
          <w:p w14:paraId="6E58531F" w14:textId="77777777" w:rsidR="00387132" w:rsidRPr="00EB53A2" w:rsidRDefault="00387132" w:rsidP="00C61A88">
            <w:pPr>
              <w:spacing w:before="60" w:after="60"/>
              <w:rPr>
                <w:rFonts w:asciiTheme="minorHAnsi" w:hAnsiTheme="minorHAnsi" w:cstheme="minorHAnsi"/>
              </w:rPr>
            </w:pPr>
            <w:r w:rsidRPr="00EB53A2">
              <w:rPr>
                <w:rFonts w:asciiTheme="minorHAnsi" w:hAnsiTheme="minorHAnsi" w:cstheme="minorHAnsi"/>
                <w:b/>
                <w:bCs/>
                <w:color w:val="000000" w:themeColor="text1"/>
              </w:rPr>
              <w:t>Closing</w:t>
            </w:r>
          </w:p>
          <w:p w14:paraId="4D79CDE3" w14:textId="375364D8" w:rsidR="00387132" w:rsidRPr="00EB53A2" w:rsidRDefault="00387132" w:rsidP="00C61A88">
            <w:pPr>
              <w:pStyle w:val="NormalWeb"/>
              <w:numPr>
                <w:ilvl w:val="0"/>
                <w:numId w:val="11"/>
              </w:numPr>
              <w:tabs>
                <w:tab w:val="clear" w:pos="720"/>
              </w:tabs>
              <w:spacing w:before="60" w:beforeAutospacing="0" w:after="60" w:afterAutospacing="0"/>
              <w:ind w:left="428"/>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Revisit FQ</w:t>
            </w:r>
            <w:r w:rsidR="00CC76DC" w:rsidRPr="00EB53A2">
              <w:rPr>
                <w:rFonts w:asciiTheme="minorHAnsi" w:hAnsiTheme="minorHAnsi" w:cstheme="minorHAnsi"/>
                <w:color w:val="000000" w:themeColor="text1"/>
                <w:sz w:val="20"/>
                <w:szCs w:val="20"/>
              </w:rPr>
              <w:t>s</w:t>
            </w:r>
          </w:p>
          <w:p w14:paraId="54DC6098" w14:textId="77777777" w:rsidR="00387132" w:rsidRPr="00EB53A2" w:rsidRDefault="00387132" w:rsidP="00C61A88">
            <w:pPr>
              <w:pStyle w:val="NormalWeb"/>
              <w:numPr>
                <w:ilvl w:val="0"/>
                <w:numId w:val="11"/>
              </w:numPr>
              <w:tabs>
                <w:tab w:val="clear" w:pos="720"/>
              </w:tabs>
              <w:spacing w:before="60" w:beforeAutospacing="0" w:after="60" w:afterAutospacing="0"/>
              <w:ind w:left="428"/>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Day 2 Reflection</w:t>
            </w:r>
          </w:p>
          <w:p w14:paraId="25728CF9" w14:textId="77777777" w:rsidR="00387132" w:rsidRPr="00EB53A2" w:rsidRDefault="00387132" w:rsidP="00C61A88">
            <w:pPr>
              <w:pStyle w:val="NormalWeb"/>
              <w:numPr>
                <w:ilvl w:val="0"/>
                <w:numId w:val="11"/>
              </w:numPr>
              <w:tabs>
                <w:tab w:val="clear" w:pos="720"/>
              </w:tabs>
              <w:spacing w:before="60" w:beforeAutospacing="0" w:after="60" w:afterAutospacing="0"/>
              <w:ind w:left="428"/>
              <w:rPr>
                <w:rFonts w:asciiTheme="minorHAnsi" w:hAnsiTheme="minorHAnsi" w:cstheme="minorHAnsi"/>
                <w:color w:val="000000" w:themeColor="text1"/>
                <w:sz w:val="20"/>
                <w:szCs w:val="20"/>
              </w:rPr>
            </w:pPr>
            <w:r w:rsidRPr="00EB53A2">
              <w:rPr>
                <w:rFonts w:asciiTheme="minorHAnsi" w:hAnsiTheme="minorHAnsi" w:cstheme="minorHAnsi"/>
                <w:color w:val="000000" w:themeColor="text1"/>
                <w:sz w:val="20"/>
                <w:szCs w:val="20"/>
              </w:rPr>
              <w:t>Homework: Read and Z-fold SCSL A, B, I/9</w:t>
            </w:r>
          </w:p>
          <w:p w14:paraId="3696F98F" w14:textId="77777777" w:rsidR="00387132" w:rsidRPr="00EB53A2" w:rsidRDefault="00387132" w:rsidP="00C61A88">
            <w:pPr>
              <w:spacing w:before="60" w:after="60"/>
              <w:rPr>
                <w:rFonts w:asciiTheme="minorHAnsi" w:hAnsiTheme="minorHAnsi" w:cstheme="minorHAnsi"/>
                <w:b/>
                <w:bCs/>
                <w:color w:val="000000" w:themeColor="text1"/>
              </w:rPr>
            </w:pPr>
          </w:p>
        </w:tc>
      </w:tr>
    </w:tbl>
    <w:p w14:paraId="0E5FF8CA" w14:textId="27D7504B" w:rsidR="00ED5E6C" w:rsidRPr="00EB53A2" w:rsidRDefault="00ED5E6C" w:rsidP="00C61A88">
      <w:pPr>
        <w:spacing w:before="120" w:after="120" w:line="240" w:lineRule="auto"/>
        <w:rPr>
          <w:rFonts w:cstheme="minorHAnsi"/>
          <w:b/>
          <w:sz w:val="20"/>
          <w:szCs w:val="20"/>
        </w:rPr>
      </w:pPr>
    </w:p>
    <w:p w14:paraId="40DA286B" w14:textId="55F826AB" w:rsidR="00A45C28" w:rsidRPr="00EB53A2" w:rsidRDefault="6B2807C0" w:rsidP="00C61A88">
      <w:pPr>
        <w:spacing w:before="120" w:after="120" w:line="240" w:lineRule="auto"/>
        <w:rPr>
          <w:sz w:val="20"/>
          <w:szCs w:val="20"/>
        </w:rPr>
      </w:pPr>
      <w:r w:rsidRPr="6B2807C0">
        <w:rPr>
          <w:b/>
          <w:bCs/>
          <w:sz w:val="20"/>
          <w:szCs w:val="20"/>
        </w:rPr>
        <w:t>DAY 2 Session Detail</w:t>
      </w:r>
    </w:p>
    <w:tbl>
      <w:tblPr>
        <w:tblW w:w="14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0"/>
        <w:gridCol w:w="3780"/>
        <w:gridCol w:w="3690"/>
        <w:gridCol w:w="5490"/>
      </w:tblGrid>
      <w:tr w:rsidR="00210992" w:rsidRPr="00EB53A2" w14:paraId="71511FE3" w14:textId="77777777" w:rsidTr="50BAC6B2">
        <w:trPr>
          <w:tblHeader/>
        </w:trPr>
        <w:tc>
          <w:tcPr>
            <w:tcW w:w="1530" w:type="dxa"/>
            <w:tcBorders>
              <w:bottom w:val="double" w:sz="4" w:space="0" w:color="auto"/>
            </w:tcBorders>
            <w:shd w:val="clear" w:color="auto" w:fill="E7E6E6" w:themeFill="background2"/>
          </w:tcPr>
          <w:p w14:paraId="3D36AB4B" w14:textId="1145E07F" w:rsidR="00210992" w:rsidRPr="00EB53A2" w:rsidRDefault="00210992" w:rsidP="00C61A88">
            <w:pPr>
              <w:spacing w:before="120" w:after="120" w:line="240" w:lineRule="auto"/>
              <w:jc w:val="center"/>
              <w:rPr>
                <w:rFonts w:cstheme="minorHAnsi"/>
                <w:b/>
                <w:bCs/>
                <w:sz w:val="20"/>
                <w:szCs w:val="20"/>
              </w:rPr>
            </w:pPr>
            <w:r w:rsidRPr="00EB53A2">
              <w:rPr>
                <w:rFonts w:cstheme="minorHAnsi"/>
                <w:b/>
                <w:bCs/>
                <w:sz w:val="20"/>
                <w:szCs w:val="20"/>
              </w:rPr>
              <w:lastRenderedPageBreak/>
              <w:t xml:space="preserve">Time </w:t>
            </w:r>
          </w:p>
        </w:tc>
        <w:tc>
          <w:tcPr>
            <w:tcW w:w="3780" w:type="dxa"/>
            <w:tcBorders>
              <w:bottom w:val="double" w:sz="4" w:space="0" w:color="auto"/>
            </w:tcBorders>
            <w:shd w:val="clear" w:color="auto" w:fill="E7E6E6" w:themeFill="background2"/>
          </w:tcPr>
          <w:p w14:paraId="1B147E80" w14:textId="77777777" w:rsidR="00C7727D" w:rsidRDefault="00210992" w:rsidP="00C61A88">
            <w:pPr>
              <w:spacing w:after="0" w:line="240" w:lineRule="auto"/>
              <w:contextualSpacing/>
              <w:jc w:val="center"/>
              <w:rPr>
                <w:rFonts w:cstheme="minorHAnsi"/>
                <w:b/>
                <w:bCs/>
                <w:sz w:val="20"/>
                <w:szCs w:val="20"/>
              </w:rPr>
            </w:pPr>
            <w:r w:rsidRPr="00EB53A2">
              <w:rPr>
                <w:rFonts w:cstheme="minorHAnsi"/>
                <w:b/>
                <w:bCs/>
                <w:sz w:val="20"/>
                <w:szCs w:val="20"/>
              </w:rPr>
              <w:t xml:space="preserve">Purpose and Content &amp; </w:t>
            </w:r>
          </w:p>
          <w:p w14:paraId="43CFB624" w14:textId="14D06DE4" w:rsidR="00210992" w:rsidRPr="00EB53A2" w:rsidRDefault="00210992" w:rsidP="00C61A88">
            <w:pPr>
              <w:spacing w:after="0" w:line="240" w:lineRule="auto"/>
              <w:contextualSpacing/>
              <w:jc w:val="center"/>
              <w:rPr>
                <w:rFonts w:cstheme="minorHAnsi"/>
                <w:b/>
                <w:bCs/>
                <w:sz w:val="20"/>
                <w:szCs w:val="20"/>
              </w:rPr>
            </w:pPr>
            <w:r w:rsidRPr="00EB53A2">
              <w:rPr>
                <w:rFonts w:cstheme="minorHAnsi"/>
                <w:b/>
                <w:bCs/>
                <w:sz w:val="20"/>
                <w:szCs w:val="20"/>
              </w:rPr>
              <w:t>What Participants Do</w:t>
            </w:r>
          </w:p>
        </w:tc>
        <w:tc>
          <w:tcPr>
            <w:tcW w:w="3690" w:type="dxa"/>
            <w:tcBorders>
              <w:bottom w:val="double" w:sz="4" w:space="0" w:color="auto"/>
            </w:tcBorders>
            <w:shd w:val="clear" w:color="auto" w:fill="E7E6E6" w:themeFill="background2"/>
            <w:vAlign w:val="center"/>
          </w:tcPr>
          <w:p w14:paraId="1AE01B82" w14:textId="77777777" w:rsidR="00210992" w:rsidRPr="00EB53A2" w:rsidRDefault="00210992" w:rsidP="00C61A88">
            <w:pPr>
              <w:spacing w:before="120" w:after="120" w:line="240" w:lineRule="auto"/>
              <w:jc w:val="center"/>
              <w:rPr>
                <w:rFonts w:cstheme="minorHAnsi"/>
                <w:b/>
                <w:bCs/>
                <w:sz w:val="20"/>
                <w:szCs w:val="20"/>
              </w:rPr>
            </w:pPr>
            <w:r w:rsidRPr="00EB53A2">
              <w:rPr>
                <w:rFonts w:cstheme="minorHAnsi"/>
                <w:b/>
                <w:bCs/>
                <w:sz w:val="20"/>
                <w:szCs w:val="20"/>
              </w:rPr>
              <w:t>Slides</w:t>
            </w:r>
          </w:p>
        </w:tc>
        <w:tc>
          <w:tcPr>
            <w:tcW w:w="5490" w:type="dxa"/>
            <w:tcBorders>
              <w:bottom w:val="double" w:sz="4" w:space="0" w:color="auto"/>
            </w:tcBorders>
            <w:shd w:val="clear" w:color="auto" w:fill="E7E6E6" w:themeFill="background2"/>
            <w:vAlign w:val="center"/>
          </w:tcPr>
          <w:p w14:paraId="228C0965" w14:textId="77777777" w:rsidR="00210992" w:rsidRPr="00EB53A2" w:rsidRDefault="00210992" w:rsidP="00C61A88">
            <w:pPr>
              <w:spacing w:before="120" w:after="120" w:line="240" w:lineRule="auto"/>
              <w:jc w:val="center"/>
              <w:rPr>
                <w:rFonts w:cstheme="minorHAnsi"/>
                <w:b/>
                <w:bCs/>
                <w:sz w:val="20"/>
                <w:szCs w:val="20"/>
              </w:rPr>
            </w:pPr>
            <w:r w:rsidRPr="00EB53A2">
              <w:rPr>
                <w:rFonts w:cstheme="minorHAnsi"/>
                <w:b/>
                <w:bCs/>
                <w:sz w:val="20"/>
                <w:szCs w:val="20"/>
              </w:rPr>
              <w:t>Process</w:t>
            </w:r>
          </w:p>
        </w:tc>
      </w:tr>
      <w:tr w:rsidR="005F0CAC" w:rsidRPr="00EB53A2" w14:paraId="11993D25" w14:textId="77777777" w:rsidTr="50BAC6B2">
        <w:tc>
          <w:tcPr>
            <w:tcW w:w="1530" w:type="dxa"/>
            <w:tcBorders>
              <w:top w:val="double" w:sz="4" w:space="0" w:color="auto"/>
            </w:tcBorders>
          </w:tcPr>
          <w:p w14:paraId="6CC3F03A" w14:textId="246EB759" w:rsidR="005F0CAC" w:rsidRPr="00EB53A2" w:rsidRDefault="005F0CAC" w:rsidP="00C61A88">
            <w:pPr>
              <w:spacing w:before="120" w:after="120" w:line="240" w:lineRule="auto"/>
              <w:jc w:val="center"/>
              <w:rPr>
                <w:rFonts w:eastAsia="Times New Roman" w:cstheme="minorHAnsi"/>
                <w:color w:val="000000"/>
                <w:sz w:val="20"/>
                <w:szCs w:val="20"/>
              </w:rPr>
            </w:pPr>
            <w:r w:rsidRPr="00EB53A2">
              <w:rPr>
                <w:rFonts w:eastAsia="Times New Roman" w:cstheme="minorHAnsi"/>
                <w:color w:val="000000"/>
                <w:sz w:val="20"/>
                <w:szCs w:val="20"/>
              </w:rPr>
              <w:t>8:00 – 8:30</w:t>
            </w:r>
          </w:p>
        </w:tc>
        <w:tc>
          <w:tcPr>
            <w:tcW w:w="3780" w:type="dxa"/>
            <w:tcBorders>
              <w:top w:val="double" w:sz="4" w:space="0" w:color="auto"/>
            </w:tcBorders>
          </w:tcPr>
          <w:p w14:paraId="33E3C088" w14:textId="4D4E6DE9" w:rsidR="005F0CAC" w:rsidRPr="00EB53A2" w:rsidRDefault="005F0CAC" w:rsidP="00C61A88">
            <w:pPr>
              <w:spacing w:before="120" w:after="120" w:line="240" w:lineRule="auto"/>
              <w:rPr>
                <w:rFonts w:eastAsia="Times New Roman" w:cstheme="minorHAnsi"/>
                <w:b/>
                <w:bCs/>
                <w:color w:val="000000"/>
                <w:sz w:val="20"/>
                <w:szCs w:val="20"/>
              </w:rPr>
            </w:pPr>
            <w:r w:rsidRPr="00EB53A2">
              <w:rPr>
                <w:rFonts w:eastAsia="Times New Roman" w:cstheme="minorHAnsi"/>
                <w:b/>
                <w:bCs/>
                <w:color w:val="000000"/>
                <w:sz w:val="20"/>
                <w:szCs w:val="20"/>
              </w:rPr>
              <w:t>Coffee &amp; Conversation</w:t>
            </w:r>
          </w:p>
        </w:tc>
        <w:tc>
          <w:tcPr>
            <w:tcW w:w="3690" w:type="dxa"/>
            <w:tcBorders>
              <w:top w:val="double" w:sz="4" w:space="0" w:color="auto"/>
            </w:tcBorders>
          </w:tcPr>
          <w:p w14:paraId="435DE4C4" w14:textId="77777777" w:rsidR="005F0CAC" w:rsidRPr="00EB53A2" w:rsidRDefault="005F0CAC" w:rsidP="00C61A88">
            <w:pPr>
              <w:spacing w:before="120" w:after="120" w:line="240" w:lineRule="auto"/>
              <w:rPr>
                <w:rFonts w:cstheme="minorHAnsi"/>
                <w:noProof/>
                <w:sz w:val="20"/>
                <w:szCs w:val="20"/>
              </w:rPr>
            </w:pPr>
          </w:p>
        </w:tc>
        <w:tc>
          <w:tcPr>
            <w:tcW w:w="5490" w:type="dxa"/>
            <w:tcBorders>
              <w:top w:val="double" w:sz="4" w:space="0" w:color="auto"/>
            </w:tcBorders>
          </w:tcPr>
          <w:p w14:paraId="041E185C" w14:textId="0CEA0576" w:rsidR="005F0CAC" w:rsidRPr="00EB53A2" w:rsidRDefault="54D97016" w:rsidP="00C61A88">
            <w:pPr>
              <w:spacing w:before="120" w:after="120" w:line="240" w:lineRule="auto"/>
              <w:rPr>
                <w:rFonts w:eastAsia="Times New Roman"/>
                <w:color w:val="000000" w:themeColor="text1"/>
                <w:sz w:val="20"/>
                <w:szCs w:val="20"/>
              </w:rPr>
            </w:pPr>
            <w:r w:rsidRPr="54D97016">
              <w:rPr>
                <w:rFonts w:eastAsia="Times New Roman"/>
                <w:color w:val="000000" w:themeColor="text1"/>
                <w:sz w:val="20"/>
                <w:szCs w:val="20"/>
              </w:rPr>
              <w:t xml:space="preserve">Need several hands-on </w:t>
            </w:r>
            <w:proofErr w:type="gramStart"/>
            <w:r w:rsidRPr="54D97016">
              <w:rPr>
                <w:rFonts w:eastAsia="Times New Roman"/>
                <w:color w:val="000000" w:themeColor="text1"/>
                <w:sz w:val="20"/>
                <w:szCs w:val="20"/>
              </w:rPr>
              <w:t>deck</w:t>
            </w:r>
            <w:proofErr w:type="gramEnd"/>
            <w:r w:rsidRPr="54D97016">
              <w:rPr>
                <w:rFonts w:eastAsia="Times New Roman"/>
                <w:color w:val="000000" w:themeColor="text1"/>
                <w:sz w:val="20"/>
                <w:szCs w:val="20"/>
              </w:rPr>
              <w:t xml:space="preserve"> to help with logistics.</w:t>
            </w:r>
          </w:p>
        </w:tc>
      </w:tr>
      <w:tr w:rsidR="00C57099" w:rsidRPr="00EB53A2" w14:paraId="289E6E7E" w14:textId="77777777" w:rsidTr="50BAC6B2">
        <w:tc>
          <w:tcPr>
            <w:tcW w:w="1530" w:type="dxa"/>
            <w:vMerge w:val="restart"/>
            <w:tcBorders>
              <w:top w:val="single" w:sz="4" w:space="0" w:color="auto"/>
            </w:tcBorders>
          </w:tcPr>
          <w:p w14:paraId="18F79DA1" w14:textId="595C77E7" w:rsidR="00C57099" w:rsidRPr="00EB53A2" w:rsidRDefault="00C57099" w:rsidP="00C61A88">
            <w:pPr>
              <w:spacing w:before="120" w:after="120" w:line="240" w:lineRule="auto"/>
              <w:jc w:val="center"/>
              <w:rPr>
                <w:rFonts w:eastAsia="Times New Roman" w:cstheme="minorHAnsi"/>
                <w:color w:val="000000"/>
                <w:sz w:val="20"/>
                <w:szCs w:val="20"/>
              </w:rPr>
            </w:pPr>
            <w:r w:rsidRPr="00EB53A2">
              <w:rPr>
                <w:rFonts w:eastAsia="Times New Roman" w:cstheme="minorHAnsi"/>
                <w:color w:val="000000"/>
                <w:sz w:val="20"/>
                <w:szCs w:val="20"/>
              </w:rPr>
              <w:t xml:space="preserve">8:30 </w:t>
            </w:r>
            <w:r w:rsidR="00EC452C" w:rsidRPr="00EB53A2">
              <w:rPr>
                <w:rFonts w:eastAsia="Times New Roman" w:cstheme="minorHAnsi"/>
                <w:color w:val="000000"/>
                <w:sz w:val="20"/>
                <w:szCs w:val="20"/>
              </w:rPr>
              <w:t>–</w:t>
            </w:r>
            <w:r w:rsidRPr="00EB53A2">
              <w:rPr>
                <w:rFonts w:eastAsia="Times New Roman" w:cstheme="minorHAnsi"/>
                <w:color w:val="000000"/>
                <w:sz w:val="20"/>
                <w:szCs w:val="20"/>
              </w:rPr>
              <w:t xml:space="preserve"> </w:t>
            </w:r>
            <w:r w:rsidR="00EC452C" w:rsidRPr="00EB53A2">
              <w:rPr>
                <w:rFonts w:eastAsia="Times New Roman" w:cstheme="minorHAnsi"/>
                <w:color w:val="000000"/>
                <w:sz w:val="20"/>
                <w:szCs w:val="20"/>
              </w:rPr>
              <w:t>9:00</w:t>
            </w:r>
          </w:p>
          <w:p w14:paraId="6E66F337" w14:textId="01A5DD75" w:rsidR="00C57099" w:rsidRPr="00EB53A2" w:rsidRDefault="00EC452C" w:rsidP="00C61A88">
            <w:pPr>
              <w:spacing w:before="120" w:after="120" w:line="240" w:lineRule="auto"/>
              <w:jc w:val="center"/>
              <w:rPr>
                <w:rFonts w:eastAsia="Times New Roman" w:cstheme="minorHAnsi"/>
                <w:color w:val="000000"/>
                <w:sz w:val="20"/>
                <w:szCs w:val="20"/>
              </w:rPr>
            </w:pPr>
            <w:r w:rsidRPr="00EB53A2">
              <w:rPr>
                <w:rFonts w:eastAsia="Times New Roman" w:cstheme="minorHAnsi"/>
                <w:color w:val="000000"/>
                <w:sz w:val="20"/>
                <w:szCs w:val="20"/>
              </w:rPr>
              <w:t>30</w:t>
            </w:r>
            <w:r w:rsidR="00C57099" w:rsidRPr="00EB53A2">
              <w:rPr>
                <w:rFonts w:eastAsia="Times New Roman" w:cstheme="minorHAnsi"/>
                <w:color w:val="000000"/>
                <w:sz w:val="20"/>
                <w:szCs w:val="20"/>
              </w:rPr>
              <w:t xml:space="preserve"> min</w:t>
            </w:r>
          </w:p>
          <w:p w14:paraId="7E8D7AFD" w14:textId="121E5064" w:rsidR="00C57099" w:rsidRPr="00EB53A2" w:rsidRDefault="00C57099" w:rsidP="00C61A88">
            <w:pPr>
              <w:spacing w:before="120" w:after="120" w:line="240" w:lineRule="auto"/>
              <w:jc w:val="center"/>
              <w:rPr>
                <w:rFonts w:eastAsia="Times New Roman" w:cstheme="minorHAnsi"/>
                <w:color w:val="000000"/>
                <w:sz w:val="20"/>
                <w:szCs w:val="20"/>
              </w:rPr>
            </w:pPr>
            <w:r w:rsidRPr="00EB53A2">
              <w:rPr>
                <w:rFonts w:eastAsia="Times New Roman" w:cstheme="minorHAnsi"/>
                <w:color w:val="000000"/>
                <w:sz w:val="20"/>
                <w:szCs w:val="20"/>
              </w:rPr>
              <w:t>Slides 1-7</w:t>
            </w:r>
          </w:p>
          <w:p w14:paraId="61F17097" w14:textId="0E1C9A53" w:rsidR="00C57099" w:rsidRPr="00EB53A2" w:rsidRDefault="00C57099" w:rsidP="00C61A88">
            <w:pPr>
              <w:spacing w:before="120" w:after="120" w:line="240" w:lineRule="auto"/>
              <w:jc w:val="center"/>
              <w:rPr>
                <w:rFonts w:eastAsia="Times New Roman" w:cstheme="minorHAnsi"/>
                <w:color w:val="000000"/>
                <w:sz w:val="20"/>
                <w:szCs w:val="20"/>
              </w:rPr>
            </w:pPr>
            <w:r w:rsidRPr="00EB53A2">
              <w:rPr>
                <w:rFonts w:eastAsia="Times New Roman" w:cstheme="minorHAnsi"/>
                <w:color w:val="000000"/>
                <w:sz w:val="20"/>
                <w:szCs w:val="20"/>
              </w:rPr>
              <w:br/>
            </w:r>
            <w:r w:rsidRPr="00EB53A2">
              <w:rPr>
                <w:rFonts w:eastAsia="Times New Roman" w:cstheme="minorHAnsi"/>
                <w:b/>
                <w:bCs/>
                <w:color w:val="000000"/>
                <w:sz w:val="20"/>
                <w:szCs w:val="20"/>
              </w:rPr>
              <w:t>Study Group Teams</w:t>
            </w:r>
          </w:p>
          <w:p w14:paraId="07405D59" w14:textId="77777777" w:rsidR="00C57099" w:rsidRPr="00EB53A2" w:rsidRDefault="00C57099" w:rsidP="00C61A88">
            <w:pPr>
              <w:spacing w:before="120" w:after="120" w:line="240" w:lineRule="auto"/>
              <w:rPr>
                <w:rFonts w:eastAsia="Times New Roman" w:cstheme="minorHAnsi"/>
                <w:b/>
                <w:bCs/>
                <w:color w:val="000000"/>
                <w:sz w:val="20"/>
                <w:szCs w:val="20"/>
              </w:rPr>
            </w:pPr>
          </w:p>
        </w:tc>
        <w:tc>
          <w:tcPr>
            <w:tcW w:w="3780" w:type="dxa"/>
            <w:vMerge w:val="restart"/>
            <w:tcBorders>
              <w:top w:val="single" w:sz="4" w:space="0" w:color="auto"/>
            </w:tcBorders>
          </w:tcPr>
          <w:p w14:paraId="1D962141" w14:textId="4027EA0F" w:rsidR="00C57099" w:rsidRPr="00EB53A2" w:rsidRDefault="00C57099" w:rsidP="00C61A88">
            <w:pPr>
              <w:spacing w:before="120" w:after="120" w:line="240" w:lineRule="auto"/>
              <w:rPr>
                <w:rFonts w:eastAsia="Times New Roman" w:cstheme="minorHAnsi"/>
                <w:b/>
                <w:bCs/>
                <w:color w:val="000000"/>
                <w:sz w:val="20"/>
                <w:szCs w:val="20"/>
              </w:rPr>
            </w:pPr>
            <w:r w:rsidRPr="00EB53A2">
              <w:rPr>
                <w:rFonts w:eastAsia="Times New Roman" w:cstheme="minorHAnsi"/>
                <w:b/>
                <w:bCs/>
                <w:color w:val="000000"/>
                <w:sz w:val="20"/>
                <w:szCs w:val="20"/>
              </w:rPr>
              <w:t>Opening</w:t>
            </w:r>
          </w:p>
          <w:p w14:paraId="3203EC87" w14:textId="628EDBE1" w:rsidR="00C57099" w:rsidRPr="00EB53A2" w:rsidRDefault="00C57099" w:rsidP="00C61A88">
            <w:pPr>
              <w:spacing w:before="120" w:after="120" w:line="240" w:lineRule="auto"/>
              <w:rPr>
                <w:rFonts w:eastAsia="Times New Roman" w:cstheme="minorHAnsi"/>
                <w:color w:val="000000"/>
                <w:sz w:val="20"/>
                <w:szCs w:val="20"/>
              </w:rPr>
            </w:pPr>
            <w:r w:rsidRPr="00EB53A2">
              <w:rPr>
                <w:rFonts w:eastAsia="Times New Roman" w:cstheme="minorHAnsi"/>
                <w:b/>
                <w:bCs/>
                <w:color w:val="000000"/>
                <w:sz w:val="20"/>
                <w:szCs w:val="20"/>
              </w:rPr>
              <w:t xml:space="preserve">Purpose: </w:t>
            </w:r>
            <w:r w:rsidRPr="00EB53A2">
              <w:rPr>
                <w:rFonts w:eastAsia="Times New Roman" w:cstheme="minorHAnsi"/>
                <w:color w:val="000000"/>
                <w:sz w:val="20"/>
                <w:szCs w:val="20"/>
              </w:rPr>
              <w:t>The purpose of the opening is to continue to build community and set the stage for today’s learning, in part by customizing the norms.</w:t>
            </w:r>
          </w:p>
          <w:p w14:paraId="1C7B76CA" w14:textId="77777777" w:rsidR="00C57099" w:rsidRPr="00EB53A2" w:rsidRDefault="00C57099" w:rsidP="00C61A88">
            <w:pPr>
              <w:spacing w:before="120" w:after="120" w:line="240" w:lineRule="auto"/>
              <w:rPr>
                <w:rFonts w:eastAsia="Times New Roman" w:cstheme="minorHAnsi"/>
                <w:color w:val="000000"/>
                <w:sz w:val="20"/>
                <w:szCs w:val="20"/>
              </w:rPr>
            </w:pPr>
            <w:r w:rsidRPr="00EB53A2">
              <w:rPr>
                <w:rFonts w:eastAsia="Times New Roman" w:cstheme="minorHAnsi"/>
                <w:b/>
                <w:bCs/>
                <w:color w:val="000000"/>
                <w:sz w:val="20"/>
                <w:szCs w:val="20"/>
              </w:rPr>
              <w:t>Content: </w:t>
            </w:r>
          </w:p>
          <w:p w14:paraId="4788D43C" w14:textId="77777777" w:rsidR="00C57099" w:rsidRPr="00EB53A2" w:rsidRDefault="4B362EB0" w:rsidP="00C61A88">
            <w:pPr>
              <w:spacing w:before="120" w:after="120" w:line="240" w:lineRule="auto"/>
              <w:rPr>
                <w:rFonts w:eastAsia="Times New Roman" w:cstheme="minorHAnsi"/>
                <w:color w:val="000000"/>
                <w:sz w:val="20"/>
                <w:szCs w:val="20"/>
              </w:rPr>
            </w:pPr>
            <w:r w:rsidRPr="00EB53A2">
              <w:rPr>
                <w:rFonts w:eastAsia="Times New Roman" w:cstheme="minorHAnsi"/>
                <w:color w:val="000000" w:themeColor="text1"/>
                <w:sz w:val="20"/>
                <w:szCs w:val="20"/>
              </w:rPr>
              <w:t>Focus Questions:</w:t>
            </w:r>
          </w:p>
          <w:p w14:paraId="6F9BBEEB" w14:textId="6117CD99" w:rsidR="4B362EB0" w:rsidRPr="00EB53A2" w:rsidRDefault="4B362EB0" w:rsidP="00C61A88">
            <w:pPr>
              <w:pStyle w:val="ListParagraph"/>
              <w:numPr>
                <w:ilvl w:val="0"/>
                <w:numId w:val="44"/>
              </w:numPr>
              <w:spacing w:before="120" w:after="120" w:line="240" w:lineRule="auto"/>
              <w:contextualSpacing w:val="0"/>
              <w:rPr>
                <w:rFonts w:eastAsiaTheme="minorEastAsia" w:cstheme="minorHAnsi"/>
                <w:sz w:val="20"/>
                <w:szCs w:val="20"/>
              </w:rPr>
            </w:pPr>
            <w:r w:rsidRPr="00EB53A2">
              <w:rPr>
                <w:rFonts w:cstheme="minorHAnsi"/>
                <w:sz w:val="20"/>
                <w:szCs w:val="20"/>
              </w:rPr>
              <w:t>What causes the average temperatures on Earth near the equator to be higher than the average temperatures on Earth far from the equator?</w:t>
            </w:r>
          </w:p>
          <w:p w14:paraId="0750DE84" w14:textId="773FD189" w:rsidR="4B362EB0" w:rsidRPr="00EB53A2" w:rsidRDefault="4B362EB0" w:rsidP="00C61A88">
            <w:pPr>
              <w:pStyle w:val="ListParagraph"/>
              <w:numPr>
                <w:ilvl w:val="0"/>
                <w:numId w:val="44"/>
              </w:numPr>
              <w:spacing w:before="120" w:after="120" w:line="240" w:lineRule="auto"/>
              <w:contextualSpacing w:val="0"/>
              <w:rPr>
                <w:rFonts w:eastAsiaTheme="minorEastAsia" w:cstheme="minorHAnsi"/>
                <w:sz w:val="20"/>
                <w:szCs w:val="20"/>
              </w:rPr>
            </w:pPr>
            <w:r w:rsidRPr="00EB53A2">
              <w:rPr>
                <w:rFonts w:cstheme="minorHAnsi"/>
                <w:sz w:val="20"/>
                <w:szCs w:val="20"/>
              </w:rPr>
              <w:t>Why is it summer in the United States (North America) when it is winter in Argentina (South America)?</w:t>
            </w:r>
          </w:p>
          <w:p w14:paraId="6742EC1E" w14:textId="1E3BDC47" w:rsidR="00C57099" w:rsidRPr="00EB53A2" w:rsidRDefault="00C57099" w:rsidP="00C61A88">
            <w:pPr>
              <w:pStyle w:val="ListParagraph"/>
              <w:numPr>
                <w:ilvl w:val="0"/>
                <w:numId w:val="44"/>
              </w:numPr>
              <w:spacing w:before="120" w:after="120" w:line="240" w:lineRule="auto"/>
              <w:contextualSpacing w:val="0"/>
              <w:textAlignment w:val="baseline"/>
              <w:rPr>
                <w:rFonts w:eastAsia="Times New Roman" w:cstheme="minorHAnsi"/>
                <w:color w:val="000000"/>
                <w:sz w:val="20"/>
                <w:szCs w:val="20"/>
              </w:rPr>
            </w:pPr>
            <w:r w:rsidRPr="00EB53A2">
              <w:rPr>
                <w:rFonts w:eastAsia="Times New Roman" w:cstheme="minorHAnsi"/>
                <w:color w:val="000000"/>
                <w:sz w:val="20"/>
                <w:szCs w:val="20"/>
              </w:rPr>
              <w:t>How can lesson analysis help us better understand how elicit, probe, and challenge questions reveal and challenge student thinking?</w:t>
            </w:r>
          </w:p>
          <w:p w14:paraId="797E4A4F" w14:textId="7CF5B394" w:rsidR="00C57099" w:rsidRPr="00EB53A2" w:rsidRDefault="4B362EB0" w:rsidP="00C61A88">
            <w:pPr>
              <w:pStyle w:val="ListParagraph"/>
              <w:numPr>
                <w:ilvl w:val="0"/>
                <w:numId w:val="44"/>
              </w:numPr>
              <w:spacing w:before="120" w:after="120" w:line="240" w:lineRule="auto"/>
              <w:contextualSpacing w:val="0"/>
              <w:textAlignment w:val="baseline"/>
              <w:rPr>
                <w:rFonts w:eastAsia="Times New Roman" w:cstheme="minorHAnsi"/>
                <w:color w:val="000000"/>
                <w:sz w:val="20"/>
                <w:szCs w:val="20"/>
              </w:rPr>
            </w:pPr>
            <w:r w:rsidRPr="00EB53A2">
              <w:rPr>
                <w:rFonts w:cstheme="minorHAnsi"/>
                <w:color w:val="000000" w:themeColor="text1"/>
                <w:sz w:val="20"/>
                <w:szCs w:val="20"/>
              </w:rPr>
              <w:t>How can we develop a classroom culture focused on student thinking?</w:t>
            </w:r>
          </w:p>
          <w:p w14:paraId="1700CA65" w14:textId="268A3F34" w:rsidR="00C57099" w:rsidRPr="00EB53A2" w:rsidRDefault="54B66E38" w:rsidP="00C61A88">
            <w:pPr>
              <w:spacing w:before="120" w:after="120" w:line="240" w:lineRule="auto"/>
              <w:rPr>
                <w:rFonts w:eastAsia="Times New Roman"/>
                <w:b/>
                <w:bCs/>
                <w:color w:val="000000" w:themeColor="text1"/>
                <w:sz w:val="20"/>
                <w:szCs w:val="20"/>
              </w:rPr>
            </w:pPr>
            <w:r w:rsidRPr="54B66E38">
              <w:rPr>
                <w:rFonts w:eastAsia="Times New Roman"/>
                <w:b/>
                <w:bCs/>
                <w:color w:val="000000" w:themeColor="text1"/>
                <w:sz w:val="20"/>
                <w:szCs w:val="20"/>
              </w:rPr>
              <w:t xml:space="preserve">What Participants Do: </w:t>
            </w:r>
            <w:r w:rsidRPr="54B66E38">
              <w:rPr>
                <w:rFonts w:eastAsia="Times New Roman"/>
                <w:color w:val="000000" w:themeColor="text1"/>
                <w:sz w:val="20"/>
                <w:szCs w:val="20"/>
              </w:rPr>
              <w:t>Participants make connections among the day 1 reflections, program goals, and agenda. The team revises the norms to strengthen the community.</w:t>
            </w:r>
            <w:r w:rsidRPr="54B66E38">
              <w:rPr>
                <w:rFonts w:eastAsia="Times New Roman"/>
                <w:b/>
                <w:bCs/>
                <w:color w:val="000000" w:themeColor="text1"/>
                <w:sz w:val="20"/>
                <w:szCs w:val="20"/>
              </w:rPr>
              <w:t xml:space="preserve"> </w:t>
            </w:r>
          </w:p>
          <w:p w14:paraId="146148F4" w14:textId="77777777" w:rsidR="00C57099" w:rsidRPr="00EB53A2" w:rsidRDefault="4B362EB0" w:rsidP="00C61A88">
            <w:pPr>
              <w:spacing w:before="120" w:after="120" w:line="240" w:lineRule="auto"/>
              <w:rPr>
                <w:rFonts w:cstheme="minorHAnsi"/>
                <w:b/>
                <w:color w:val="000000"/>
                <w:sz w:val="20"/>
                <w:szCs w:val="20"/>
              </w:rPr>
            </w:pPr>
            <w:r w:rsidRPr="00EB53A2">
              <w:rPr>
                <w:rFonts w:cstheme="minorHAnsi"/>
                <w:b/>
                <w:bCs/>
                <w:color w:val="000000" w:themeColor="text1"/>
                <w:sz w:val="20"/>
                <w:szCs w:val="20"/>
              </w:rPr>
              <w:lastRenderedPageBreak/>
              <w:t>Resources</w:t>
            </w:r>
          </w:p>
          <w:p w14:paraId="4C335593" w14:textId="43E95D56" w:rsidR="00E307A3" w:rsidRPr="00EB53A2" w:rsidRDefault="54B66E38" w:rsidP="00C61A88">
            <w:pPr>
              <w:pStyle w:val="ListParagraph"/>
              <w:numPr>
                <w:ilvl w:val="0"/>
                <w:numId w:val="17"/>
              </w:numPr>
              <w:spacing w:before="120" w:after="120" w:line="240" w:lineRule="auto"/>
              <w:contextualSpacing w:val="0"/>
              <w:rPr>
                <w:color w:val="000000" w:themeColor="text1"/>
                <w:sz w:val="20"/>
                <w:szCs w:val="20"/>
              </w:rPr>
            </w:pPr>
            <w:r w:rsidRPr="54B66E38">
              <w:rPr>
                <w:color w:val="000000" w:themeColor="text1"/>
                <w:sz w:val="20"/>
                <w:szCs w:val="20"/>
              </w:rPr>
              <w:t>Journals</w:t>
            </w:r>
          </w:p>
          <w:p w14:paraId="68635733" w14:textId="21AE1BC9" w:rsidR="4B362EB0" w:rsidRPr="00EB53A2" w:rsidRDefault="4B362EB0" w:rsidP="00C61A88">
            <w:pPr>
              <w:pStyle w:val="ListParagraph"/>
              <w:numPr>
                <w:ilvl w:val="0"/>
                <w:numId w:val="17"/>
              </w:numPr>
              <w:spacing w:before="120" w:after="120" w:line="240" w:lineRule="auto"/>
              <w:contextualSpacing w:val="0"/>
              <w:rPr>
                <w:rFonts w:cstheme="minorHAnsi"/>
                <w:color w:val="000000" w:themeColor="text1"/>
                <w:sz w:val="20"/>
                <w:szCs w:val="20"/>
              </w:rPr>
            </w:pPr>
            <w:r w:rsidRPr="00EB53A2">
              <w:rPr>
                <w:rFonts w:cstheme="minorHAnsi"/>
                <w:color w:val="000000" w:themeColor="text1"/>
                <w:sz w:val="20"/>
                <w:szCs w:val="20"/>
              </w:rPr>
              <w:t>CSW poster</w:t>
            </w:r>
          </w:p>
          <w:p w14:paraId="622C19EF" w14:textId="77777777" w:rsidR="00C57099" w:rsidRPr="00EB53A2" w:rsidRDefault="00E307A3" w:rsidP="00C61A88">
            <w:pPr>
              <w:pStyle w:val="ListParagraph"/>
              <w:numPr>
                <w:ilvl w:val="0"/>
                <w:numId w:val="17"/>
              </w:numPr>
              <w:spacing w:before="120" w:after="120" w:line="240" w:lineRule="auto"/>
              <w:contextualSpacing w:val="0"/>
              <w:rPr>
                <w:rFonts w:cstheme="minorHAnsi"/>
                <w:color w:val="000000"/>
                <w:sz w:val="20"/>
                <w:szCs w:val="20"/>
              </w:rPr>
            </w:pPr>
            <w:r w:rsidRPr="00EB53A2">
              <w:rPr>
                <w:rFonts w:cstheme="minorHAnsi"/>
                <w:color w:val="000000" w:themeColor="text1"/>
                <w:sz w:val="20"/>
                <w:szCs w:val="20"/>
              </w:rPr>
              <w:t>PD Binder</w:t>
            </w:r>
          </w:p>
          <w:p w14:paraId="551C9C3E" w14:textId="588839E2" w:rsidR="00E307A3" w:rsidRPr="00EB53A2" w:rsidRDefault="00E307A3" w:rsidP="00C61A88">
            <w:pPr>
              <w:pStyle w:val="ListParagraph"/>
              <w:numPr>
                <w:ilvl w:val="0"/>
                <w:numId w:val="17"/>
              </w:numPr>
              <w:spacing w:before="120" w:after="120" w:line="240" w:lineRule="auto"/>
              <w:contextualSpacing w:val="0"/>
              <w:rPr>
                <w:rFonts w:eastAsiaTheme="minorEastAsia" w:cstheme="minorHAnsi"/>
                <w:color w:val="000000" w:themeColor="text1"/>
                <w:sz w:val="20"/>
                <w:szCs w:val="20"/>
              </w:rPr>
            </w:pPr>
            <w:r w:rsidRPr="00EB53A2">
              <w:rPr>
                <w:rFonts w:cstheme="minorHAnsi"/>
                <w:sz w:val="20"/>
                <w:szCs w:val="20"/>
              </w:rPr>
              <w:t>STeLLA Conceptual Framework poster</w:t>
            </w:r>
          </w:p>
          <w:p w14:paraId="33173414" w14:textId="21402309" w:rsidR="00C57099" w:rsidRPr="00EB53A2" w:rsidRDefault="00C57099" w:rsidP="00C61A88">
            <w:pPr>
              <w:pStyle w:val="ListParagraph"/>
              <w:numPr>
                <w:ilvl w:val="0"/>
                <w:numId w:val="17"/>
              </w:numPr>
              <w:spacing w:before="120" w:after="120" w:line="240" w:lineRule="auto"/>
              <w:contextualSpacing w:val="0"/>
              <w:rPr>
                <w:rFonts w:cstheme="minorHAnsi"/>
                <w:color w:val="000000"/>
                <w:sz w:val="20"/>
                <w:szCs w:val="20"/>
              </w:rPr>
            </w:pPr>
            <w:r w:rsidRPr="00EB53A2">
              <w:rPr>
                <w:rFonts w:cstheme="minorHAnsi"/>
                <w:color w:val="000000"/>
                <w:sz w:val="20"/>
                <w:szCs w:val="20"/>
              </w:rPr>
              <w:t>Charts</w:t>
            </w:r>
          </w:p>
          <w:p w14:paraId="13E9EDD1" w14:textId="747FE7D0" w:rsidR="00C57099" w:rsidRPr="00EB53A2" w:rsidRDefault="54D97016" w:rsidP="00C61A88">
            <w:pPr>
              <w:pStyle w:val="ListParagraph"/>
              <w:numPr>
                <w:ilvl w:val="1"/>
                <w:numId w:val="17"/>
              </w:numPr>
              <w:spacing w:before="120" w:after="120" w:line="240" w:lineRule="auto"/>
              <w:contextualSpacing w:val="0"/>
              <w:rPr>
                <w:rFonts w:eastAsiaTheme="minorEastAsia"/>
                <w:color w:val="000000"/>
                <w:sz w:val="20"/>
                <w:szCs w:val="20"/>
              </w:rPr>
            </w:pPr>
            <w:r w:rsidRPr="54D97016">
              <w:rPr>
                <w:color w:val="000000" w:themeColor="text1"/>
                <w:sz w:val="20"/>
                <w:szCs w:val="20"/>
              </w:rPr>
              <w:t xml:space="preserve">Program Goals </w:t>
            </w:r>
          </w:p>
          <w:p w14:paraId="348CCEE9" w14:textId="62FD7231" w:rsidR="00C57099" w:rsidRPr="00EB53A2" w:rsidRDefault="54D97016" w:rsidP="00C61A88">
            <w:pPr>
              <w:pStyle w:val="ListParagraph"/>
              <w:numPr>
                <w:ilvl w:val="1"/>
                <w:numId w:val="17"/>
              </w:numPr>
              <w:spacing w:before="120" w:after="120" w:line="240" w:lineRule="auto"/>
              <w:contextualSpacing w:val="0"/>
              <w:rPr>
                <w:color w:val="000000"/>
                <w:sz w:val="20"/>
                <w:szCs w:val="20"/>
              </w:rPr>
            </w:pPr>
            <w:r w:rsidRPr="54D97016">
              <w:rPr>
                <w:color w:val="000000" w:themeColor="text1"/>
                <w:sz w:val="20"/>
                <w:szCs w:val="20"/>
              </w:rPr>
              <w:t xml:space="preserve">Day 2 Agenda </w:t>
            </w:r>
          </w:p>
          <w:p w14:paraId="3BB930C3" w14:textId="220DC13B" w:rsidR="00C57099" w:rsidRPr="00EB53A2" w:rsidRDefault="4B362EB0" w:rsidP="00C61A88">
            <w:pPr>
              <w:pStyle w:val="ListParagraph"/>
              <w:numPr>
                <w:ilvl w:val="1"/>
                <w:numId w:val="17"/>
              </w:numPr>
              <w:spacing w:before="120" w:after="120" w:line="240" w:lineRule="auto"/>
              <w:contextualSpacing w:val="0"/>
              <w:rPr>
                <w:rFonts w:cstheme="minorHAnsi"/>
                <w:color w:val="000000" w:themeColor="text1"/>
                <w:sz w:val="20"/>
                <w:szCs w:val="20"/>
              </w:rPr>
            </w:pPr>
            <w:r w:rsidRPr="00EB53A2">
              <w:rPr>
                <w:rFonts w:cstheme="minorHAnsi"/>
                <w:sz w:val="20"/>
                <w:szCs w:val="20"/>
              </w:rPr>
              <w:t xml:space="preserve">Day 2 Focus Questions </w:t>
            </w:r>
          </w:p>
          <w:p w14:paraId="1C00C155" w14:textId="50FE4864" w:rsidR="00C57099" w:rsidRPr="00EB53A2" w:rsidRDefault="00C57099" w:rsidP="00C61A88">
            <w:pPr>
              <w:pStyle w:val="ListParagraph"/>
              <w:numPr>
                <w:ilvl w:val="1"/>
                <w:numId w:val="17"/>
              </w:numPr>
              <w:spacing w:before="120" w:after="120" w:line="240" w:lineRule="auto"/>
              <w:contextualSpacing w:val="0"/>
              <w:rPr>
                <w:rFonts w:cstheme="minorHAnsi"/>
                <w:color w:val="000000"/>
                <w:sz w:val="20"/>
                <w:szCs w:val="20"/>
              </w:rPr>
            </w:pPr>
            <w:r w:rsidRPr="00EB53A2">
              <w:rPr>
                <w:rFonts w:cstheme="minorHAnsi"/>
                <w:color w:val="000000"/>
                <w:sz w:val="20"/>
                <w:szCs w:val="20"/>
              </w:rPr>
              <w:t>Parking Lot</w:t>
            </w:r>
          </w:p>
          <w:p w14:paraId="40DC3A3A" w14:textId="55CFA2E4" w:rsidR="00C57099" w:rsidRPr="00EB53A2" w:rsidRDefault="00C57099" w:rsidP="00C61A88">
            <w:pPr>
              <w:pStyle w:val="ListParagraph"/>
              <w:numPr>
                <w:ilvl w:val="1"/>
                <w:numId w:val="17"/>
              </w:numPr>
              <w:spacing w:before="120" w:after="120" w:line="240" w:lineRule="auto"/>
              <w:contextualSpacing w:val="0"/>
              <w:rPr>
                <w:rFonts w:cstheme="minorHAnsi"/>
                <w:color w:val="000000"/>
                <w:sz w:val="20"/>
                <w:szCs w:val="20"/>
              </w:rPr>
            </w:pPr>
            <w:r w:rsidRPr="00EB53A2">
              <w:rPr>
                <w:rFonts w:cstheme="minorHAnsi"/>
                <w:color w:val="000000"/>
                <w:sz w:val="20"/>
                <w:szCs w:val="20"/>
              </w:rPr>
              <w:t>Effective Science T&amp;L</w:t>
            </w:r>
          </w:p>
          <w:p w14:paraId="0B8FF3B9" w14:textId="070EE5B7" w:rsidR="00C57099" w:rsidRPr="00EB53A2" w:rsidRDefault="54D97016" w:rsidP="00C61A88">
            <w:pPr>
              <w:pStyle w:val="ListParagraph"/>
              <w:numPr>
                <w:ilvl w:val="1"/>
                <w:numId w:val="17"/>
              </w:numPr>
              <w:spacing w:before="120" w:after="120" w:line="240" w:lineRule="auto"/>
              <w:contextualSpacing w:val="0"/>
              <w:rPr>
                <w:color w:val="000000"/>
                <w:sz w:val="20"/>
                <w:szCs w:val="20"/>
              </w:rPr>
            </w:pPr>
            <w:r w:rsidRPr="54D97016">
              <w:rPr>
                <w:color w:val="000000" w:themeColor="text1"/>
                <w:sz w:val="20"/>
                <w:szCs w:val="20"/>
              </w:rPr>
              <w:t>STL 1-2-3 Purpose/Key Features</w:t>
            </w:r>
          </w:p>
          <w:p w14:paraId="077E34CA" w14:textId="77777777" w:rsidR="00C57099" w:rsidRPr="00EB53A2" w:rsidRDefault="00C57099" w:rsidP="00C61A88">
            <w:pPr>
              <w:spacing w:before="120" w:after="120" w:line="240" w:lineRule="auto"/>
              <w:rPr>
                <w:rFonts w:eastAsia="Times New Roman" w:cstheme="minorHAnsi"/>
                <w:b/>
                <w:bCs/>
                <w:color w:val="000000"/>
                <w:sz w:val="20"/>
                <w:szCs w:val="20"/>
              </w:rPr>
            </w:pPr>
          </w:p>
        </w:tc>
        <w:tc>
          <w:tcPr>
            <w:tcW w:w="3690" w:type="dxa"/>
            <w:tcBorders>
              <w:top w:val="single" w:sz="4" w:space="0" w:color="auto"/>
            </w:tcBorders>
          </w:tcPr>
          <w:p w14:paraId="7D41B36D" w14:textId="283368DF" w:rsidR="00C57099" w:rsidRPr="00EB53A2" w:rsidRDefault="0052775C" w:rsidP="00C61A88">
            <w:pPr>
              <w:spacing w:before="120" w:after="120" w:line="240" w:lineRule="auto"/>
              <w:rPr>
                <w:rFonts w:cstheme="minorHAnsi"/>
                <w:sz w:val="20"/>
                <w:szCs w:val="20"/>
              </w:rPr>
            </w:pPr>
            <w:r w:rsidRPr="0052775C">
              <w:rPr>
                <w:noProof/>
              </w:rPr>
              <w:lastRenderedPageBreak/>
              <w:drawing>
                <wp:inline distT="0" distB="0" distL="0" distR="0" wp14:anchorId="574AE8BC" wp14:editId="6FCF5733">
                  <wp:extent cx="2205990" cy="1654810"/>
                  <wp:effectExtent l="0" t="0" r="3810" b="0"/>
                  <wp:docPr id="825446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446122" name=""/>
                          <pic:cNvPicPr/>
                        </pic:nvPicPr>
                        <pic:blipFill>
                          <a:blip r:embed="rId7"/>
                          <a:stretch>
                            <a:fillRect/>
                          </a:stretch>
                        </pic:blipFill>
                        <pic:spPr>
                          <a:xfrm>
                            <a:off x="0" y="0"/>
                            <a:ext cx="2205990" cy="1654810"/>
                          </a:xfrm>
                          <a:prstGeom prst="rect">
                            <a:avLst/>
                          </a:prstGeom>
                        </pic:spPr>
                      </pic:pic>
                    </a:graphicData>
                  </a:graphic>
                </wp:inline>
              </w:drawing>
            </w:r>
          </w:p>
        </w:tc>
        <w:tc>
          <w:tcPr>
            <w:tcW w:w="5490" w:type="dxa"/>
            <w:tcBorders>
              <w:top w:val="single" w:sz="4" w:space="0" w:color="auto"/>
            </w:tcBorders>
          </w:tcPr>
          <w:p w14:paraId="5C8D5741" w14:textId="27B8D365" w:rsidR="00C57099" w:rsidRPr="00EB53A2" w:rsidRDefault="00C57099"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SSUP Program Day 1 (0 min)</w:t>
            </w:r>
          </w:p>
          <w:p w14:paraId="3BF106CB" w14:textId="3B01753B" w:rsidR="00C57099" w:rsidRPr="00EB53A2" w:rsidRDefault="54B66E38" w:rsidP="00C61A88">
            <w:pPr>
              <w:pStyle w:val="ListParagraph"/>
              <w:numPr>
                <w:ilvl w:val="0"/>
                <w:numId w:val="18"/>
              </w:numPr>
              <w:spacing w:before="120" w:after="120" w:line="240" w:lineRule="auto"/>
              <w:rPr>
                <w:sz w:val="20"/>
                <w:szCs w:val="20"/>
              </w:rPr>
            </w:pPr>
            <w:r w:rsidRPr="54B66E38">
              <w:rPr>
                <w:sz w:val="20"/>
                <w:szCs w:val="20"/>
              </w:rPr>
              <w:t xml:space="preserve">Greet participants as they enter the room. </w:t>
            </w:r>
          </w:p>
        </w:tc>
      </w:tr>
      <w:tr w:rsidR="00C57099" w:rsidRPr="00EB53A2" w14:paraId="0BB0FB83" w14:textId="77777777" w:rsidTr="50BAC6B2">
        <w:tc>
          <w:tcPr>
            <w:tcW w:w="1530" w:type="dxa"/>
            <w:vMerge/>
          </w:tcPr>
          <w:p w14:paraId="6C624743" w14:textId="77777777" w:rsidR="00C57099" w:rsidRPr="00EB53A2" w:rsidRDefault="00C57099" w:rsidP="00C61A88">
            <w:pPr>
              <w:spacing w:before="120" w:after="120" w:line="240" w:lineRule="auto"/>
              <w:rPr>
                <w:rFonts w:cstheme="minorHAnsi"/>
                <w:sz w:val="20"/>
                <w:szCs w:val="20"/>
              </w:rPr>
            </w:pPr>
          </w:p>
        </w:tc>
        <w:tc>
          <w:tcPr>
            <w:tcW w:w="3780" w:type="dxa"/>
            <w:vMerge/>
          </w:tcPr>
          <w:p w14:paraId="33C74499" w14:textId="4B49E1A5" w:rsidR="00C57099" w:rsidRPr="00EB53A2" w:rsidRDefault="00C57099" w:rsidP="00C61A88">
            <w:pPr>
              <w:spacing w:before="120" w:after="120" w:line="240" w:lineRule="auto"/>
              <w:rPr>
                <w:rFonts w:cstheme="minorHAnsi"/>
                <w:sz w:val="20"/>
                <w:szCs w:val="20"/>
              </w:rPr>
            </w:pPr>
          </w:p>
        </w:tc>
        <w:tc>
          <w:tcPr>
            <w:tcW w:w="3690" w:type="dxa"/>
          </w:tcPr>
          <w:p w14:paraId="57EF5FBE" w14:textId="58CFA563" w:rsidR="00C57099" w:rsidRPr="00EB53A2" w:rsidRDefault="0052775C" w:rsidP="00C61A88">
            <w:pPr>
              <w:spacing w:before="120" w:after="120" w:line="240" w:lineRule="auto"/>
              <w:jc w:val="center"/>
              <w:rPr>
                <w:rFonts w:cstheme="minorHAnsi"/>
                <w:sz w:val="20"/>
                <w:szCs w:val="20"/>
              </w:rPr>
            </w:pPr>
            <w:r w:rsidRPr="0052775C">
              <w:rPr>
                <w:noProof/>
              </w:rPr>
              <w:drawing>
                <wp:inline distT="0" distB="0" distL="0" distR="0" wp14:anchorId="3108B483" wp14:editId="3601CE7F">
                  <wp:extent cx="2205990" cy="1654810"/>
                  <wp:effectExtent l="0" t="0" r="3810" b="0"/>
                  <wp:docPr id="189273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73481" name=""/>
                          <pic:cNvPicPr/>
                        </pic:nvPicPr>
                        <pic:blipFill>
                          <a:blip r:embed="rId8"/>
                          <a:stretch>
                            <a:fillRect/>
                          </a:stretch>
                        </pic:blipFill>
                        <pic:spPr>
                          <a:xfrm>
                            <a:off x="0" y="0"/>
                            <a:ext cx="2205990" cy="1654810"/>
                          </a:xfrm>
                          <a:prstGeom prst="rect">
                            <a:avLst/>
                          </a:prstGeom>
                        </pic:spPr>
                      </pic:pic>
                    </a:graphicData>
                  </a:graphic>
                </wp:inline>
              </w:drawing>
            </w:r>
          </w:p>
        </w:tc>
        <w:tc>
          <w:tcPr>
            <w:tcW w:w="5490" w:type="dxa"/>
          </w:tcPr>
          <w:p w14:paraId="1538D112" w14:textId="2CF26DE6" w:rsidR="00C57099" w:rsidRPr="00EB53A2" w:rsidRDefault="00C57099"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Day 1 Reflections (5 min)</w:t>
            </w:r>
          </w:p>
          <w:p w14:paraId="5318CD8E" w14:textId="77777777" w:rsidR="00C57099" w:rsidRPr="00EB53A2" w:rsidRDefault="00C57099" w:rsidP="00C61A88">
            <w:pPr>
              <w:pStyle w:val="ListParagraph"/>
              <w:numPr>
                <w:ilvl w:val="0"/>
                <w:numId w:val="22"/>
              </w:numPr>
              <w:spacing w:before="120" w:after="120" w:line="240" w:lineRule="auto"/>
              <w:contextualSpacing w:val="0"/>
              <w:rPr>
                <w:rFonts w:cstheme="minorHAnsi"/>
                <w:sz w:val="20"/>
                <w:szCs w:val="20"/>
              </w:rPr>
            </w:pPr>
            <w:r w:rsidRPr="00EB53A2">
              <w:rPr>
                <w:rFonts w:cstheme="minorHAnsi"/>
                <w:sz w:val="20"/>
                <w:szCs w:val="20"/>
              </w:rPr>
              <w:t>Share patterns in the Day 1 reflections. Link to goals and agenda for today as possible.</w:t>
            </w:r>
          </w:p>
          <w:p w14:paraId="748BD8D1" w14:textId="65289533" w:rsidR="00C57099" w:rsidRPr="00EB53A2" w:rsidRDefault="00E307A3" w:rsidP="00C61A88">
            <w:pPr>
              <w:pStyle w:val="ListParagraph"/>
              <w:numPr>
                <w:ilvl w:val="0"/>
                <w:numId w:val="22"/>
              </w:numPr>
              <w:spacing w:before="120" w:after="120" w:line="240" w:lineRule="auto"/>
              <w:contextualSpacing w:val="0"/>
              <w:rPr>
                <w:rFonts w:cstheme="minorHAnsi"/>
                <w:sz w:val="20"/>
                <w:szCs w:val="20"/>
              </w:rPr>
            </w:pPr>
            <w:r w:rsidRPr="00EB53A2">
              <w:rPr>
                <w:rFonts w:cstheme="minorHAnsi"/>
                <w:sz w:val="20"/>
                <w:szCs w:val="20"/>
              </w:rPr>
              <w:t>Check parking lot and respond as appropriate.</w:t>
            </w:r>
          </w:p>
          <w:p w14:paraId="757103F0" w14:textId="676A51ED" w:rsidR="00C57099" w:rsidRPr="00EB53A2" w:rsidRDefault="54B66E38" w:rsidP="00C61A88">
            <w:pPr>
              <w:pStyle w:val="ListParagraph"/>
              <w:numPr>
                <w:ilvl w:val="0"/>
                <w:numId w:val="22"/>
              </w:numPr>
              <w:spacing w:before="120" w:after="120" w:line="240" w:lineRule="auto"/>
              <w:contextualSpacing w:val="0"/>
              <w:rPr>
                <w:rFonts w:eastAsiaTheme="minorEastAsia"/>
                <w:sz w:val="20"/>
                <w:szCs w:val="20"/>
              </w:rPr>
            </w:pPr>
            <w:r w:rsidRPr="54B66E38">
              <w:rPr>
                <w:rFonts w:eastAsia="Calibri"/>
                <w:sz w:val="20"/>
                <w:szCs w:val="20"/>
              </w:rPr>
              <w:t>Direct participants to the daily reflections sheet (PD Binder p.</w:t>
            </w:r>
            <w:r w:rsidRPr="54B66E38">
              <w:rPr>
                <w:rFonts w:eastAsia="Calibri"/>
                <w:color w:val="FF0000"/>
                <w:sz w:val="20"/>
                <w:szCs w:val="20"/>
              </w:rPr>
              <w:t>___</w:t>
            </w:r>
            <w:r w:rsidRPr="54B66E38">
              <w:rPr>
                <w:rFonts w:eastAsia="Calibri"/>
                <w:sz w:val="20"/>
                <w:szCs w:val="20"/>
              </w:rPr>
              <w:t xml:space="preserve">). Explain that we will be collecting these reflections at the end of the day. Invite participants to add thoughts and ideas to their reflection sheet throughout the day.    </w:t>
            </w:r>
          </w:p>
        </w:tc>
      </w:tr>
      <w:tr w:rsidR="00C57099" w:rsidRPr="00EB53A2" w14:paraId="408DBF24" w14:textId="77777777" w:rsidTr="50BAC6B2">
        <w:tc>
          <w:tcPr>
            <w:tcW w:w="1530" w:type="dxa"/>
            <w:vMerge/>
          </w:tcPr>
          <w:p w14:paraId="7CF319DD" w14:textId="77777777" w:rsidR="00C57099" w:rsidRPr="00EB53A2" w:rsidRDefault="00C57099" w:rsidP="00C61A88">
            <w:pPr>
              <w:spacing w:before="120" w:after="120" w:line="240" w:lineRule="auto"/>
              <w:rPr>
                <w:rFonts w:cstheme="minorHAnsi"/>
                <w:sz w:val="20"/>
                <w:szCs w:val="20"/>
              </w:rPr>
            </w:pPr>
          </w:p>
        </w:tc>
        <w:tc>
          <w:tcPr>
            <w:tcW w:w="3780" w:type="dxa"/>
            <w:vMerge/>
          </w:tcPr>
          <w:p w14:paraId="44241460" w14:textId="1154CAC1" w:rsidR="00C57099" w:rsidRPr="00EB53A2" w:rsidRDefault="00C57099" w:rsidP="00C61A88">
            <w:pPr>
              <w:spacing w:before="120" w:after="120" w:line="240" w:lineRule="auto"/>
              <w:rPr>
                <w:rFonts w:cstheme="minorHAnsi"/>
                <w:sz w:val="20"/>
                <w:szCs w:val="20"/>
              </w:rPr>
            </w:pPr>
          </w:p>
        </w:tc>
        <w:tc>
          <w:tcPr>
            <w:tcW w:w="3690" w:type="dxa"/>
          </w:tcPr>
          <w:p w14:paraId="1F741A59" w14:textId="4588727D" w:rsidR="00C57099" w:rsidRPr="00EB53A2" w:rsidRDefault="0052775C" w:rsidP="00C61A88">
            <w:pPr>
              <w:spacing w:before="120" w:after="120" w:line="240" w:lineRule="auto"/>
              <w:rPr>
                <w:rFonts w:cstheme="minorHAnsi"/>
                <w:noProof/>
                <w:sz w:val="20"/>
                <w:szCs w:val="20"/>
              </w:rPr>
            </w:pPr>
            <w:r w:rsidRPr="0052775C">
              <w:rPr>
                <w:noProof/>
              </w:rPr>
              <w:drawing>
                <wp:inline distT="0" distB="0" distL="0" distR="0" wp14:anchorId="1E9D0459" wp14:editId="08BC8322">
                  <wp:extent cx="2205990" cy="1654810"/>
                  <wp:effectExtent l="0" t="0" r="3810" b="0"/>
                  <wp:docPr id="1202003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003286" name=""/>
                          <pic:cNvPicPr/>
                        </pic:nvPicPr>
                        <pic:blipFill>
                          <a:blip r:embed="rId9"/>
                          <a:stretch>
                            <a:fillRect/>
                          </a:stretch>
                        </pic:blipFill>
                        <pic:spPr>
                          <a:xfrm>
                            <a:off x="0" y="0"/>
                            <a:ext cx="2205990" cy="1654810"/>
                          </a:xfrm>
                          <a:prstGeom prst="rect">
                            <a:avLst/>
                          </a:prstGeom>
                        </pic:spPr>
                      </pic:pic>
                    </a:graphicData>
                  </a:graphic>
                </wp:inline>
              </w:drawing>
            </w:r>
          </w:p>
        </w:tc>
        <w:tc>
          <w:tcPr>
            <w:tcW w:w="5490" w:type="dxa"/>
          </w:tcPr>
          <w:p w14:paraId="4423998E" w14:textId="57AB431B" w:rsidR="00C57099" w:rsidRPr="00EB53A2" w:rsidRDefault="00E307A3"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STeLLA Goals (5 min)</w:t>
            </w:r>
          </w:p>
          <w:p w14:paraId="75BBCBFE" w14:textId="12E61025" w:rsidR="00C57099" w:rsidRPr="00EB53A2" w:rsidRDefault="00EC452C" w:rsidP="00C61A88">
            <w:pPr>
              <w:pStyle w:val="ListParagraph"/>
              <w:numPr>
                <w:ilvl w:val="0"/>
                <w:numId w:val="23"/>
              </w:numPr>
              <w:spacing w:before="120" w:after="120" w:line="240" w:lineRule="auto"/>
              <w:contextualSpacing w:val="0"/>
              <w:rPr>
                <w:rFonts w:eastAsiaTheme="minorEastAsia" w:cstheme="minorHAnsi"/>
                <w:sz w:val="20"/>
                <w:szCs w:val="20"/>
              </w:rPr>
            </w:pPr>
            <w:r w:rsidRPr="00EB53A2">
              <w:rPr>
                <w:rFonts w:cstheme="minorHAnsi"/>
                <w:sz w:val="20"/>
                <w:szCs w:val="20"/>
              </w:rPr>
              <w:t>Briefly highlight the program goals</w:t>
            </w:r>
          </w:p>
        </w:tc>
      </w:tr>
      <w:tr w:rsidR="00C57099" w:rsidRPr="00EB53A2" w14:paraId="42A0A789" w14:textId="77777777" w:rsidTr="50BAC6B2">
        <w:tc>
          <w:tcPr>
            <w:tcW w:w="1530" w:type="dxa"/>
            <w:vMerge/>
          </w:tcPr>
          <w:p w14:paraId="0C944C29" w14:textId="77777777" w:rsidR="00C57099" w:rsidRPr="00EB53A2" w:rsidRDefault="00C57099" w:rsidP="00C61A88">
            <w:pPr>
              <w:spacing w:before="120" w:after="120" w:line="240" w:lineRule="auto"/>
              <w:rPr>
                <w:rFonts w:cstheme="minorHAnsi"/>
                <w:sz w:val="20"/>
                <w:szCs w:val="20"/>
              </w:rPr>
            </w:pPr>
          </w:p>
        </w:tc>
        <w:tc>
          <w:tcPr>
            <w:tcW w:w="3780" w:type="dxa"/>
            <w:vMerge/>
          </w:tcPr>
          <w:p w14:paraId="0FAAAB88" w14:textId="153425A1" w:rsidR="00C57099" w:rsidRPr="00EB53A2" w:rsidRDefault="00C57099" w:rsidP="00C61A88">
            <w:pPr>
              <w:spacing w:before="120" w:after="120" w:line="240" w:lineRule="auto"/>
              <w:rPr>
                <w:rFonts w:cstheme="minorHAnsi"/>
                <w:sz w:val="20"/>
                <w:szCs w:val="20"/>
              </w:rPr>
            </w:pPr>
          </w:p>
        </w:tc>
        <w:tc>
          <w:tcPr>
            <w:tcW w:w="3690" w:type="dxa"/>
          </w:tcPr>
          <w:p w14:paraId="3BE1B6AC" w14:textId="6F24E88B" w:rsidR="00C57099" w:rsidRPr="00EB53A2" w:rsidRDefault="0052775C" w:rsidP="00C61A88">
            <w:pPr>
              <w:spacing w:before="120" w:after="120" w:line="240" w:lineRule="auto"/>
              <w:rPr>
                <w:rFonts w:ascii="Times" w:eastAsia="Times" w:hAnsi="Times" w:cs="Times"/>
                <w:color w:val="000000" w:themeColor="text1"/>
              </w:rPr>
            </w:pPr>
            <w:r w:rsidRPr="0052775C">
              <w:rPr>
                <w:noProof/>
              </w:rPr>
              <w:drawing>
                <wp:inline distT="0" distB="0" distL="0" distR="0" wp14:anchorId="75F9FFB3" wp14:editId="12D362C0">
                  <wp:extent cx="2205990" cy="1654810"/>
                  <wp:effectExtent l="0" t="0" r="3810" b="0"/>
                  <wp:docPr id="1799138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38102" name=""/>
                          <pic:cNvPicPr/>
                        </pic:nvPicPr>
                        <pic:blipFill>
                          <a:blip r:embed="rId10"/>
                          <a:stretch>
                            <a:fillRect/>
                          </a:stretch>
                        </pic:blipFill>
                        <pic:spPr>
                          <a:xfrm>
                            <a:off x="0" y="0"/>
                            <a:ext cx="2205990" cy="1654810"/>
                          </a:xfrm>
                          <a:prstGeom prst="rect">
                            <a:avLst/>
                          </a:prstGeom>
                        </pic:spPr>
                      </pic:pic>
                    </a:graphicData>
                  </a:graphic>
                </wp:inline>
              </w:drawing>
            </w:r>
          </w:p>
        </w:tc>
        <w:tc>
          <w:tcPr>
            <w:tcW w:w="5490" w:type="dxa"/>
          </w:tcPr>
          <w:p w14:paraId="5D29B122" w14:textId="72E7B068" w:rsidR="00C57099" w:rsidRPr="00EB53A2" w:rsidRDefault="00C57099" w:rsidP="00C61A88">
            <w:pPr>
              <w:pStyle w:val="ListParagraph"/>
              <w:numPr>
                <w:ilvl w:val="0"/>
                <w:numId w:val="15"/>
              </w:numPr>
              <w:spacing w:before="120" w:after="120" w:line="240" w:lineRule="auto"/>
              <w:contextualSpacing w:val="0"/>
              <w:rPr>
                <w:rFonts w:cstheme="minorHAnsi"/>
                <w:b/>
                <w:bCs/>
                <w:color w:val="000000" w:themeColor="text1"/>
                <w:sz w:val="20"/>
                <w:szCs w:val="20"/>
              </w:rPr>
            </w:pPr>
            <w:r w:rsidRPr="00EB53A2">
              <w:rPr>
                <w:rFonts w:cstheme="minorHAnsi"/>
                <w:b/>
                <w:bCs/>
                <w:color w:val="000000" w:themeColor="text1"/>
                <w:sz w:val="20"/>
                <w:szCs w:val="20"/>
              </w:rPr>
              <w:t>Week-at-a-Glance (</w:t>
            </w:r>
            <w:r w:rsidR="00EC452C" w:rsidRPr="00EB53A2">
              <w:rPr>
                <w:rFonts w:cstheme="minorHAnsi"/>
                <w:b/>
                <w:bCs/>
                <w:color w:val="000000" w:themeColor="text1"/>
                <w:sz w:val="20"/>
                <w:szCs w:val="20"/>
              </w:rPr>
              <w:t>0</w:t>
            </w:r>
            <w:r w:rsidRPr="00EB53A2">
              <w:rPr>
                <w:rFonts w:cstheme="minorHAnsi"/>
                <w:b/>
                <w:bCs/>
                <w:color w:val="000000" w:themeColor="text1"/>
                <w:sz w:val="20"/>
                <w:szCs w:val="20"/>
              </w:rPr>
              <w:t xml:space="preserve"> min)</w:t>
            </w:r>
          </w:p>
          <w:p w14:paraId="1BA2764A" w14:textId="637BE112" w:rsidR="00C57099" w:rsidRPr="00EB53A2" w:rsidRDefault="00E307A3" w:rsidP="00C61A88">
            <w:pPr>
              <w:pStyle w:val="ListParagraph"/>
              <w:numPr>
                <w:ilvl w:val="0"/>
                <w:numId w:val="19"/>
              </w:numPr>
              <w:spacing w:before="120" w:after="120" w:line="240" w:lineRule="auto"/>
              <w:contextualSpacing w:val="0"/>
              <w:rPr>
                <w:rFonts w:cstheme="minorHAnsi"/>
                <w:sz w:val="20"/>
                <w:szCs w:val="20"/>
              </w:rPr>
            </w:pPr>
            <w:r w:rsidRPr="00EB53A2">
              <w:rPr>
                <w:rFonts w:cstheme="minorHAnsi"/>
                <w:sz w:val="20"/>
                <w:szCs w:val="20"/>
              </w:rPr>
              <w:t>Point to the Day 2 agenda chart and link the agenda to the program goals.</w:t>
            </w:r>
          </w:p>
        </w:tc>
      </w:tr>
      <w:tr w:rsidR="00C57099" w:rsidRPr="00EB53A2" w14:paraId="18B24301" w14:textId="77777777" w:rsidTr="50BAC6B2">
        <w:tc>
          <w:tcPr>
            <w:tcW w:w="1530" w:type="dxa"/>
            <w:vMerge/>
          </w:tcPr>
          <w:p w14:paraId="4ED9C34F" w14:textId="77777777" w:rsidR="00C57099" w:rsidRPr="00EB53A2" w:rsidRDefault="00C57099" w:rsidP="00C61A88">
            <w:pPr>
              <w:spacing w:before="120" w:after="120" w:line="240" w:lineRule="auto"/>
              <w:rPr>
                <w:rFonts w:cstheme="minorHAnsi"/>
                <w:sz w:val="20"/>
                <w:szCs w:val="20"/>
              </w:rPr>
            </w:pPr>
          </w:p>
        </w:tc>
        <w:tc>
          <w:tcPr>
            <w:tcW w:w="3780" w:type="dxa"/>
            <w:vMerge/>
          </w:tcPr>
          <w:p w14:paraId="4466D45F" w14:textId="303A7CFD" w:rsidR="00C57099" w:rsidRPr="00EB53A2" w:rsidRDefault="00C57099" w:rsidP="00C61A88">
            <w:pPr>
              <w:spacing w:before="120" w:after="120" w:line="240" w:lineRule="auto"/>
              <w:rPr>
                <w:rFonts w:cstheme="minorHAnsi"/>
                <w:sz w:val="20"/>
                <w:szCs w:val="20"/>
              </w:rPr>
            </w:pPr>
          </w:p>
        </w:tc>
        <w:tc>
          <w:tcPr>
            <w:tcW w:w="3690" w:type="dxa"/>
          </w:tcPr>
          <w:p w14:paraId="1664F32B" w14:textId="025630FE" w:rsidR="00C57099" w:rsidRPr="00EB53A2" w:rsidRDefault="0052775C" w:rsidP="00C61A88">
            <w:pPr>
              <w:spacing w:before="120" w:after="120" w:line="240" w:lineRule="auto"/>
              <w:rPr>
                <w:rFonts w:cstheme="minorHAnsi"/>
                <w:noProof/>
                <w:sz w:val="20"/>
                <w:szCs w:val="20"/>
              </w:rPr>
            </w:pPr>
            <w:r w:rsidRPr="0052775C">
              <w:rPr>
                <w:noProof/>
              </w:rPr>
              <w:drawing>
                <wp:inline distT="0" distB="0" distL="0" distR="0" wp14:anchorId="3FA23D57" wp14:editId="4E180DDF">
                  <wp:extent cx="2205990" cy="1654810"/>
                  <wp:effectExtent l="0" t="0" r="3810" b="0"/>
                  <wp:docPr id="5306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6948" name=""/>
                          <pic:cNvPicPr/>
                        </pic:nvPicPr>
                        <pic:blipFill>
                          <a:blip r:embed="rId11"/>
                          <a:stretch>
                            <a:fillRect/>
                          </a:stretch>
                        </pic:blipFill>
                        <pic:spPr>
                          <a:xfrm>
                            <a:off x="0" y="0"/>
                            <a:ext cx="2205990" cy="1654810"/>
                          </a:xfrm>
                          <a:prstGeom prst="rect">
                            <a:avLst/>
                          </a:prstGeom>
                        </pic:spPr>
                      </pic:pic>
                    </a:graphicData>
                  </a:graphic>
                </wp:inline>
              </w:drawing>
            </w:r>
          </w:p>
        </w:tc>
        <w:tc>
          <w:tcPr>
            <w:tcW w:w="5490" w:type="dxa"/>
          </w:tcPr>
          <w:p w14:paraId="39D184D3" w14:textId="1B111CD8" w:rsidR="00C57099" w:rsidRPr="00EB53A2" w:rsidRDefault="1A3CC05C" w:rsidP="00C61A88">
            <w:pPr>
              <w:pStyle w:val="ListParagraph"/>
              <w:numPr>
                <w:ilvl w:val="0"/>
                <w:numId w:val="15"/>
              </w:numPr>
              <w:spacing w:before="120" w:after="120" w:line="240" w:lineRule="auto"/>
              <w:contextualSpacing w:val="0"/>
              <w:rPr>
                <w:rFonts w:cstheme="minorHAnsi"/>
                <w:b/>
                <w:bCs/>
                <w:color w:val="000000" w:themeColor="text1"/>
                <w:sz w:val="20"/>
                <w:szCs w:val="20"/>
              </w:rPr>
            </w:pPr>
            <w:r w:rsidRPr="00EB53A2">
              <w:rPr>
                <w:rFonts w:cstheme="minorHAnsi"/>
                <w:b/>
                <w:bCs/>
                <w:color w:val="000000" w:themeColor="text1"/>
                <w:sz w:val="20"/>
                <w:szCs w:val="20"/>
              </w:rPr>
              <w:t>Reconnections (5 min)</w:t>
            </w:r>
          </w:p>
          <w:p w14:paraId="2E666E02" w14:textId="77777777" w:rsidR="00C57099" w:rsidRPr="00EB53A2" w:rsidRDefault="00C57099" w:rsidP="00C61A88">
            <w:pPr>
              <w:pStyle w:val="ListParagraph"/>
              <w:numPr>
                <w:ilvl w:val="0"/>
                <w:numId w:val="50"/>
              </w:numPr>
              <w:spacing w:before="120" w:after="120" w:line="240" w:lineRule="auto"/>
              <w:contextualSpacing w:val="0"/>
              <w:rPr>
                <w:rFonts w:cstheme="minorHAnsi"/>
                <w:sz w:val="20"/>
                <w:szCs w:val="20"/>
              </w:rPr>
            </w:pPr>
            <w:r w:rsidRPr="00EB53A2">
              <w:rPr>
                <w:rFonts w:cstheme="minorHAnsi"/>
                <w:color w:val="000000" w:themeColor="text1"/>
                <w:sz w:val="20"/>
                <w:szCs w:val="20"/>
              </w:rPr>
              <w:t xml:space="preserve">Set up the opening by reminding team members of the importance of norms to support collaborative learning. </w:t>
            </w:r>
          </w:p>
          <w:p w14:paraId="3528942D" w14:textId="0C77BEBB" w:rsidR="00C57099" w:rsidRPr="00EB53A2" w:rsidRDefault="00C57099" w:rsidP="00C61A88">
            <w:pPr>
              <w:pStyle w:val="ListParagraph"/>
              <w:numPr>
                <w:ilvl w:val="0"/>
                <w:numId w:val="50"/>
              </w:numPr>
              <w:spacing w:before="120" w:after="120" w:line="240" w:lineRule="auto"/>
              <w:contextualSpacing w:val="0"/>
              <w:rPr>
                <w:rFonts w:cstheme="minorHAnsi"/>
                <w:sz w:val="20"/>
                <w:szCs w:val="20"/>
              </w:rPr>
            </w:pPr>
            <w:r w:rsidRPr="00EB53A2">
              <w:rPr>
                <w:rFonts w:cstheme="minorHAnsi"/>
                <w:sz w:val="20"/>
                <w:szCs w:val="20"/>
              </w:rPr>
              <w:t>Invite team members to reflect on their attendance to the norms as an individual and as a team.</w:t>
            </w:r>
          </w:p>
          <w:p w14:paraId="68DCD37D" w14:textId="10D8ED7C" w:rsidR="00C57099" w:rsidRPr="00EB53A2" w:rsidRDefault="00C57099" w:rsidP="00C61A88">
            <w:pPr>
              <w:pStyle w:val="ListParagraph"/>
              <w:numPr>
                <w:ilvl w:val="0"/>
                <w:numId w:val="50"/>
              </w:numPr>
              <w:spacing w:before="120" w:after="120" w:line="240" w:lineRule="auto"/>
              <w:contextualSpacing w:val="0"/>
              <w:rPr>
                <w:rFonts w:cstheme="minorHAnsi"/>
                <w:sz w:val="20"/>
                <w:szCs w:val="20"/>
              </w:rPr>
            </w:pPr>
            <w:r w:rsidRPr="00EB53A2">
              <w:rPr>
                <w:rFonts w:cstheme="minorHAnsi"/>
                <w:sz w:val="20"/>
                <w:szCs w:val="20"/>
              </w:rPr>
              <w:t>Note that we will be working together throughout the summer institute and academic year. This work will include analysis of other teachers’ classroom videos. In the fall, we will analyze classroom video from each other’s classrooms. For this work to be meaningful, we need to push and challenge each other, but we need to do this with a common understanding of our goals and purposes, so we’ll customize these norms for our work together.</w:t>
            </w:r>
          </w:p>
          <w:p w14:paraId="227C616C" w14:textId="442BD3D7" w:rsidR="00C57099" w:rsidRPr="00EB53A2" w:rsidRDefault="00C57099" w:rsidP="00C61A88">
            <w:pPr>
              <w:pStyle w:val="ListParagraph"/>
              <w:numPr>
                <w:ilvl w:val="0"/>
                <w:numId w:val="50"/>
              </w:numPr>
              <w:spacing w:before="120" w:after="120" w:line="240" w:lineRule="auto"/>
              <w:contextualSpacing w:val="0"/>
              <w:rPr>
                <w:rFonts w:cstheme="minorHAnsi"/>
                <w:sz w:val="20"/>
                <w:szCs w:val="20"/>
              </w:rPr>
            </w:pPr>
            <w:r w:rsidRPr="00EB53A2">
              <w:rPr>
                <w:rFonts w:cstheme="minorHAnsi"/>
                <w:color w:val="000000" w:themeColor="text1"/>
                <w:sz w:val="20"/>
                <w:szCs w:val="20"/>
              </w:rPr>
              <w:t>Provide a few moments for individual think time.</w:t>
            </w:r>
          </w:p>
        </w:tc>
      </w:tr>
      <w:tr w:rsidR="00C57099" w:rsidRPr="00EB53A2" w14:paraId="076CF986" w14:textId="77777777" w:rsidTr="50BAC6B2">
        <w:tc>
          <w:tcPr>
            <w:tcW w:w="1530" w:type="dxa"/>
            <w:vMerge/>
          </w:tcPr>
          <w:p w14:paraId="4BD0C0C6" w14:textId="77777777" w:rsidR="00C57099" w:rsidRPr="00EB53A2" w:rsidRDefault="00C57099" w:rsidP="00C61A88">
            <w:pPr>
              <w:spacing w:before="120" w:after="120" w:line="240" w:lineRule="auto"/>
              <w:rPr>
                <w:rFonts w:cstheme="minorHAnsi"/>
                <w:sz w:val="20"/>
                <w:szCs w:val="20"/>
              </w:rPr>
            </w:pPr>
          </w:p>
        </w:tc>
        <w:tc>
          <w:tcPr>
            <w:tcW w:w="3780" w:type="dxa"/>
            <w:vMerge/>
          </w:tcPr>
          <w:p w14:paraId="46D724F3" w14:textId="13269FE5" w:rsidR="00C57099" w:rsidRPr="00EB53A2" w:rsidRDefault="00C57099" w:rsidP="00C61A88">
            <w:pPr>
              <w:spacing w:before="120" w:after="120" w:line="240" w:lineRule="auto"/>
              <w:rPr>
                <w:rFonts w:cstheme="minorHAnsi"/>
                <w:sz w:val="20"/>
                <w:szCs w:val="20"/>
              </w:rPr>
            </w:pPr>
          </w:p>
        </w:tc>
        <w:tc>
          <w:tcPr>
            <w:tcW w:w="3690" w:type="dxa"/>
          </w:tcPr>
          <w:p w14:paraId="36D799A9" w14:textId="03666CAB" w:rsidR="00C57099" w:rsidRPr="00EB53A2" w:rsidRDefault="0052775C" w:rsidP="00C61A88">
            <w:pPr>
              <w:spacing w:before="120" w:after="120" w:line="240" w:lineRule="auto"/>
              <w:rPr>
                <w:rFonts w:ascii="Times New Roman" w:eastAsia="Times New Roman" w:hAnsi="Times New Roman" w:cs="Times New Roman"/>
                <w:color w:val="000000" w:themeColor="text1"/>
              </w:rPr>
            </w:pPr>
            <w:r w:rsidRPr="0052775C">
              <w:rPr>
                <w:noProof/>
              </w:rPr>
              <w:drawing>
                <wp:inline distT="0" distB="0" distL="0" distR="0" wp14:anchorId="0B637BBF" wp14:editId="028EF488">
                  <wp:extent cx="2205990" cy="1654810"/>
                  <wp:effectExtent l="0" t="0" r="3810" b="0"/>
                  <wp:docPr id="116249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49413" name=""/>
                          <pic:cNvPicPr/>
                        </pic:nvPicPr>
                        <pic:blipFill>
                          <a:blip r:embed="rId12"/>
                          <a:stretch>
                            <a:fillRect/>
                          </a:stretch>
                        </pic:blipFill>
                        <pic:spPr>
                          <a:xfrm>
                            <a:off x="0" y="0"/>
                            <a:ext cx="2205990" cy="1654810"/>
                          </a:xfrm>
                          <a:prstGeom prst="rect">
                            <a:avLst/>
                          </a:prstGeom>
                        </pic:spPr>
                      </pic:pic>
                    </a:graphicData>
                  </a:graphic>
                </wp:inline>
              </w:drawing>
            </w:r>
          </w:p>
        </w:tc>
        <w:tc>
          <w:tcPr>
            <w:tcW w:w="5490" w:type="dxa"/>
          </w:tcPr>
          <w:p w14:paraId="082EAB16" w14:textId="7DCD5442" w:rsidR="00C57099" w:rsidRPr="00EB53A2" w:rsidRDefault="1A3CC05C"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STeLLA Norms (15 min)</w:t>
            </w:r>
          </w:p>
          <w:p w14:paraId="492668A1" w14:textId="35AB166B" w:rsidR="00BA41FC" w:rsidRPr="00EB53A2" w:rsidRDefault="00BA41FC" w:rsidP="00C61A88">
            <w:pPr>
              <w:pStyle w:val="ListParagraph"/>
              <w:spacing w:before="120" w:after="120" w:line="240" w:lineRule="auto"/>
              <w:ind w:left="0"/>
              <w:contextualSpacing w:val="0"/>
              <w:rPr>
                <w:rFonts w:cstheme="minorHAnsi"/>
                <w:sz w:val="20"/>
                <w:szCs w:val="20"/>
              </w:rPr>
            </w:pPr>
            <w:r w:rsidRPr="00EB53A2">
              <w:rPr>
                <w:rFonts w:cstheme="minorHAnsi"/>
                <w:b/>
                <w:bCs/>
                <w:sz w:val="20"/>
                <w:szCs w:val="20"/>
              </w:rPr>
              <w:t xml:space="preserve">PDL Note: </w:t>
            </w:r>
            <w:r w:rsidRPr="00EB53A2">
              <w:rPr>
                <w:rFonts w:cstheme="minorHAnsi"/>
                <w:sz w:val="20"/>
                <w:szCs w:val="20"/>
              </w:rPr>
              <w:t>The revision of norms may take longer than 15 min.</w:t>
            </w:r>
          </w:p>
          <w:p w14:paraId="763B4AD5" w14:textId="77777777" w:rsidR="00C57099" w:rsidRPr="00EB53A2" w:rsidRDefault="1A3CC05C" w:rsidP="00C61A88">
            <w:pPr>
              <w:pStyle w:val="ListParagraph"/>
              <w:numPr>
                <w:ilvl w:val="0"/>
                <w:numId w:val="40"/>
              </w:numPr>
              <w:spacing w:before="120" w:after="120" w:line="240" w:lineRule="auto"/>
              <w:contextualSpacing w:val="0"/>
              <w:rPr>
                <w:rFonts w:cstheme="minorHAnsi"/>
                <w:sz w:val="20"/>
                <w:szCs w:val="20"/>
              </w:rPr>
            </w:pPr>
            <w:r w:rsidRPr="00EB53A2">
              <w:rPr>
                <w:rFonts w:cstheme="minorHAnsi"/>
                <w:sz w:val="20"/>
                <w:szCs w:val="20"/>
              </w:rPr>
              <w:t>Ask study group members if there are there any of these norms that they would want to clarify or revise.</w:t>
            </w:r>
          </w:p>
          <w:p w14:paraId="774BAC35" w14:textId="77777777" w:rsidR="00C57099" w:rsidRPr="00EB53A2" w:rsidRDefault="1A3CC05C" w:rsidP="00C61A88">
            <w:pPr>
              <w:pStyle w:val="ListParagraph"/>
              <w:numPr>
                <w:ilvl w:val="0"/>
                <w:numId w:val="40"/>
              </w:numPr>
              <w:spacing w:before="120" w:after="120" w:line="240" w:lineRule="auto"/>
              <w:contextualSpacing w:val="0"/>
              <w:rPr>
                <w:rFonts w:cstheme="minorHAnsi"/>
                <w:sz w:val="20"/>
                <w:szCs w:val="20"/>
              </w:rPr>
            </w:pPr>
            <w:r w:rsidRPr="00EB53A2">
              <w:rPr>
                <w:rFonts w:cstheme="minorHAnsi"/>
                <w:sz w:val="20"/>
                <w:szCs w:val="20"/>
              </w:rPr>
              <w:t xml:space="preserve">Invite participants to suggest modifications to norms. Change the slide as needed. </w:t>
            </w:r>
          </w:p>
          <w:p w14:paraId="12002630" w14:textId="14A64B31" w:rsidR="00C57099" w:rsidRPr="00EB53A2" w:rsidRDefault="54B66E38" w:rsidP="00C61A88">
            <w:pPr>
              <w:spacing w:before="120" w:after="120" w:line="240" w:lineRule="auto"/>
              <w:rPr>
                <w:sz w:val="20"/>
                <w:szCs w:val="20"/>
              </w:rPr>
            </w:pPr>
            <w:r w:rsidRPr="54B66E38">
              <w:rPr>
                <w:b/>
                <w:bCs/>
                <w:sz w:val="20"/>
                <w:szCs w:val="20"/>
              </w:rPr>
              <w:t>PDL Note:</w:t>
            </w:r>
            <w:r w:rsidRPr="54B66E38">
              <w:rPr>
                <w:sz w:val="20"/>
                <w:szCs w:val="20"/>
              </w:rPr>
              <w:t xml:space="preserve"> Copy and paste a revised slide into the SSUP PPT decks for summer institute days 3-5 and use during academic year study group sessions.</w:t>
            </w:r>
          </w:p>
          <w:p w14:paraId="3444B96F" w14:textId="28BF85D6" w:rsidR="00C57099" w:rsidRPr="00EB53A2" w:rsidRDefault="54B66E38" w:rsidP="00C61A88">
            <w:pPr>
              <w:spacing w:before="120" w:after="120" w:line="240" w:lineRule="auto"/>
              <w:rPr>
                <w:sz w:val="20"/>
                <w:szCs w:val="20"/>
              </w:rPr>
            </w:pPr>
            <w:r w:rsidRPr="54B66E38">
              <w:rPr>
                <w:sz w:val="20"/>
                <w:szCs w:val="20"/>
              </w:rPr>
              <w:t>Example of how one study group customized their norms.</w:t>
            </w:r>
          </w:p>
          <w:p w14:paraId="0CB8F306" w14:textId="5FB513DF" w:rsidR="00C57099" w:rsidRPr="00EB53A2" w:rsidRDefault="54B66E38" w:rsidP="00C61A88">
            <w:pPr>
              <w:spacing w:before="120" w:after="120" w:line="240" w:lineRule="auto"/>
            </w:pPr>
            <w:r w:rsidRPr="54B66E38">
              <w:rPr>
                <w:rFonts w:ascii="Calibri" w:eastAsia="Calibri" w:hAnsi="Calibri" w:cs="Calibri"/>
                <w:b/>
                <w:bCs/>
                <w:sz w:val="20"/>
                <w:szCs w:val="20"/>
              </w:rPr>
              <w:t>The Basics</w:t>
            </w:r>
          </w:p>
          <w:p w14:paraId="584B603E" w14:textId="00D7F430" w:rsidR="00C57099" w:rsidRPr="00EB53A2" w:rsidRDefault="54B66E38" w:rsidP="00C61A88">
            <w:pPr>
              <w:pStyle w:val="ListParagraph"/>
              <w:numPr>
                <w:ilvl w:val="0"/>
                <w:numId w:val="6"/>
              </w:numPr>
              <w:spacing w:before="120" w:after="120" w:line="240" w:lineRule="auto"/>
              <w:rPr>
                <w:rFonts w:eastAsiaTheme="minorEastAsia"/>
                <w:sz w:val="20"/>
                <w:szCs w:val="20"/>
              </w:rPr>
            </w:pPr>
            <w:r w:rsidRPr="54B66E38">
              <w:rPr>
                <w:rFonts w:ascii="Calibri" w:eastAsia="Calibri" w:hAnsi="Calibri" w:cs="Calibri"/>
                <w:sz w:val="20"/>
                <w:szCs w:val="20"/>
              </w:rPr>
              <w:t>Arrive prepared and on time; stay for the duration.</w:t>
            </w:r>
          </w:p>
          <w:p w14:paraId="31C26325" w14:textId="6665C08C" w:rsidR="00C57099" w:rsidRPr="00EB53A2" w:rsidRDefault="54B66E38" w:rsidP="00C61A88">
            <w:pPr>
              <w:pStyle w:val="ListParagraph"/>
              <w:numPr>
                <w:ilvl w:val="0"/>
                <w:numId w:val="6"/>
              </w:numPr>
              <w:spacing w:before="120" w:after="120" w:line="240" w:lineRule="auto"/>
              <w:rPr>
                <w:rFonts w:eastAsiaTheme="minorEastAsia"/>
                <w:sz w:val="20"/>
                <w:szCs w:val="20"/>
              </w:rPr>
            </w:pPr>
            <w:r w:rsidRPr="54B66E38">
              <w:rPr>
                <w:rFonts w:ascii="Calibri" w:eastAsia="Calibri" w:hAnsi="Calibri" w:cs="Calibri"/>
                <w:sz w:val="20"/>
                <w:szCs w:val="20"/>
              </w:rPr>
              <w:t>Remain attentive, thoughtful, and mindful of our community; eliminate interruptions.</w:t>
            </w:r>
          </w:p>
          <w:p w14:paraId="306D600C" w14:textId="30A5381A" w:rsidR="00C57099" w:rsidRPr="00EB53A2" w:rsidRDefault="54B66E38" w:rsidP="00C61A88">
            <w:pPr>
              <w:pStyle w:val="ListParagraph"/>
              <w:numPr>
                <w:ilvl w:val="0"/>
                <w:numId w:val="6"/>
              </w:numPr>
              <w:spacing w:before="120" w:after="120" w:line="240" w:lineRule="auto"/>
              <w:rPr>
                <w:rFonts w:eastAsiaTheme="minorEastAsia"/>
                <w:sz w:val="20"/>
                <w:szCs w:val="20"/>
              </w:rPr>
            </w:pPr>
            <w:r w:rsidRPr="54B66E38">
              <w:rPr>
                <w:rFonts w:ascii="Calibri" w:eastAsia="Calibri" w:hAnsi="Calibri" w:cs="Calibri"/>
                <w:sz w:val="20"/>
                <w:szCs w:val="20"/>
              </w:rPr>
              <w:t>Make room for participation from all and monitor your talk time.</w:t>
            </w:r>
          </w:p>
          <w:p w14:paraId="7E8DB1D5" w14:textId="6D8570F5" w:rsidR="00C57099" w:rsidRPr="00EB53A2" w:rsidRDefault="54B66E38" w:rsidP="00C61A88">
            <w:pPr>
              <w:spacing w:before="120" w:after="120" w:line="240" w:lineRule="auto"/>
            </w:pPr>
            <w:r w:rsidRPr="54B66E38">
              <w:rPr>
                <w:rFonts w:ascii="Calibri" w:eastAsia="Calibri" w:hAnsi="Calibri" w:cs="Calibri"/>
                <w:sz w:val="20"/>
                <w:szCs w:val="20"/>
              </w:rPr>
              <w:t xml:space="preserve"> </w:t>
            </w:r>
            <w:r w:rsidRPr="54B66E38">
              <w:rPr>
                <w:rFonts w:ascii="Calibri" w:eastAsia="Calibri" w:hAnsi="Calibri" w:cs="Calibri"/>
                <w:b/>
                <w:bCs/>
                <w:sz w:val="20"/>
                <w:szCs w:val="20"/>
              </w:rPr>
              <w:t>The Heart</w:t>
            </w:r>
          </w:p>
          <w:p w14:paraId="311A23BD" w14:textId="36E1A2E9" w:rsidR="00C57099" w:rsidRPr="00EB53A2" w:rsidRDefault="54B66E38" w:rsidP="00C61A88">
            <w:pPr>
              <w:pStyle w:val="ListParagraph"/>
              <w:numPr>
                <w:ilvl w:val="0"/>
                <w:numId w:val="6"/>
              </w:numPr>
              <w:spacing w:before="120" w:after="120" w:line="240" w:lineRule="auto"/>
              <w:rPr>
                <w:rFonts w:eastAsiaTheme="minorEastAsia"/>
                <w:sz w:val="20"/>
                <w:szCs w:val="20"/>
              </w:rPr>
            </w:pPr>
            <w:r w:rsidRPr="54B66E38">
              <w:rPr>
                <w:rFonts w:ascii="Calibri" w:eastAsia="Calibri" w:hAnsi="Calibri" w:cs="Calibri"/>
                <w:sz w:val="20"/>
                <w:szCs w:val="20"/>
              </w:rPr>
              <w:t>Keep the goal in mind: We are analyzing teaching to improve student learning.</w:t>
            </w:r>
          </w:p>
          <w:p w14:paraId="12E156C9" w14:textId="273482A7" w:rsidR="00C57099" w:rsidRPr="00EB53A2" w:rsidRDefault="54B66E38" w:rsidP="00C61A88">
            <w:pPr>
              <w:pStyle w:val="ListParagraph"/>
              <w:numPr>
                <w:ilvl w:val="0"/>
                <w:numId w:val="6"/>
              </w:numPr>
              <w:spacing w:before="120" w:after="120" w:line="240" w:lineRule="auto"/>
              <w:rPr>
                <w:rFonts w:eastAsiaTheme="minorEastAsia"/>
                <w:sz w:val="20"/>
                <w:szCs w:val="20"/>
              </w:rPr>
            </w:pPr>
            <w:r w:rsidRPr="54B66E38">
              <w:rPr>
                <w:rFonts w:ascii="Calibri" w:eastAsia="Calibri" w:hAnsi="Calibri" w:cs="Calibri"/>
                <w:sz w:val="20"/>
                <w:szCs w:val="20"/>
              </w:rPr>
              <w:t>Share your ideas, uncertainties, disagreements, and questions.</w:t>
            </w:r>
          </w:p>
          <w:p w14:paraId="265AE0C0" w14:textId="0146DB31" w:rsidR="00C57099" w:rsidRPr="00EB53A2" w:rsidRDefault="54B66E38" w:rsidP="00C61A88">
            <w:pPr>
              <w:pStyle w:val="ListParagraph"/>
              <w:numPr>
                <w:ilvl w:val="0"/>
                <w:numId w:val="6"/>
              </w:numPr>
              <w:spacing w:before="120" w:after="120" w:line="240" w:lineRule="auto"/>
              <w:rPr>
                <w:rFonts w:eastAsiaTheme="minorEastAsia"/>
                <w:sz w:val="20"/>
                <w:szCs w:val="20"/>
              </w:rPr>
            </w:pPr>
            <w:r w:rsidRPr="54B66E38">
              <w:rPr>
                <w:rFonts w:ascii="Calibri" w:eastAsia="Calibri" w:hAnsi="Calibri" w:cs="Calibri"/>
                <w:sz w:val="20"/>
                <w:szCs w:val="20"/>
              </w:rPr>
              <w:t>Expect and ask questions to deepen everyone’s learning!</w:t>
            </w:r>
          </w:p>
        </w:tc>
      </w:tr>
      <w:tr w:rsidR="00C57099" w:rsidRPr="00EB53A2" w14:paraId="534B0705" w14:textId="77777777" w:rsidTr="50BAC6B2">
        <w:tc>
          <w:tcPr>
            <w:tcW w:w="1530" w:type="dxa"/>
            <w:vMerge/>
          </w:tcPr>
          <w:p w14:paraId="2E718332" w14:textId="77777777" w:rsidR="00C57099" w:rsidRPr="00EB53A2" w:rsidRDefault="00C57099" w:rsidP="00C61A88">
            <w:pPr>
              <w:spacing w:before="120" w:after="120" w:line="240" w:lineRule="auto"/>
              <w:rPr>
                <w:rFonts w:cstheme="minorHAnsi"/>
                <w:sz w:val="20"/>
                <w:szCs w:val="20"/>
              </w:rPr>
            </w:pPr>
          </w:p>
        </w:tc>
        <w:tc>
          <w:tcPr>
            <w:tcW w:w="3780" w:type="dxa"/>
            <w:vMerge/>
          </w:tcPr>
          <w:p w14:paraId="1DCA7A59" w14:textId="228048B1" w:rsidR="00C57099" w:rsidRPr="00EB53A2" w:rsidRDefault="00C57099" w:rsidP="00C61A88">
            <w:pPr>
              <w:spacing w:before="120" w:after="120" w:line="240" w:lineRule="auto"/>
              <w:rPr>
                <w:rFonts w:cstheme="minorHAnsi"/>
                <w:sz w:val="20"/>
                <w:szCs w:val="20"/>
              </w:rPr>
            </w:pPr>
          </w:p>
        </w:tc>
        <w:tc>
          <w:tcPr>
            <w:tcW w:w="3690" w:type="dxa"/>
          </w:tcPr>
          <w:p w14:paraId="554BD120" w14:textId="7B7511EF" w:rsidR="00C57099" w:rsidRPr="00EB53A2" w:rsidRDefault="0052775C" w:rsidP="00C61A88">
            <w:pPr>
              <w:spacing w:before="120" w:after="120" w:line="240" w:lineRule="auto"/>
              <w:rPr>
                <w:rFonts w:cstheme="minorHAnsi"/>
                <w:sz w:val="20"/>
                <w:szCs w:val="20"/>
              </w:rPr>
            </w:pPr>
            <w:r w:rsidRPr="0052775C">
              <w:rPr>
                <w:noProof/>
              </w:rPr>
              <w:drawing>
                <wp:inline distT="0" distB="0" distL="0" distR="0" wp14:anchorId="553DE5C0" wp14:editId="42A3CE31">
                  <wp:extent cx="2205990" cy="1654810"/>
                  <wp:effectExtent l="0" t="0" r="3810" b="0"/>
                  <wp:docPr id="1115048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048253" name=""/>
                          <pic:cNvPicPr/>
                        </pic:nvPicPr>
                        <pic:blipFill>
                          <a:blip r:embed="rId13"/>
                          <a:stretch>
                            <a:fillRect/>
                          </a:stretch>
                        </pic:blipFill>
                        <pic:spPr>
                          <a:xfrm>
                            <a:off x="0" y="0"/>
                            <a:ext cx="2205990" cy="1654810"/>
                          </a:xfrm>
                          <a:prstGeom prst="rect">
                            <a:avLst/>
                          </a:prstGeom>
                        </pic:spPr>
                      </pic:pic>
                    </a:graphicData>
                  </a:graphic>
                </wp:inline>
              </w:drawing>
            </w:r>
          </w:p>
        </w:tc>
        <w:tc>
          <w:tcPr>
            <w:tcW w:w="5490" w:type="dxa"/>
          </w:tcPr>
          <w:p w14:paraId="2B510ADE" w14:textId="04C5F4A4" w:rsidR="00C57099" w:rsidRPr="00EB53A2" w:rsidRDefault="00C57099"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Focus Questions (</w:t>
            </w:r>
            <w:r w:rsidR="00EC452C" w:rsidRPr="00EB53A2">
              <w:rPr>
                <w:rFonts w:cstheme="minorHAnsi"/>
                <w:b/>
                <w:bCs/>
                <w:sz w:val="20"/>
                <w:szCs w:val="20"/>
              </w:rPr>
              <w:t>0</w:t>
            </w:r>
            <w:r w:rsidRPr="00EB53A2">
              <w:rPr>
                <w:rFonts w:cstheme="minorHAnsi"/>
                <w:b/>
                <w:bCs/>
                <w:sz w:val="20"/>
                <w:szCs w:val="20"/>
              </w:rPr>
              <w:t xml:space="preserve"> min)</w:t>
            </w:r>
          </w:p>
          <w:p w14:paraId="5436B18C" w14:textId="2B057986" w:rsidR="00C57099" w:rsidRPr="00EB53A2" w:rsidRDefault="064E864D" w:rsidP="00C61A88">
            <w:pPr>
              <w:pStyle w:val="ListParagraph"/>
              <w:numPr>
                <w:ilvl w:val="0"/>
                <w:numId w:val="63"/>
              </w:numPr>
              <w:spacing w:before="120" w:after="120" w:line="240" w:lineRule="auto"/>
              <w:contextualSpacing w:val="0"/>
              <w:rPr>
                <w:rFonts w:cstheme="minorHAnsi"/>
                <w:sz w:val="20"/>
                <w:szCs w:val="20"/>
              </w:rPr>
            </w:pPr>
            <w:r w:rsidRPr="00EB53A2">
              <w:rPr>
                <w:rFonts w:cstheme="minorHAnsi"/>
                <w:sz w:val="20"/>
                <w:szCs w:val="20"/>
              </w:rPr>
              <w:t>Share the focus questions for Day 2. Link back to the program goals and the agenda for today.</w:t>
            </w:r>
          </w:p>
          <w:p w14:paraId="2104E17C" w14:textId="021B820D" w:rsidR="00C57099" w:rsidRPr="00EB53A2" w:rsidRDefault="54B66E38" w:rsidP="00C61A88">
            <w:pPr>
              <w:spacing w:before="120" w:after="120" w:line="240" w:lineRule="auto"/>
              <w:rPr>
                <w:sz w:val="20"/>
                <w:szCs w:val="20"/>
              </w:rPr>
            </w:pPr>
            <w:r w:rsidRPr="54B66E38">
              <w:rPr>
                <w:b/>
                <w:bCs/>
                <w:sz w:val="20"/>
                <w:szCs w:val="20"/>
              </w:rPr>
              <w:t xml:space="preserve">Transition: </w:t>
            </w:r>
            <w:r w:rsidRPr="54B66E38">
              <w:rPr>
                <w:i/>
                <w:iCs/>
                <w:sz w:val="20"/>
                <w:szCs w:val="20"/>
              </w:rPr>
              <w:t xml:space="preserve">We’ll dig </w:t>
            </w:r>
            <w:proofErr w:type="gramStart"/>
            <w:r w:rsidRPr="54B66E38">
              <w:rPr>
                <w:i/>
                <w:iCs/>
                <w:sz w:val="20"/>
                <w:szCs w:val="20"/>
              </w:rPr>
              <w:t>in to</w:t>
            </w:r>
            <w:proofErr w:type="gramEnd"/>
            <w:r w:rsidRPr="54B66E38">
              <w:rPr>
                <w:i/>
                <w:iCs/>
                <w:sz w:val="20"/>
                <w:szCs w:val="20"/>
              </w:rPr>
              <w:t xml:space="preserve"> our homework as we think about the use of EPC.</w:t>
            </w:r>
          </w:p>
        </w:tc>
      </w:tr>
      <w:tr w:rsidR="00C7727D" w:rsidRPr="00EB53A2" w14:paraId="2772A63F" w14:textId="77777777" w:rsidTr="00C7727D">
        <w:trPr>
          <w:trHeight w:val="4040"/>
        </w:trPr>
        <w:tc>
          <w:tcPr>
            <w:tcW w:w="1530" w:type="dxa"/>
            <w:vMerge w:val="restart"/>
          </w:tcPr>
          <w:p w14:paraId="3221E9EC" w14:textId="67B8634A" w:rsidR="00C7727D" w:rsidRPr="00EB53A2" w:rsidRDefault="00C7727D" w:rsidP="00C61A88">
            <w:pPr>
              <w:spacing w:before="120" w:after="120" w:line="240" w:lineRule="auto"/>
              <w:jc w:val="center"/>
              <w:rPr>
                <w:rFonts w:cstheme="minorHAnsi"/>
                <w:bCs/>
                <w:color w:val="000000"/>
                <w:sz w:val="20"/>
                <w:szCs w:val="20"/>
              </w:rPr>
            </w:pPr>
            <w:r w:rsidRPr="00EB53A2">
              <w:rPr>
                <w:rFonts w:cstheme="minorHAnsi"/>
                <w:bCs/>
                <w:color w:val="000000"/>
                <w:sz w:val="20"/>
                <w:szCs w:val="20"/>
              </w:rPr>
              <w:lastRenderedPageBreak/>
              <w:t>9:00 – 10:20</w:t>
            </w:r>
          </w:p>
          <w:p w14:paraId="5A17D860" w14:textId="4F32CBDA" w:rsidR="00C7727D" w:rsidRPr="00EB53A2" w:rsidRDefault="00C7727D" w:rsidP="00C61A88">
            <w:pPr>
              <w:spacing w:before="120" w:after="120" w:line="240" w:lineRule="auto"/>
              <w:jc w:val="center"/>
              <w:rPr>
                <w:rFonts w:cstheme="minorHAnsi"/>
                <w:bCs/>
                <w:color w:val="000000"/>
                <w:sz w:val="20"/>
                <w:szCs w:val="20"/>
              </w:rPr>
            </w:pPr>
            <w:r w:rsidRPr="00EB53A2">
              <w:rPr>
                <w:rFonts w:cstheme="minorHAnsi"/>
                <w:bCs/>
                <w:color w:val="000000"/>
                <w:sz w:val="20"/>
                <w:szCs w:val="20"/>
              </w:rPr>
              <w:t>80 min</w:t>
            </w:r>
          </w:p>
          <w:p w14:paraId="6F9CFDE4" w14:textId="70387B84" w:rsidR="00C7727D" w:rsidRPr="00EB53A2" w:rsidRDefault="00C7727D" w:rsidP="00C61A88">
            <w:pPr>
              <w:spacing w:before="120" w:after="120" w:line="240" w:lineRule="auto"/>
              <w:jc w:val="center"/>
              <w:rPr>
                <w:rFonts w:eastAsia="Times New Roman" w:cstheme="minorHAnsi"/>
                <w:color w:val="000000"/>
                <w:sz w:val="20"/>
                <w:szCs w:val="20"/>
              </w:rPr>
            </w:pPr>
            <w:r w:rsidRPr="00EB53A2">
              <w:rPr>
                <w:rFonts w:eastAsia="Times New Roman" w:cstheme="minorHAnsi"/>
                <w:color w:val="000000"/>
                <w:sz w:val="20"/>
                <w:szCs w:val="20"/>
              </w:rPr>
              <w:t xml:space="preserve">Slides </w:t>
            </w:r>
            <w:r w:rsidRPr="00A14AF5">
              <w:rPr>
                <w:rFonts w:eastAsia="Times New Roman" w:cstheme="minorHAnsi"/>
                <w:sz w:val="20"/>
                <w:szCs w:val="20"/>
              </w:rPr>
              <w:t>8-12</w:t>
            </w:r>
          </w:p>
          <w:p w14:paraId="74C4FCF3" w14:textId="77777777" w:rsidR="00C7727D" w:rsidRPr="00EB53A2" w:rsidRDefault="00C7727D" w:rsidP="00C61A88">
            <w:pPr>
              <w:spacing w:before="120" w:after="120" w:line="240" w:lineRule="auto"/>
              <w:jc w:val="center"/>
              <w:rPr>
                <w:rFonts w:eastAsia="Times New Roman" w:cstheme="minorHAnsi"/>
                <w:color w:val="000000"/>
                <w:sz w:val="20"/>
                <w:szCs w:val="20"/>
              </w:rPr>
            </w:pPr>
            <w:r w:rsidRPr="00EB53A2">
              <w:rPr>
                <w:rFonts w:eastAsia="Times New Roman" w:cstheme="minorHAnsi"/>
                <w:color w:val="000000"/>
                <w:sz w:val="20"/>
                <w:szCs w:val="20"/>
              </w:rPr>
              <w:br/>
            </w:r>
            <w:r w:rsidRPr="00EB53A2">
              <w:rPr>
                <w:rFonts w:eastAsia="Times New Roman" w:cstheme="minorHAnsi"/>
                <w:b/>
                <w:bCs/>
                <w:color w:val="000000"/>
                <w:sz w:val="20"/>
                <w:szCs w:val="20"/>
              </w:rPr>
              <w:t>Study Group Teams</w:t>
            </w:r>
          </w:p>
          <w:p w14:paraId="4428F07C" w14:textId="77777777" w:rsidR="00C7727D" w:rsidRPr="00EB53A2" w:rsidRDefault="00C7727D" w:rsidP="00C61A88">
            <w:pPr>
              <w:spacing w:before="120" w:after="120" w:line="240" w:lineRule="auto"/>
              <w:rPr>
                <w:rFonts w:cstheme="minorHAnsi"/>
                <w:b/>
                <w:color w:val="000000"/>
                <w:sz w:val="20"/>
                <w:szCs w:val="20"/>
              </w:rPr>
            </w:pPr>
          </w:p>
        </w:tc>
        <w:tc>
          <w:tcPr>
            <w:tcW w:w="3780" w:type="dxa"/>
            <w:vMerge w:val="restart"/>
            <w:tcMar>
              <w:left w:w="115" w:type="dxa"/>
              <w:right w:w="115" w:type="dxa"/>
            </w:tcMar>
          </w:tcPr>
          <w:p w14:paraId="719EA8C6" w14:textId="77777777" w:rsidR="00C7727D" w:rsidRPr="00EB53A2" w:rsidRDefault="00C7727D" w:rsidP="00C61A88">
            <w:pPr>
              <w:spacing w:before="120" w:after="120" w:line="240" w:lineRule="auto"/>
              <w:rPr>
                <w:rFonts w:eastAsia="Times New Roman" w:cstheme="minorHAnsi"/>
                <w:color w:val="000000"/>
                <w:sz w:val="20"/>
                <w:szCs w:val="20"/>
              </w:rPr>
            </w:pPr>
            <w:r w:rsidRPr="00EB53A2">
              <w:rPr>
                <w:rFonts w:eastAsia="Times New Roman" w:cstheme="minorHAnsi"/>
                <w:b/>
                <w:bCs/>
                <w:color w:val="000000"/>
                <w:sz w:val="20"/>
                <w:szCs w:val="20"/>
              </w:rPr>
              <w:t>Lesson Analysis: STL Strategies 1, 2, 3 </w:t>
            </w:r>
          </w:p>
          <w:p w14:paraId="6EBDAB10" w14:textId="77777777" w:rsidR="00C7727D" w:rsidRPr="00EB53A2" w:rsidRDefault="00C7727D" w:rsidP="00C61A88">
            <w:pPr>
              <w:spacing w:before="120" w:after="120" w:line="240" w:lineRule="auto"/>
              <w:rPr>
                <w:rFonts w:eastAsia="Times New Roman" w:cstheme="minorHAnsi"/>
                <w:color w:val="000000"/>
                <w:sz w:val="20"/>
                <w:szCs w:val="20"/>
              </w:rPr>
            </w:pPr>
            <w:r w:rsidRPr="00EB53A2">
              <w:rPr>
                <w:rFonts w:eastAsia="Times New Roman" w:cstheme="minorHAnsi"/>
                <w:b/>
                <w:bCs/>
                <w:color w:val="000000"/>
                <w:sz w:val="20"/>
                <w:szCs w:val="20"/>
              </w:rPr>
              <w:t xml:space="preserve">Purpose: </w:t>
            </w:r>
            <w:r w:rsidRPr="00EB53A2">
              <w:rPr>
                <w:rFonts w:eastAsia="Times New Roman" w:cstheme="minorHAnsi"/>
                <w:color w:val="000000"/>
                <w:sz w:val="20"/>
                <w:szCs w:val="20"/>
              </w:rPr>
              <w:t>The purpose of this session is to develop a shared understanding of STeLLA Strategies 1, 2, and 3: Elicit, Probe, and Challenge questions and how their use makes student thinking visible.</w:t>
            </w:r>
          </w:p>
          <w:p w14:paraId="7D587DD1" w14:textId="77777777" w:rsidR="00C7727D" w:rsidRPr="00EB53A2" w:rsidRDefault="00C7727D" w:rsidP="00C61A88">
            <w:pPr>
              <w:spacing w:before="120" w:after="120" w:line="240" w:lineRule="auto"/>
              <w:rPr>
                <w:rFonts w:eastAsia="Times New Roman" w:cstheme="minorHAnsi"/>
                <w:color w:val="000000"/>
                <w:sz w:val="20"/>
                <w:szCs w:val="20"/>
              </w:rPr>
            </w:pPr>
            <w:r w:rsidRPr="00EB53A2">
              <w:rPr>
                <w:rFonts w:eastAsia="Times New Roman" w:cstheme="minorHAnsi"/>
                <w:b/>
                <w:bCs/>
                <w:color w:val="000000"/>
                <w:sz w:val="20"/>
                <w:szCs w:val="20"/>
              </w:rPr>
              <w:t xml:space="preserve">Content: </w:t>
            </w:r>
            <w:r w:rsidRPr="00EB53A2">
              <w:rPr>
                <w:rFonts w:eastAsia="Times New Roman" w:cstheme="minorHAnsi"/>
                <w:color w:val="000000"/>
                <w:sz w:val="20"/>
                <w:szCs w:val="20"/>
              </w:rPr>
              <w:t>The use of elicit, probe, and challenge questions helps teachers reveal student thinking and predictions and move student thinking forward. Along with CSW, the use of EPC also supports developing a classroom culture of student thinking.</w:t>
            </w:r>
          </w:p>
          <w:p w14:paraId="46DFC89D" w14:textId="77777777" w:rsidR="00C7727D" w:rsidRPr="00EB53A2" w:rsidRDefault="00C7727D" w:rsidP="00C61A88">
            <w:pPr>
              <w:spacing w:before="120" w:after="120" w:line="240" w:lineRule="auto"/>
              <w:rPr>
                <w:rFonts w:eastAsia="Times New Roman" w:cstheme="minorHAnsi"/>
                <w:color w:val="000000"/>
                <w:sz w:val="20"/>
                <w:szCs w:val="20"/>
              </w:rPr>
            </w:pPr>
            <w:r w:rsidRPr="00EB53A2">
              <w:rPr>
                <w:rFonts w:eastAsia="Times New Roman" w:cstheme="minorHAnsi"/>
                <w:color w:val="000000"/>
                <w:sz w:val="20"/>
                <w:szCs w:val="20"/>
              </w:rPr>
              <w:t>Key ideas for each strategy are listed below.</w:t>
            </w:r>
          </w:p>
          <w:p w14:paraId="74CA2AF9" w14:textId="0D4BCE96" w:rsidR="00C7727D" w:rsidRPr="00EB53A2" w:rsidRDefault="00C7727D" w:rsidP="00C61A88">
            <w:pPr>
              <w:spacing w:before="120" w:after="120" w:line="240" w:lineRule="auto"/>
              <w:rPr>
                <w:rFonts w:eastAsia="Times New Roman"/>
                <w:color w:val="000000"/>
                <w:sz w:val="20"/>
                <w:szCs w:val="20"/>
              </w:rPr>
            </w:pPr>
            <w:r w:rsidRPr="54B66E38">
              <w:rPr>
                <w:rFonts w:eastAsia="Times New Roman"/>
                <w:b/>
                <w:bCs/>
                <w:color w:val="000000" w:themeColor="text1"/>
                <w:sz w:val="20"/>
                <w:szCs w:val="20"/>
              </w:rPr>
              <w:t xml:space="preserve">What participants do: </w:t>
            </w:r>
            <w:r w:rsidRPr="54B66E38">
              <w:rPr>
                <w:rFonts w:eastAsia="Times New Roman"/>
                <w:color w:val="000000" w:themeColor="text1"/>
                <w:sz w:val="20"/>
                <w:szCs w:val="20"/>
              </w:rPr>
              <w:t xml:space="preserve">Participants begin to negotiate a shared understanding of elicit, </w:t>
            </w:r>
            <w:r w:rsidRPr="54B66E38">
              <w:rPr>
                <w:rFonts w:eastAsia="Times New Roman"/>
                <w:color w:val="000000" w:themeColor="text1"/>
                <w:sz w:val="20"/>
                <w:szCs w:val="20"/>
              </w:rPr>
              <w:lastRenderedPageBreak/>
              <w:t>probe, and challenge questions by sharing and charting their ideas based on a study of the STeLLA Strategies Booklet.</w:t>
            </w:r>
          </w:p>
          <w:p w14:paraId="0ADF79A3" w14:textId="77777777" w:rsidR="00C7727D" w:rsidRPr="00EB53A2" w:rsidRDefault="00C7727D" w:rsidP="00C61A88">
            <w:pPr>
              <w:spacing w:before="120" w:after="120" w:line="240" w:lineRule="auto"/>
              <w:rPr>
                <w:rFonts w:eastAsia="Times New Roman" w:cstheme="minorHAnsi"/>
                <w:b/>
                <w:bCs/>
                <w:color w:val="000000"/>
                <w:sz w:val="20"/>
                <w:szCs w:val="20"/>
              </w:rPr>
            </w:pPr>
            <w:r w:rsidRPr="00EB53A2">
              <w:rPr>
                <w:rFonts w:eastAsia="Times New Roman" w:cstheme="minorHAnsi"/>
                <w:b/>
                <w:bCs/>
                <w:color w:val="000000"/>
                <w:sz w:val="20"/>
                <w:szCs w:val="20"/>
              </w:rPr>
              <w:t>Resources:</w:t>
            </w:r>
          </w:p>
          <w:p w14:paraId="3A4A1A56" w14:textId="35BF173B" w:rsidR="00C7727D" w:rsidRPr="00EB53A2" w:rsidRDefault="00C7727D" w:rsidP="00C61A88">
            <w:pPr>
              <w:pStyle w:val="ListParagraph"/>
              <w:numPr>
                <w:ilvl w:val="0"/>
                <w:numId w:val="46"/>
              </w:numPr>
              <w:spacing w:before="120" w:after="120" w:line="240" w:lineRule="auto"/>
              <w:contextualSpacing w:val="0"/>
              <w:rPr>
                <w:rFonts w:eastAsia="Times New Roman"/>
                <w:color w:val="000000"/>
                <w:sz w:val="20"/>
                <w:szCs w:val="20"/>
              </w:rPr>
            </w:pPr>
            <w:r w:rsidRPr="54B66E38">
              <w:rPr>
                <w:rFonts w:eastAsia="Times New Roman"/>
                <w:color w:val="000000" w:themeColor="text1"/>
                <w:sz w:val="20"/>
                <w:szCs w:val="20"/>
              </w:rPr>
              <w:t>STeLLA Strategies Booklet &amp; Z-fold</w:t>
            </w:r>
          </w:p>
          <w:p w14:paraId="251FE712" w14:textId="77777777" w:rsidR="00C7727D" w:rsidRPr="00EB53A2" w:rsidRDefault="00C7727D" w:rsidP="00C61A88">
            <w:pPr>
              <w:pStyle w:val="ListParagraph"/>
              <w:numPr>
                <w:ilvl w:val="0"/>
                <w:numId w:val="46"/>
              </w:numPr>
              <w:spacing w:before="120" w:after="120" w:line="240" w:lineRule="auto"/>
              <w:contextualSpacing w:val="0"/>
              <w:rPr>
                <w:rFonts w:eastAsia="Times New Roman"/>
                <w:color w:val="000000"/>
                <w:sz w:val="20"/>
                <w:szCs w:val="20"/>
              </w:rPr>
            </w:pPr>
            <w:r w:rsidRPr="54B66E38">
              <w:rPr>
                <w:rFonts w:eastAsia="Times New Roman"/>
                <w:color w:val="000000" w:themeColor="text1"/>
                <w:sz w:val="20"/>
                <w:szCs w:val="20"/>
              </w:rPr>
              <w:t>STeLLA Conceptual Framework poster</w:t>
            </w:r>
          </w:p>
          <w:p w14:paraId="1DBA85A6" w14:textId="56BD60AE" w:rsidR="00C7727D" w:rsidRDefault="00C7727D" w:rsidP="00C61A88">
            <w:pPr>
              <w:pStyle w:val="ListParagraph"/>
              <w:numPr>
                <w:ilvl w:val="0"/>
                <w:numId w:val="46"/>
              </w:numPr>
              <w:spacing w:before="120" w:after="120" w:line="240" w:lineRule="auto"/>
              <w:rPr>
                <w:color w:val="000000" w:themeColor="text1"/>
                <w:sz w:val="20"/>
                <w:szCs w:val="20"/>
              </w:rPr>
            </w:pPr>
            <w:r w:rsidRPr="54B66E38">
              <w:rPr>
                <w:rFonts w:eastAsia="Times New Roman"/>
                <w:color w:val="000000" w:themeColor="text1"/>
                <w:sz w:val="20"/>
                <w:szCs w:val="20"/>
              </w:rPr>
              <w:t>CSW poster</w:t>
            </w:r>
          </w:p>
          <w:p w14:paraId="471E6414" w14:textId="77777777" w:rsidR="00C7727D" w:rsidRPr="00EB53A2" w:rsidRDefault="00C7727D" w:rsidP="00C61A88">
            <w:pPr>
              <w:pStyle w:val="ListParagraph"/>
              <w:numPr>
                <w:ilvl w:val="0"/>
                <w:numId w:val="46"/>
              </w:numPr>
              <w:spacing w:before="120" w:after="120" w:line="240" w:lineRule="auto"/>
              <w:contextualSpacing w:val="0"/>
              <w:rPr>
                <w:rFonts w:eastAsia="Times New Roman"/>
                <w:color w:val="000000"/>
                <w:sz w:val="20"/>
                <w:szCs w:val="20"/>
              </w:rPr>
            </w:pPr>
            <w:r w:rsidRPr="54B66E38">
              <w:rPr>
                <w:rFonts w:eastAsia="Times New Roman"/>
                <w:color w:val="000000" w:themeColor="text1"/>
                <w:sz w:val="20"/>
                <w:szCs w:val="20"/>
              </w:rPr>
              <w:t>Charts</w:t>
            </w:r>
          </w:p>
          <w:p w14:paraId="7AF83072" w14:textId="2B8BD2D9" w:rsidR="00C7727D" w:rsidRDefault="00C7727D" w:rsidP="00C61A88">
            <w:pPr>
              <w:pStyle w:val="ListParagraph"/>
              <w:numPr>
                <w:ilvl w:val="1"/>
                <w:numId w:val="46"/>
              </w:numPr>
              <w:spacing w:before="120" w:after="120" w:line="240" w:lineRule="auto"/>
              <w:rPr>
                <w:color w:val="000000" w:themeColor="text1"/>
                <w:sz w:val="20"/>
                <w:szCs w:val="20"/>
              </w:rPr>
            </w:pPr>
            <w:r w:rsidRPr="54B66E38">
              <w:rPr>
                <w:rFonts w:eastAsia="Times New Roman"/>
                <w:color w:val="000000" w:themeColor="text1"/>
                <w:sz w:val="20"/>
                <w:szCs w:val="20"/>
              </w:rPr>
              <w:t>Norms</w:t>
            </w:r>
          </w:p>
          <w:p w14:paraId="73F23A10" w14:textId="77777777" w:rsidR="00C7727D" w:rsidRPr="00EB53A2" w:rsidRDefault="00C7727D" w:rsidP="00C61A88">
            <w:pPr>
              <w:pStyle w:val="ListParagraph"/>
              <w:numPr>
                <w:ilvl w:val="1"/>
                <w:numId w:val="46"/>
              </w:numPr>
              <w:spacing w:before="120" w:after="120" w:line="240" w:lineRule="auto"/>
              <w:contextualSpacing w:val="0"/>
              <w:rPr>
                <w:rFonts w:eastAsia="Times New Roman" w:cstheme="minorHAnsi"/>
                <w:color w:val="000000"/>
                <w:sz w:val="20"/>
                <w:szCs w:val="20"/>
              </w:rPr>
            </w:pPr>
            <w:r w:rsidRPr="00EB53A2">
              <w:rPr>
                <w:rFonts w:eastAsia="Times New Roman" w:cstheme="minorHAnsi"/>
                <w:color w:val="000000"/>
                <w:sz w:val="20"/>
                <w:szCs w:val="20"/>
              </w:rPr>
              <w:t>STL 1-2-3 purpose/key feature charts</w:t>
            </w:r>
          </w:p>
          <w:p w14:paraId="2EAA801C" w14:textId="77777777" w:rsidR="00C7727D" w:rsidRPr="00EB53A2" w:rsidRDefault="00C7727D" w:rsidP="00C61A88">
            <w:pPr>
              <w:pStyle w:val="ListParagraph"/>
              <w:spacing w:before="120" w:after="120" w:line="240" w:lineRule="auto"/>
              <w:ind w:left="0"/>
              <w:contextualSpacing w:val="0"/>
              <w:rPr>
                <w:rFonts w:cstheme="minorHAnsi"/>
                <w:sz w:val="20"/>
                <w:szCs w:val="20"/>
                <w:u w:val="single"/>
              </w:rPr>
            </w:pPr>
            <w:r w:rsidRPr="00EB53A2">
              <w:rPr>
                <w:rFonts w:cstheme="minorHAnsi"/>
                <w:sz w:val="20"/>
                <w:szCs w:val="20"/>
                <w:u w:val="single"/>
              </w:rPr>
              <w:t>Key Ideas</w:t>
            </w:r>
          </w:p>
          <w:p w14:paraId="5E01753B" w14:textId="77777777" w:rsidR="00C7727D" w:rsidRPr="00EB53A2" w:rsidRDefault="00C7727D" w:rsidP="00C61A88">
            <w:pPr>
              <w:pStyle w:val="ListParagraph"/>
              <w:spacing w:before="120" w:after="120" w:line="240" w:lineRule="auto"/>
              <w:ind w:left="0"/>
              <w:contextualSpacing w:val="0"/>
              <w:rPr>
                <w:rFonts w:cstheme="minorHAnsi"/>
                <w:sz w:val="20"/>
                <w:szCs w:val="20"/>
              </w:rPr>
            </w:pPr>
            <w:r w:rsidRPr="00EB53A2">
              <w:rPr>
                <w:rFonts w:cstheme="minorHAnsi"/>
                <w:sz w:val="20"/>
                <w:szCs w:val="20"/>
              </w:rPr>
              <w:t xml:space="preserve">Elicit questions are used to uncover students’ prior knowledge and experiences related to the content of the upcoming unit, lesson, or activity. </w:t>
            </w:r>
            <w:r w:rsidRPr="00EB53A2">
              <w:rPr>
                <w:rFonts w:eastAsia="Times New Roman" w:cstheme="minorHAnsi"/>
                <w:color w:val="000000"/>
                <w:sz w:val="20"/>
                <w:szCs w:val="20"/>
              </w:rPr>
              <w:t>Student responses help guide a teacher’s instruction. Student ideas and predictions are made visible to the individual student, other students, and the teacher.</w:t>
            </w:r>
          </w:p>
          <w:p w14:paraId="78FB4813" w14:textId="77777777" w:rsidR="00C7727D" w:rsidRPr="00EB53A2" w:rsidRDefault="00C7727D" w:rsidP="00C61A88">
            <w:pPr>
              <w:pStyle w:val="ListParagraph"/>
              <w:numPr>
                <w:ilvl w:val="0"/>
                <w:numId w:val="30"/>
              </w:numPr>
              <w:spacing w:before="120" w:after="120" w:line="240" w:lineRule="auto"/>
              <w:ind w:left="336"/>
              <w:contextualSpacing w:val="0"/>
              <w:rPr>
                <w:rFonts w:cstheme="minorHAnsi"/>
                <w:sz w:val="20"/>
                <w:szCs w:val="20"/>
              </w:rPr>
            </w:pPr>
            <w:r w:rsidRPr="00EB53A2">
              <w:rPr>
                <w:rFonts w:cstheme="minorHAnsi"/>
                <w:sz w:val="20"/>
                <w:szCs w:val="20"/>
              </w:rPr>
              <w:t>Purpose:</w:t>
            </w:r>
          </w:p>
          <w:p w14:paraId="5B08F377" w14:textId="77777777" w:rsidR="00C7727D" w:rsidRPr="00EB53A2" w:rsidRDefault="00C7727D" w:rsidP="00C61A88">
            <w:pPr>
              <w:pStyle w:val="ListParagraph"/>
              <w:numPr>
                <w:ilvl w:val="1"/>
                <w:numId w:val="30"/>
              </w:numPr>
              <w:spacing w:before="120" w:after="120" w:line="240" w:lineRule="auto"/>
              <w:ind w:left="606" w:hanging="270"/>
              <w:contextualSpacing w:val="0"/>
              <w:rPr>
                <w:rFonts w:cstheme="minorHAnsi"/>
                <w:sz w:val="20"/>
                <w:szCs w:val="20"/>
              </w:rPr>
            </w:pPr>
            <w:r w:rsidRPr="00EB53A2">
              <w:rPr>
                <w:rFonts w:cstheme="minorHAnsi"/>
                <w:sz w:val="20"/>
                <w:szCs w:val="20"/>
              </w:rPr>
              <w:t>Make student thinking visible</w:t>
            </w:r>
          </w:p>
          <w:p w14:paraId="01711219" w14:textId="77777777" w:rsidR="00C7727D" w:rsidRPr="00EB53A2" w:rsidRDefault="00C7727D" w:rsidP="00C61A88">
            <w:pPr>
              <w:pStyle w:val="ListParagraph"/>
              <w:numPr>
                <w:ilvl w:val="1"/>
                <w:numId w:val="30"/>
              </w:numPr>
              <w:spacing w:before="120" w:after="120" w:line="240" w:lineRule="auto"/>
              <w:ind w:left="606" w:hanging="270"/>
              <w:contextualSpacing w:val="0"/>
              <w:rPr>
                <w:rFonts w:cstheme="minorHAnsi"/>
                <w:sz w:val="20"/>
                <w:szCs w:val="20"/>
              </w:rPr>
            </w:pPr>
            <w:r w:rsidRPr="00EB53A2">
              <w:rPr>
                <w:rFonts w:cstheme="minorHAnsi"/>
                <w:sz w:val="20"/>
                <w:szCs w:val="20"/>
              </w:rPr>
              <w:t>Focus on some aspect of the main learning goal</w:t>
            </w:r>
          </w:p>
          <w:p w14:paraId="69CFF1D7" w14:textId="77777777" w:rsidR="00C7727D" w:rsidRPr="00EB53A2" w:rsidRDefault="00C7727D" w:rsidP="00C61A88">
            <w:pPr>
              <w:pStyle w:val="ListParagraph"/>
              <w:numPr>
                <w:ilvl w:val="0"/>
                <w:numId w:val="30"/>
              </w:numPr>
              <w:spacing w:before="120" w:after="120" w:line="240" w:lineRule="auto"/>
              <w:ind w:left="336"/>
              <w:contextualSpacing w:val="0"/>
              <w:rPr>
                <w:rFonts w:cstheme="minorHAnsi"/>
                <w:sz w:val="20"/>
                <w:szCs w:val="20"/>
              </w:rPr>
            </w:pPr>
            <w:r w:rsidRPr="00EB53A2">
              <w:rPr>
                <w:rFonts w:cstheme="minorHAnsi"/>
                <w:sz w:val="20"/>
                <w:szCs w:val="20"/>
              </w:rPr>
              <w:t>Key Features</w:t>
            </w:r>
          </w:p>
          <w:p w14:paraId="697DBE1D" w14:textId="77777777" w:rsidR="00C7727D" w:rsidRPr="00EB53A2" w:rsidRDefault="00C7727D" w:rsidP="00C61A88">
            <w:pPr>
              <w:pStyle w:val="ListParagraph"/>
              <w:numPr>
                <w:ilvl w:val="1"/>
                <w:numId w:val="30"/>
              </w:numPr>
              <w:spacing w:before="120" w:after="120" w:line="240" w:lineRule="auto"/>
              <w:ind w:left="606" w:hanging="270"/>
              <w:contextualSpacing w:val="0"/>
              <w:rPr>
                <w:rFonts w:cstheme="minorHAnsi"/>
                <w:sz w:val="20"/>
                <w:szCs w:val="20"/>
              </w:rPr>
            </w:pPr>
            <w:r w:rsidRPr="00EB53A2">
              <w:rPr>
                <w:rFonts w:cstheme="minorHAnsi"/>
                <w:sz w:val="20"/>
                <w:szCs w:val="20"/>
              </w:rPr>
              <w:t>Asked of a group of students with responses from multiple students.</w:t>
            </w:r>
          </w:p>
          <w:p w14:paraId="17F35141" w14:textId="77777777" w:rsidR="00C7727D" w:rsidRPr="00EB53A2" w:rsidRDefault="00C7727D" w:rsidP="00C61A88">
            <w:pPr>
              <w:pStyle w:val="ListParagraph"/>
              <w:numPr>
                <w:ilvl w:val="1"/>
                <w:numId w:val="30"/>
              </w:numPr>
              <w:spacing w:before="120" w:after="120" w:line="240" w:lineRule="auto"/>
              <w:ind w:left="606" w:hanging="270"/>
              <w:contextualSpacing w:val="0"/>
              <w:rPr>
                <w:rFonts w:cstheme="minorHAnsi"/>
                <w:sz w:val="20"/>
                <w:szCs w:val="20"/>
              </w:rPr>
            </w:pPr>
            <w:r w:rsidRPr="00EB53A2">
              <w:rPr>
                <w:rFonts w:cstheme="minorHAnsi"/>
                <w:sz w:val="20"/>
                <w:szCs w:val="20"/>
              </w:rPr>
              <w:lastRenderedPageBreak/>
              <w:t>Uses everyday language OR language within students’ experiences.</w:t>
            </w:r>
          </w:p>
          <w:p w14:paraId="6C80E19C" w14:textId="77777777" w:rsidR="00C7727D" w:rsidRPr="00EB53A2" w:rsidRDefault="00C7727D" w:rsidP="00C61A88">
            <w:pPr>
              <w:pStyle w:val="ListParagraph"/>
              <w:numPr>
                <w:ilvl w:val="1"/>
                <w:numId w:val="30"/>
              </w:numPr>
              <w:spacing w:before="120" w:after="120" w:line="240" w:lineRule="auto"/>
              <w:ind w:left="606" w:hanging="270"/>
              <w:contextualSpacing w:val="0"/>
              <w:rPr>
                <w:sz w:val="20"/>
                <w:szCs w:val="20"/>
              </w:rPr>
            </w:pPr>
            <w:r w:rsidRPr="54B66E38">
              <w:rPr>
                <w:sz w:val="20"/>
                <w:szCs w:val="20"/>
              </w:rPr>
              <w:t>Asked early in a unit, lesson, and activity, but can be asked at any time in a lesson or unit to uncover the thinking of multiple students.</w:t>
            </w:r>
          </w:p>
          <w:p w14:paraId="101058DF" w14:textId="77777777" w:rsidR="00C7727D" w:rsidRPr="00EB53A2" w:rsidRDefault="00C7727D" w:rsidP="00C61A88">
            <w:pPr>
              <w:pStyle w:val="ListParagraph"/>
              <w:spacing w:before="120" w:after="120" w:line="240" w:lineRule="auto"/>
              <w:ind w:left="0"/>
              <w:contextualSpacing w:val="0"/>
              <w:rPr>
                <w:rFonts w:eastAsia="Times New Roman" w:cstheme="minorHAnsi"/>
                <w:color w:val="000000"/>
                <w:sz w:val="20"/>
                <w:szCs w:val="20"/>
              </w:rPr>
            </w:pPr>
            <w:r w:rsidRPr="00EB53A2">
              <w:rPr>
                <w:rFonts w:eastAsia="Times New Roman" w:cstheme="minorHAnsi"/>
                <w:color w:val="000000"/>
                <w:sz w:val="20"/>
                <w:szCs w:val="20"/>
              </w:rPr>
              <w:t>Probe questions are used to gain additional information about a student’s current thinking and build on the ideas they have made visible. Student responses help guide a teacher’s instruction. Student ideas and predictions are made visible to the individual student, other students, and the teacher.</w:t>
            </w:r>
          </w:p>
          <w:p w14:paraId="5E2E2373" w14:textId="77777777" w:rsidR="00C7727D" w:rsidRPr="00EB53A2" w:rsidRDefault="00C7727D" w:rsidP="00C61A88">
            <w:pPr>
              <w:pStyle w:val="ListParagraph"/>
              <w:numPr>
                <w:ilvl w:val="0"/>
                <w:numId w:val="31"/>
              </w:numPr>
              <w:spacing w:before="120" w:after="120" w:line="240" w:lineRule="auto"/>
              <w:contextualSpacing w:val="0"/>
              <w:rPr>
                <w:rFonts w:cstheme="minorHAnsi"/>
                <w:sz w:val="20"/>
                <w:szCs w:val="20"/>
              </w:rPr>
            </w:pPr>
            <w:r w:rsidRPr="00EB53A2">
              <w:rPr>
                <w:rFonts w:cstheme="minorHAnsi"/>
                <w:sz w:val="20"/>
                <w:szCs w:val="20"/>
              </w:rPr>
              <w:t>Purpose</w:t>
            </w:r>
          </w:p>
          <w:p w14:paraId="2B12D4B6" w14:textId="77777777" w:rsidR="00C7727D" w:rsidRPr="00EB53A2" w:rsidRDefault="00C7727D" w:rsidP="00C61A88">
            <w:pPr>
              <w:pStyle w:val="ListParagraph"/>
              <w:numPr>
                <w:ilvl w:val="1"/>
                <w:numId w:val="30"/>
              </w:numPr>
              <w:spacing w:before="120" w:after="120" w:line="240" w:lineRule="auto"/>
              <w:ind w:left="966" w:hanging="270"/>
              <w:contextualSpacing w:val="0"/>
              <w:rPr>
                <w:rFonts w:cstheme="minorHAnsi"/>
                <w:sz w:val="20"/>
                <w:szCs w:val="20"/>
              </w:rPr>
            </w:pPr>
            <w:r w:rsidRPr="00EB53A2">
              <w:rPr>
                <w:rFonts w:cstheme="minorHAnsi"/>
                <w:sz w:val="20"/>
                <w:szCs w:val="20"/>
              </w:rPr>
              <w:t>Clarify a student’s CURRENT thinking.</w:t>
            </w:r>
          </w:p>
          <w:p w14:paraId="0C770D1B" w14:textId="77777777" w:rsidR="00C7727D" w:rsidRPr="00EB53A2" w:rsidRDefault="00C7727D" w:rsidP="00C61A88">
            <w:pPr>
              <w:pStyle w:val="ListParagraph"/>
              <w:numPr>
                <w:ilvl w:val="0"/>
                <w:numId w:val="31"/>
              </w:numPr>
              <w:spacing w:before="120" w:after="120" w:line="240" w:lineRule="auto"/>
              <w:contextualSpacing w:val="0"/>
              <w:rPr>
                <w:rFonts w:cstheme="minorHAnsi"/>
                <w:sz w:val="20"/>
                <w:szCs w:val="20"/>
              </w:rPr>
            </w:pPr>
            <w:r w:rsidRPr="00EB53A2">
              <w:rPr>
                <w:rFonts w:cstheme="minorHAnsi"/>
                <w:sz w:val="20"/>
                <w:szCs w:val="20"/>
              </w:rPr>
              <w:t>Key Features:</w:t>
            </w:r>
          </w:p>
          <w:p w14:paraId="4E3E871F" w14:textId="77777777" w:rsidR="00C7727D" w:rsidRPr="00EB53A2" w:rsidRDefault="00C7727D" w:rsidP="00C61A88">
            <w:pPr>
              <w:pStyle w:val="ListParagraph"/>
              <w:numPr>
                <w:ilvl w:val="1"/>
                <w:numId w:val="30"/>
              </w:numPr>
              <w:spacing w:before="120" w:after="120" w:line="240" w:lineRule="auto"/>
              <w:ind w:left="966" w:hanging="270"/>
              <w:contextualSpacing w:val="0"/>
              <w:rPr>
                <w:rFonts w:cstheme="minorHAnsi"/>
                <w:sz w:val="20"/>
                <w:szCs w:val="20"/>
              </w:rPr>
            </w:pPr>
            <w:r w:rsidRPr="00EB53A2">
              <w:rPr>
                <w:rFonts w:cstheme="minorHAnsi"/>
                <w:sz w:val="20"/>
                <w:szCs w:val="20"/>
              </w:rPr>
              <w:t>Focuses on the thinking of one student but can be turned to others.</w:t>
            </w:r>
          </w:p>
          <w:p w14:paraId="4FD28096" w14:textId="77777777" w:rsidR="00C7727D" w:rsidRPr="00EB53A2" w:rsidRDefault="00C7727D" w:rsidP="00C61A88">
            <w:pPr>
              <w:pStyle w:val="ListParagraph"/>
              <w:numPr>
                <w:ilvl w:val="1"/>
                <w:numId w:val="30"/>
              </w:numPr>
              <w:spacing w:before="120" w:after="120" w:line="240" w:lineRule="auto"/>
              <w:ind w:left="966" w:hanging="270"/>
              <w:contextualSpacing w:val="0"/>
              <w:rPr>
                <w:rFonts w:cstheme="minorHAnsi"/>
                <w:sz w:val="20"/>
                <w:szCs w:val="20"/>
              </w:rPr>
            </w:pPr>
            <w:r w:rsidRPr="00EB53A2">
              <w:rPr>
                <w:rFonts w:cstheme="minorHAnsi"/>
                <w:sz w:val="20"/>
                <w:szCs w:val="20"/>
              </w:rPr>
              <w:t xml:space="preserve">Can be a paraphrase (ala Norms of Collaboration) </w:t>
            </w:r>
            <w:r w:rsidRPr="00EB53A2">
              <w:rPr>
                <w:rFonts w:cstheme="minorHAnsi"/>
                <w:sz w:val="20"/>
                <w:szCs w:val="20"/>
              </w:rPr>
              <w:lastRenderedPageBreak/>
              <w:t>(revoicing could be considered in this category)</w:t>
            </w:r>
          </w:p>
          <w:p w14:paraId="599BC98A" w14:textId="77777777" w:rsidR="00C7727D" w:rsidRPr="00EB53A2" w:rsidRDefault="00C7727D" w:rsidP="00C61A88">
            <w:pPr>
              <w:pStyle w:val="ListParagraph"/>
              <w:numPr>
                <w:ilvl w:val="1"/>
                <w:numId w:val="30"/>
              </w:numPr>
              <w:spacing w:before="120" w:after="120" w:line="240" w:lineRule="auto"/>
              <w:ind w:left="966" w:hanging="270"/>
              <w:contextualSpacing w:val="0"/>
              <w:rPr>
                <w:rFonts w:cstheme="minorHAnsi"/>
                <w:sz w:val="20"/>
                <w:szCs w:val="20"/>
              </w:rPr>
            </w:pPr>
            <w:r w:rsidRPr="00EB53A2">
              <w:rPr>
                <w:rFonts w:cstheme="minorHAnsi"/>
                <w:sz w:val="20"/>
                <w:szCs w:val="20"/>
              </w:rPr>
              <w:t>Does NOT introduce new language or ideas.</w:t>
            </w:r>
          </w:p>
          <w:p w14:paraId="488FA52C" w14:textId="77777777" w:rsidR="00C7727D" w:rsidRPr="00EB53A2" w:rsidRDefault="00C7727D" w:rsidP="00C61A88">
            <w:pPr>
              <w:pStyle w:val="ListParagraph"/>
              <w:numPr>
                <w:ilvl w:val="1"/>
                <w:numId w:val="30"/>
              </w:numPr>
              <w:spacing w:before="120" w:after="120" w:line="240" w:lineRule="auto"/>
              <w:ind w:left="966" w:hanging="270"/>
              <w:contextualSpacing w:val="0"/>
              <w:rPr>
                <w:sz w:val="20"/>
                <w:szCs w:val="20"/>
              </w:rPr>
            </w:pPr>
            <w:r w:rsidRPr="54B66E38">
              <w:rPr>
                <w:sz w:val="20"/>
                <w:szCs w:val="20"/>
              </w:rPr>
              <w:t xml:space="preserve">PRODUCTIVE probe questions have some connection to the MLG; however, there are times when students (particularly those with different ways of knowing) put ideas on the table that seem unrelated but are not. See Ch. 3 in </w:t>
            </w:r>
            <w:r w:rsidRPr="54B66E38">
              <w:rPr>
                <w:i/>
                <w:iCs/>
                <w:sz w:val="20"/>
                <w:szCs w:val="20"/>
              </w:rPr>
              <w:t>Helping Students Make Sense of the World</w:t>
            </w:r>
            <w:r w:rsidRPr="54B66E38">
              <w:rPr>
                <w:sz w:val="20"/>
                <w:szCs w:val="20"/>
              </w:rPr>
              <w:t xml:space="preserve"> (Schwarz).</w:t>
            </w:r>
          </w:p>
          <w:p w14:paraId="773CAC0F" w14:textId="77777777" w:rsidR="00C7727D" w:rsidRPr="00EB53A2" w:rsidRDefault="00C7727D" w:rsidP="00C61A88">
            <w:pPr>
              <w:pStyle w:val="ListParagraph"/>
              <w:spacing w:before="120" w:after="120" w:line="240" w:lineRule="auto"/>
              <w:ind w:left="0"/>
              <w:contextualSpacing w:val="0"/>
              <w:rPr>
                <w:rFonts w:cstheme="minorHAnsi"/>
                <w:sz w:val="20"/>
                <w:szCs w:val="20"/>
              </w:rPr>
            </w:pPr>
            <w:r w:rsidRPr="00EB53A2">
              <w:rPr>
                <w:rFonts w:eastAsia="Times New Roman" w:cstheme="minorHAnsi"/>
                <w:color w:val="000000"/>
                <w:sz w:val="20"/>
                <w:szCs w:val="20"/>
              </w:rPr>
              <w:t>Challenge questions help students think more deeply about science ideas and prompt students to link ideas and/or reconsider their ideas. Challenge questions (and probe Qs for that matter) avoid leading students to the right answer. Student thinking made visible to the individual student, other students, and the teacher.</w:t>
            </w:r>
          </w:p>
          <w:p w14:paraId="6DA1B5F4" w14:textId="77777777" w:rsidR="00C7727D" w:rsidRPr="00EB53A2" w:rsidRDefault="00C7727D" w:rsidP="00C61A88">
            <w:pPr>
              <w:pStyle w:val="ListParagraph"/>
              <w:numPr>
                <w:ilvl w:val="0"/>
                <w:numId w:val="32"/>
              </w:numPr>
              <w:spacing w:before="120" w:after="120" w:line="240" w:lineRule="auto"/>
              <w:contextualSpacing w:val="0"/>
              <w:rPr>
                <w:rFonts w:cstheme="minorHAnsi"/>
                <w:sz w:val="20"/>
                <w:szCs w:val="20"/>
              </w:rPr>
            </w:pPr>
            <w:r w:rsidRPr="00EB53A2">
              <w:rPr>
                <w:rFonts w:cstheme="minorHAnsi"/>
                <w:sz w:val="20"/>
                <w:szCs w:val="20"/>
              </w:rPr>
              <w:t>Purpose</w:t>
            </w:r>
          </w:p>
          <w:p w14:paraId="6FCE513E" w14:textId="77777777" w:rsidR="00C7727D" w:rsidRPr="00EB53A2" w:rsidRDefault="00C7727D" w:rsidP="00C61A88">
            <w:pPr>
              <w:pStyle w:val="ListParagraph"/>
              <w:numPr>
                <w:ilvl w:val="1"/>
                <w:numId w:val="30"/>
              </w:numPr>
              <w:spacing w:before="120" w:after="120" w:line="240" w:lineRule="auto"/>
              <w:ind w:left="966" w:hanging="270"/>
              <w:contextualSpacing w:val="0"/>
              <w:rPr>
                <w:rFonts w:cstheme="minorHAnsi"/>
                <w:sz w:val="20"/>
                <w:szCs w:val="20"/>
              </w:rPr>
            </w:pPr>
            <w:r w:rsidRPr="00EB53A2">
              <w:rPr>
                <w:rFonts w:cstheme="minorHAnsi"/>
                <w:sz w:val="20"/>
                <w:szCs w:val="20"/>
              </w:rPr>
              <w:t>Help students reconsider their ideas; make connections, and develop more scientifically accurate ideas or explanations</w:t>
            </w:r>
          </w:p>
          <w:p w14:paraId="590F9E40" w14:textId="77777777" w:rsidR="00C7727D" w:rsidRPr="00EB53A2" w:rsidRDefault="00C7727D" w:rsidP="00C61A88">
            <w:pPr>
              <w:pStyle w:val="ListParagraph"/>
              <w:numPr>
                <w:ilvl w:val="1"/>
                <w:numId w:val="30"/>
              </w:numPr>
              <w:spacing w:before="120" w:after="120" w:line="240" w:lineRule="auto"/>
              <w:ind w:left="966" w:hanging="270"/>
              <w:contextualSpacing w:val="0"/>
              <w:rPr>
                <w:rFonts w:cstheme="minorHAnsi"/>
                <w:sz w:val="20"/>
                <w:szCs w:val="20"/>
              </w:rPr>
            </w:pPr>
            <w:r w:rsidRPr="00EB53A2">
              <w:rPr>
                <w:rFonts w:cstheme="minorHAnsi"/>
                <w:sz w:val="20"/>
                <w:szCs w:val="20"/>
              </w:rPr>
              <w:t>Deepen their understanding</w:t>
            </w:r>
          </w:p>
          <w:p w14:paraId="4736D84A" w14:textId="77777777" w:rsidR="00C7727D" w:rsidRPr="00EB53A2" w:rsidRDefault="00C7727D" w:rsidP="00C61A88">
            <w:pPr>
              <w:pStyle w:val="ListParagraph"/>
              <w:numPr>
                <w:ilvl w:val="1"/>
                <w:numId w:val="30"/>
              </w:numPr>
              <w:spacing w:before="120" w:after="120" w:line="240" w:lineRule="auto"/>
              <w:ind w:left="966" w:hanging="270"/>
              <w:contextualSpacing w:val="0"/>
              <w:rPr>
                <w:rFonts w:cstheme="minorHAnsi"/>
                <w:sz w:val="20"/>
                <w:szCs w:val="20"/>
              </w:rPr>
            </w:pPr>
            <w:r w:rsidRPr="00EB53A2">
              <w:rPr>
                <w:rFonts w:cstheme="minorHAnsi"/>
                <w:sz w:val="20"/>
                <w:szCs w:val="20"/>
              </w:rPr>
              <w:t>Prompt students to use academic language</w:t>
            </w:r>
          </w:p>
          <w:p w14:paraId="1E145CF6" w14:textId="77777777" w:rsidR="00C7727D" w:rsidRPr="00EB53A2" w:rsidRDefault="00C7727D" w:rsidP="00C61A88">
            <w:pPr>
              <w:pStyle w:val="ListParagraph"/>
              <w:numPr>
                <w:ilvl w:val="0"/>
                <w:numId w:val="32"/>
              </w:numPr>
              <w:spacing w:before="120" w:after="120" w:line="240" w:lineRule="auto"/>
              <w:contextualSpacing w:val="0"/>
              <w:rPr>
                <w:rFonts w:cstheme="minorHAnsi"/>
                <w:sz w:val="20"/>
                <w:szCs w:val="20"/>
              </w:rPr>
            </w:pPr>
            <w:r w:rsidRPr="00EB53A2">
              <w:rPr>
                <w:rFonts w:cstheme="minorHAnsi"/>
                <w:sz w:val="20"/>
                <w:szCs w:val="20"/>
              </w:rPr>
              <w:t>Key Features</w:t>
            </w:r>
          </w:p>
          <w:p w14:paraId="0E3F0730" w14:textId="77777777" w:rsidR="00C7727D" w:rsidRPr="00EB53A2" w:rsidRDefault="00C7727D" w:rsidP="00C61A88">
            <w:pPr>
              <w:pStyle w:val="ListParagraph"/>
              <w:numPr>
                <w:ilvl w:val="1"/>
                <w:numId w:val="30"/>
              </w:numPr>
              <w:spacing w:before="120" w:after="120" w:line="240" w:lineRule="auto"/>
              <w:ind w:left="966" w:hanging="270"/>
              <w:contextualSpacing w:val="0"/>
              <w:rPr>
                <w:rFonts w:cstheme="minorHAnsi"/>
                <w:sz w:val="20"/>
                <w:szCs w:val="20"/>
              </w:rPr>
            </w:pPr>
            <w:r w:rsidRPr="00EB53A2">
              <w:rPr>
                <w:rFonts w:cstheme="minorHAnsi"/>
                <w:sz w:val="20"/>
                <w:szCs w:val="20"/>
              </w:rPr>
              <w:t>Open-ended; no one right answer</w:t>
            </w:r>
          </w:p>
          <w:p w14:paraId="23036A4C" w14:textId="77777777" w:rsidR="00C7727D" w:rsidRPr="00EB53A2" w:rsidRDefault="00C7727D" w:rsidP="00C61A88">
            <w:pPr>
              <w:pStyle w:val="ListParagraph"/>
              <w:numPr>
                <w:ilvl w:val="1"/>
                <w:numId w:val="30"/>
              </w:numPr>
              <w:spacing w:before="120" w:after="120" w:line="240" w:lineRule="auto"/>
              <w:ind w:left="966" w:hanging="270"/>
              <w:contextualSpacing w:val="0"/>
              <w:rPr>
                <w:rFonts w:cstheme="minorHAnsi"/>
                <w:sz w:val="20"/>
                <w:szCs w:val="20"/>
              </w:rPr>
            </w:pPr>
            <w:r w:rsidRPr="00EB53A2">
              <w:rPr>
                <w:rFonts w:cstheme="minorHAnsi"/>
                <w:sz w:val="20"/>
                <w:szCs w:val="20"/>
              </w:rPr>
              <w:lastRenderedPageBreak/>
              <w:t>NOT leading questions: questions seeking one right answer (i.e., guess what’s in my head)</w:t>
            </w:r>
          </w:p>
          <w:p w14:paraId="55119F61" w14:textId="77777777" w:rsidR="00C7727D" w:rsidRPr="00EB53A2" w:rsidRDefault="00C7727D" w:rsidP="00C61A88">
            <w:pPr>
              <w:spacing w:before="120" w:after="120" w:line="240" w:lineRule="auto"/>
              <w:rPr>
                <w:rFonts w:cstheme="minorHAnsi"/>
                <w:sz w:val="20"/>
                <w:szCs w:val="20"/>
              </w:rPr>
            </w:pPr>
            <w:r w:rsidRPr="00EB53A2">
              <w:rPr>
                <w:rFonts w:cstheme="minorHAnsi"/>
                <w:sz w:val="20"/>
                <w:szCs w:val="20"/>
              </w:rPr>
              <w:t>Other ideas to emphasize when appropriate</w:t>
            </w:r>
          </w:p>
          <w:p w14:paraId="201C27CE" w14:textId="77777777" w:rsidR="00C7727D" w:rsidRPr="00EB53A2" w:rsidRDefault="00C7727D" w:rsidP="00C61A88">
            <w:pPr>
              <w:pStyle w:val="ListParagraph"/>
              <w:numPr>
                <w:ilvl w:val="0"/>
                <w:numId w:val="33"/>
              </w:numPr>
              <w:spacing w:before="120" w:after="120" w:line="240" w:lineRule="auto"/>
              <w:contextualSpacing w:val="0"/>
              <w:rPr>
                <w:rFonts w:cstheme="minorHAnsi"/>
                <w:sz w:val="20"/>
                <w:szCs w:val="20"/>
              </w:rPr>
            </w:pPr>
            <w:r w:rsidRPr="00EB53A2">
              <w:rPr>
                <w:rFonts w:cstheme="minorHAnsi"/>
                <w:sz w:val="20"/>
                <w:szCs w:val="20"/>
              </w:rPr>
              <w:t>IRE pattern (Initiate-Response-Evaluate)</w:t>
            </w:r>
          </w:p>
          <w:p w14:paraId="732FBBF6" w14:textId="77777777" w:rsidR="00C7727D" w:rsidRPr="00EB53A2" w:rsidRDefault="00C7727D" w:rsidP="00C61A88">
            <w:pPr>
              <w:pStyle w:val="ListParagraph"/>
              <w:numPr>
                <w:ilvl w:val="0"/>
                <w:numId w:val="33"/>
              </w:numPr>
              <w:spacing w:before="120" w:after="120" w:line="240" w:lineRule="auto"/>
              <w:contextualSpacing w:val="0"/>
              <w:rPr>
                <w:rFonts w:cstheme="minorHAnsi"/>
                <w:sz w:val="20"/>
                <w:szCs w:val="20"/>
              </w:rPr>
            </w:pPr>
            <w:r w:rsidRPr="00EB53A2">
              <w:rPr>
                <w:rFonts w:cstheme="minorHAnsi"/>
                <w:sz w:val="20"/>
                <w:szCs w:val="20"/>
              </w:rPr>
              <w:t>Leading questions can be used to highlight reasoning (e.g., a series of if, then statements) if/when followed by the student’s summary and/or what made sense/what didn’t and a meta moment about what the process did for their thinking.</w:t>
            </w:r>
          </w:p>
        </w:tc>
        <w:tc>
          <w:tcPr>
            <w:tcW w:w="3690" w:type="dxa"/>
            <w:tcMar>
              <w:left w:w="115" w:type="dxa"/>
              <w:right w:w="115" w:type="dxa"/>
            </w:tcMar>
          </w:tcPr>
          <w:p w14:paraId="094ABA11" w14:textId="185C5DC7" w:rsidR="00C7727D" w:rsidRPr="00EB53A2" w:rsidRDefault="0052775C" w:rsidP="00C61A88">
            <w:pPr>
              <w:spacing w:before="120" w:after="120" w:line="240" w:lineRule="auto"/>
              <w:rPr>
                <w:rFonts w:cstheme="minorHAnsi"/>
                <w:noProof/>
                <w:sz w:val="20"/>
                <w:szCs w:val="20"/>
              </w:rPr>
            </w:pPr>
            <w:r w:rsidRPr="0052775C">
              <w:rPr>
                <w:noProof/>
              </w:rPr>
              <w:lastRenderedPageBreak/>
              <w:drawing>
                <wp:inline distT="0" distB="0" distL="0" distR="0" wp14:anchorId="2A866B65" wp14:editId="01D2BBD7">
                  <wp:extent cx="2197100" cy="1647825"/>
                  <wp:effectExtent l="0" t="0" r="0" b="3175"/>
                  <wp:docPr id="653805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805649" name=""/>
                          <pic:cNvPicPr/>
                        </pic:nvPicPr>
                        <pic:blipFill>
                          <a:blip r:embed="rId14"/>
                          <a:stretch>
                            <a:fillRect/>
                          </a:stretch>
                        </pic:blipFill>
                        <pic:spPr>
                          <a:xfrm>
                            <a:off x="0" y="0"/>
                            <a:ext cx="2197100" cy="1647825"/>
                          </a:xfrm>
                          <a:prstGeom prst="rect">
                            <a:avLst/>
                          </a:prstGeom>
                        </pic:spPr>
                      </pic:pic>
                    </a:graphicData>
                  </a:graphic>
                </wp:inline>
              </w:drawing>
            </w:r>
          </w:p>
        </w:tc>
        <w:tc>
          <w:tcPr>
            <w:tcW w:w="5490" w:type="dxa"/>
            <w:tcMar>
              <w:left w:w="115" w:type="dxa"/>
              <w:right w:w="115" w:type="dxa"/>
            </w:tcMar>
          </w:tcPr>
          <w:p w14:paraId="12D0CEA8" w14:textId="77777777" w:rsidR="00C7727D" w:rsidRPr="00EB53A2" w:rsidRDefault="00C7727D"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Conceptual Framework (10 min)</w:t>
            </w:r>
          </w:p>
          <w:p w14:paraId="6F94CA83" w14:textId="77777777" w:rsidR="00C7727D" w:rsidRPr="00EB53A2" w:rsidRDefault="00C7727D" w:rsidP="00C61A88">
            <w:pPr>
              <w:pStyle w:val="Heading1"/>
              <w:numPr>
                <w:ilvl w:val="1"/>
                <w:numId w:val="24"/>
              </w:numPr>
              <w:spacing w:before="120" w:after="120"/>
              <w:rPr>
                <w:rFonts w:asciiTheme="minorHAnsi" w:hAnsiTheme="minorHAnsi" w:cstheme="minorHAnsi"/>
                <w:b w:val="0"/>
                <w:bCs w:val="0"/>
              </w:rPr>
            </w:pPr>
            <w:r w:rsidRPr="00EB53A2">
              <w:rPr>
                <w:rFonts w:asciiTheme="minorHAnsi" w:hAnsiTheme="minorHAnsi" w:cstheme="minorHAnsi"/>
                <w:b w:val="0"/>
                <w:bCs w:val="0"/>
              </w:rPr>
              <w:t>Point to the strategies highlighted on the slide to focus on the Student Thinking Lens questioning strategies, elicit, probe, and challenge questions. Note that one goal for today is to develop a more shared understanding of each of these strategies, in part because we’ll use them to analyze video much as we did for CSW yesterday and in part because using them makes a difference in student learning.</w:t>
            </w:r>
          </w:p>
          <w:p w14:paraId="3A29E85E" w14:textId="77777777" w:rsidR="00C7727D" w:rsidRPr="00EB53A2" w:rsidRDefault="00C7727D" w:rsidP="00C61A88">
            <w:pPr>
              <w:pStyle w:val="Heading1"/>
              <w:numPr>
                <w:ilvl w:val="1"/>
                <w:numId w:val="24"/>
              </w:numPr>
              <w:spacing w:before="120" w:after="120"/>
              <w:rPr>
                <w:rFonts w:asciiTheme="minorHAnsi" w:hAnsiTheme="minorHAnsi" w:cstheme="minorHAnsi"/>
                <w:b w:val="0"/>
                <w:bCs w:val="0"/>
              </w:rPr>
            </w:pPr>
            <w:r w:rsidRPr="00EB53A2">
              <w:rPr>
                <w:rFonts w:asciiTheme="minorHAnsi" w:hAnsiTheme="minorHAnsi" w:cstheme="minorHAnsi"/>
                <w:b w:val="0"/>
                <w:bCs w:val="0"/>
              </w:rPr>
              <w:t xml:space="preserve">Invite participants to pull out their completed Z-fold and their STeLLA Strategies Booklet. Provide instructions for participants to share their ideas with a partner. </w:t>
            </w:r>
          </w:p>
          <w:p w14:paraId="74C443D3" w14:textId="77777777" w:rsidR="00C7727D" w:rsidRPr="00EB53A2" w:rsidRDefault="00C7727D" w:rsidP="00C61A88">
            <w:pPr>
              <w:pStyle w:val="Heading1"/>
              <w:numPr>
                <w:ilvl w:val="1"/>
                <w:numId w:val="24"/>
              </w:numPr>
              <w:spacing w:before="120" w:after="120"/>
              <w:rPr>
                <w:rFonts w:asciiTheme="minorHAnsi" w:hAnsiTheme="minorHAnsi" w:cstheme="minorHAnsi"/>
                <w:b w:val="0"/>
                <w:bCs w:val="0"/>
              </w:rPr>
            </w:pPr>
            <w:r w:rsidRPr="00EB53A2">
              <w:rPr>
                <w:rFonts w:asciiTheme="minorHAnsi" w:hAnsiTheme="minorHAnsi" w:cstheme="minorHAnsi"/>
                <w:b w:val="0"/>
                <w:bCs w:val="0"/>
              </w:rPr>
              <w:t>Remind participants to clarify one another’s’ thinking and to ask where they found that idea in the strategy booklet.</w:t>
            </w:r>
          </w:p>
          <w:p w14:paraId="286AE226" w14:textId="77777777" w:rsidR="00C7727D" w:rsidRPr="00EB53A2" w:rsidRDefault="00C7727D" w:rsidP="00C61A88">
            <w:pPr>
              <w:pStyle w:val="Heading1"/>
              <w:spacing w:before="120" w:after="120"/>
              <w:ind w:left="0"/>
              <w:rPr>
                <w:rFonts w:asciiTheme="minorHAnsi" w:hAnsiTheme="minorHAnsi" w:cstheme="minorHAnsi"/>
                <w:b w:val="0"/>
                <w:bCs w:val="0"/>
              </w:rPr>
            </w:pPr>
            <w:r w:rsidRPr="00EB53A2">
              <w:rPr>
                <w:rFonts w:asciiTheme="minorHAnsi" w:hAnsiTheme="minorHAnsi" w:cstheme="minorHAnsi"/>
              </w:rPr>
              <w:t>Transition</w:t>
            </w:r>
            <w:r w:rsidRPr="00EB53A2">
              <w:rPr>
                <w:rFonts w:asciiTheme="minorHAnsi" w:hAnsiTheme="minorHAnsi" w:cstheme="minorHAnsi"/>
                <w:b w:val="0"/>
                <w:bCs w:val="0"/>
              </w:rPr>
              <w:t xml:space="preserve">: </w:t>
            </w:r>
            <w:r w:rsidRPr="00EB53A2">
              <w:rPr>
                <w:rFonts w:asciiTheme="minorHAnsi" w:hAnsiTheme="minorHAnsi" w:cstheme="minorHAnsi"/>
                <w:b w:val="0"/>
                <w:bCs w:val="0"/>
                <w:i/>
                <w:iCs/>
              </w:rPr>
              <w:t>To help us refine our understanding of each of these important strategies, we’ll make more of our thinking public.</w:t>
            </w:r>
          </w:p>
        </w:tc>
      </w:tr>
      <w:tr w:rsidR="00C7727D" w:rsidRPr="00EB53A2" w14:paraId="172F4AD0" w14:textId="77777777" w:rsidTr="00C7727D">
        <w:trPr>
          <w:trHeight w:val="707"/>
        </w:trPr>
        <w:tc>
          <w:tcPr>
            <w:tcW w:w="1530" w:type="dxa"/>
            <w:vMerge/>
          </w:tcPr>
          <w:p w14:paraId="74607B93" w14:textId="77777777" w:rsidR="00C7727D" w:rsidRPr="00EB53A2" w:rsidRDefault="00C7727D" w:rsidP="00C61A88">
            <w:pPr>
              <w:spacing w:before="120" w:after="120" w:line="240" w:lineRule="auto"/>
              <w:rPr>
                <w:rFonts w:cstheme="minorHAnsi"/>
                <w:b/>
                <w:color w:val="000000"/>
                <w:sz w:val="20"/>
                <w:szCs w:val="20"/>
              </w:rPr>
            </w:pPr>
          </w:p>
        </w:tc>
        <w:tc>
          <w:tcPr>
            <w:tcW w:w="3780" w:type="dxa"/>
            <w:vMerge/>
            <w:tcMar>
              <w:left w:w="115" w:type="dxa"/>
              <w:right w:w="115" w:type="dxa"/>
            </w:tcMar>
          </w:tcPr>
          <w:p w14:paraId="3471BB8D" w14:textId="77777777" w:rsidR="00C7727D" w:rsidRPr="00EB53A2" w:rsidRDefault="00C7727D" w:rsidP="00C61A88">
            <w:pPr>
              <w:spacing w:before="120" w:after="120" w:line="240" w:lineRule="auto"/>
              <w:rPr>
                <w:rFonts w:cstheme="minorHAnsi"/>
                <w:b/>
                <w:color w:val="000000"/>
                <w:sz w:val="20"/>
                <w:szCs w:val="20"/>
              </w:rPr>
            </w:pPr>
          </w:p>
        </w:tc>
        <w:tc>
          <w:tcPr>
            <w:tcW w:w="3690" w:type="dxa"/>
            <w:tcMar>
              <w:left w:w="115" w:type="dxa"/>
              <w:right w:w="115" w:type="dxa"/>
            </w:tcMar>
          </w:tcPr>
          <w:p w14:paraId="0A34E186" w14:textId="120A56A4" w:rsidR="00C7727D" w:rsidRPr="00EB53A2" w:rsidRDefault="0052775C" w:rsidP="00C61A88">
            <w:pPr>
              <w:spacing w:before="120" w:after="120" w:line="240" w:lineRule="auto"/>
              <w:rPr>
                <w:rFonts w:cstheme="minorHAnsi"/>
                <w:noProof/>
                <w:sz w:val="20"/>
                <w:szCs w:val="20"/>
              </w:rPr>
            </w:pPr>
            <w:r w:rsidRPr="0052775C">
              <w:rPr>
                <w:noProof/>
              </w:rPr>
              <w:drawing>
                <wp:inline distT="0" distB="0" distL="0" distR="0" wp14:anchorId="31AA989D" wp14:editId="78AD7A00">
                  <wp:extent cx="2197100" cy="1647825"/>
                  <wp:effectExtent l="0" t="0" r="0" b="3175"/>
                  <wp:docPr id="1790120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120232" name=""/>
                          <pic:cNvPicPr/>
                        </pic:nvPicPr>
                        <pic:blipFill>
                          <a:blip r:embed="rId15"/>
                          <a:stretch>
                            <a:fillRect/>
                          </a:stretch>
                        </pic:blipFill>
                        <pic:spPr>
                          <a:xfrm>
                            <a:off x="0" y="0"/>
                            <a:ext cx="2197100" cy="1647825"/>
                          </a:xfrm>
                          <a:prstGeom prst="rect">
                            <a:avLst/>
                          </a:prstGeom>
                        </pic:spPr>
                      </pic:pic>
                    </a:graphicData>
                  </a:graphic>
                </wp:inline>
              </w:drawing>
            </w:r>
          </w:p>
        </w:tc>
        <w:tc>
          <w:tcPr>
            <w:tcW w:w="5490" w:type="dxa"/>
            <w:tcMar>
              <w:left w:w="115" w:type="dxa"/>
              <w:right w:w="115" w:type="dxa"/>
            </w:tcMar>
          </w:tcPr>
          <w:p w14:paraId="29BC883B" w14:textId="77777777" w:rsidR="00C7727D" w:rsidRPr="00EB53A2" w:rsidRDefault="00C7727D"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STL Strategies 1, 2, &amp; 3 (30 min)</w:t>
            </w:r>
          </w:p>
          <w:p w14:paraId="40C2FBE7" w14:textId="77777777" w:rsidR="00C7727D" w:rsidRPr="00EB53A2" w:rsidRDefault="00C7727D" w:rsidP="00C61A88">
            <w:pPr>
              <w:pStyle w:val="Heading1"/>
              <w:spacing w:before="120" w:after="120"/>
              <w:ind w:left="0"/>
              <w:rPr>
                <w:rFonts w:asciiTheme="minorHAnsi" w:hAnsiTheme="minorHAnsi" w:cstheme="minorHAnsi"/>
                <w:b w:val="0"/>
                <w:bCs w:val="0"/>
              </w:rPr>
            </w:pPr>
            <w:r w:rsidRPr="00EB53A2">
              <w:rPr>
                <w:rFonts w:asciiTheme="minorHAnsi" w:hAnsiTheme="minorHAnsi" w:cstheme="minorHAnsi"/>
              </w:rPr>
              <w:t>PDL Note:</w:t>
            </w:r>
            <w:r w:rsidRPr="00EB53A2">
              <w:rPr>
                <w:rFonts w:asciiTheme="minorHAnsi" w:hAnsiTheme="minorHAnsi" w:cstheme="minorHAnsi"/>
                <w:b w:val="0"/>
                <w:bCs w:val="0"/>
              </w:rPr>
              <w:t xml:space="preserve"> The slide provides an example of the charts that study group members will create.</w:t>
            </w:r>
          </w:p>
          <w:p w14:paraId="134696CD" w14:textId="77777777" w:rsidR="00C7727D" w:rsidRPr="00EB53A2" w:rsidRDefault="00C7727D" w:rsidP="00C61A88">
            <w:pPr>
              <w:pStyle w:val="Heading1"/>
              <w:numPr>
                <w:ilvl w:val="1"/>
                <w:numId w:val="41"/>
              </w:numPr>
              <w:spacing w:before="120" w:after="120"/>
              <w:rPr>
                <w:rFonts w:asciiTheme="minorHAnsi" w:hAnsiTheme="minorHAnsi" w:cstheme="minorHAnsi"/>
                <w:b w:val="0"/>
                <w:bCs w:val="0"/>
              </w:rPr>
            </w:pPr>
            <w:r w:rsidRPr="00EB53A2">
              <w:rPr>
                <w:rFonts w:asciiTheme="minorHAnsi" w:hAnsiTheme="minorHAnsi" w:cstheme="minorHAnsi"/>
                <w:b w:val="0"/>
                <w:bCs w:val="0"/>
              </w:rPr>
              <w:t>Divide study group members into 3 groups and assign one strategy to each group. Remind participants:</w:t>
            </w:r>
          </w:p>
          <w:p w14:paraId="1613EDB3" w14:textId="77777777" w:rsidR="00C7727D" w:rsidRPr="00EB53A2" w:rsidRDefault="00C7727D" w:rsidP="00C61A88">
            <w:pPr>
              <w:pStyle w:val="Heading1"/>
              <w:numPr>
                <w:ilvl w:val="2"/>
                <w:numId w:val="41"/>
              </w:numPr>
              <w:spacing w:before="120" w:after="120"/>
              <w:rPr>
                <w:rFonts w:asciiTheme="minorHAnsi" w:hAnsiTheme="minorHAnsi" w:cstheme="minorHAnsi"/>
                <w:b w:val="0"/>
                <w:bCs w:val="0"/>
              </w:rPr>
            </w:pPr>
            <w:r w:rsidRPr="00EB53A2">
              <w:rPr>
                <w:rFonts w:asciiTheme="minorHAnsi" w:hAnsiTheme="minorHAnsi" w:cstheme="minorHAnsi"/>
                <w:b w:val="0"/>
                <w:bCs w:val="0"/>
              </w:rPr>
              <w:t>Purpose: why the strategy is important</w:t>
            </w:r>
          </w:p>
          <w:p w14:paraId="15929A7C" w14:textId="77777777" w:rsidR="00C7727D" w:rsidRPr="00EB53A2" w:rsidRDefault="00C7727D" w:rsidP="00C61A88">
            <w:pPr>
              <w:pStyle w:val="Heading1"/>
              <w:numPr>
                <w:ilvl w:val="2"/>
                <w:numId w:val="41"/>
              </w:numPr>
              <w:spacing w:before="120" w:after="120"/>
              <w:rPr>
                <w:rFonts w:asciiTheme="minorHAnsi" w:hAnsiTheme="minorHAnsi" w:cstheme="minorHAnsi"/>
                <w:b w:val="0"/>
                <w:bCs w:val="0"/>
              </w:rPr>
            </w:pPr>
            <w:r w:rsidRPr="00EB53A2">
              <w:rPr>
                <w:rFonts w:asciiTheme="minorHAnsi" w:hAnsiTheme="minorHAnsi" w:cstheme="minorHAnsi"/>
                <w:b w:val="0"/>
                <w:bCs w:val="0"/>
              </w:rPr>
              <w:t>Key features: characteristics that distinguish the strategy from others</w:t>
            </w:r>
          </w:p>
          <w:p w14:paraId="343D5233" w14:textId="77777777" w:rsidR="00C7727D" w:rsidRPr="00EB53A2" w:rsidRDefault="00C7727D" w:rsidP="00C61A88">
            <w:pPr>
              <w:pStyle w:val="Heading1"/>
              <w:numPr>
                <w:ilvl w:val="2"/>
                <w:numId w:val="41"/>
              </w:numPr>
              <w:spacing w:before="120" w:after="120"/>
              <w:rPr>
                <w:rFonts w:asciiTheme="minorHAnsi" w:hAnsiTheme="minorHAnsi" w:cstheme="minorHAnsi"/>
                <w:b w:val="0"/>
                <w:bCs w:val="0"/>
              </w:rPr>
            </w:pPr>
            <w:r w:rsidRPr="00EB53A2">
              <w:rPr>
                <w:rFonts w:asciiTheme="minorHAnsi" w:hAnsiTheme="minorHAnsi" w:cstheme="minorHAnsi"/>
                <w:b w:val="0"/>
                <w:bCs w:val="0"/>
              </w:rPr>
              <w:t>Focus on the text; if the idea is not in the strategy document, it doesn’t go on the chart.</w:t>
            </w:r>
          </w:p>
          <w:p w14:paraId="2F874F7C" w14:textId="023AE56F" w:rsidR="00C7727D" w:rsidRPr="00EB53A2" w:rsidRDefault="00C7727D" w:rsidP="00C61A88">
            <w:pPr>
              <w:pStyle w:val="ListParagraph"/>
              <w:numPr>
                <w:ilvl w:val="1"/>
                <w:numId w:val="41"/>
              </w:numPr>
              <w:spacing w:before="120" w:after="120" w:line="240" w:lineRule="auto"/>
              <w:contextualSpacing w:val="0"/>
              <w:rPr>
                <w:sz w:val="20"/>
                <w:szCs w:val="20"/>
              </w:rPr>
            </w:pPr>
            <w:r w:rsidRPr="54B66E38">
              <w:rPr>
                <w:sz w:val="20"/>
                <w:szCs w:val="20"/>
              </w:rPr>
              <w:t>Remind participants that our goal is shared understanding, so…if it is not in the strategy summary document, it doesn’t go on the chart.</w:t>
            </w:r>
          </w:p>
          <w:p w14:paraId="75012388" w14:textId="77777777" w:rsidR="00C7727D" w:rsidRPr="00EB53A2" w:rsidRDefault="00C7727D" w:rsidP="00C61A88">
            <w:pPr>
              <w:pStyle w:val="ListParagraph"/>
              <w:numPr>
                <w:ilvl w:val="1"/>
                <w:numId w:val="41"/>
              </w:numPr>
              <w:spacing w:before="120" w:after="120" w:line="240" w:lineRule="auto"/>
              <w:contextualSpacing w:val="0"/>
              <w:rPr>
                <w:rFonts w:cstheme="minorHAnsi"/>
                <w:sz w:val="20"/>
                <w:szCs w:val="20"/>
              </w:rPr>
            </w:pPr>
            <w:r w:rsidRPr="00EB53A2">
              <w:rPr>
                <w:rFonts w:cstheme="minorHAnsi"/>
                <w:sz w:val="20"/>
                <w:szCs w:val="20"/>
              </w:rPr>
              <w:t xml:space="preserve">After charts are completed, invite participants to review other charts. They should plan to ask clarifying questions and pose wonderings about ideas that might be missing or where ideas came from in the strategy doc. </w:t>
            </w:r>
          </w:p>
          <w:p w14:paraId="47BD104B" w14:textId="77777777" w:rsidR="00C7727D" w:rsidRPr="00EB53A2" w:rsidRDefault="00C7727D" w:rsidP="00C61A88">
            <w:pPr>
              <w:pStyle w:val="ListParagraph"/>
              <w:numPr>
                <w:ilvl w:val="1"/>
                <w:numId w:val="41"/>
              </w:numPr>
              <w:spacing w:before="120" w:after="120" w:line="240" w:lineRule="auto"/>
              <w:contextualSpacing w:val="0"/>
              <w:rPr>
                <w:rFonts w:cstheme="minorHAnsi"/>
                <w:sz w:val="20"/>
                <w:szCs w:val="20"/>
              </w:rPr>
            </w:pPr>
            <w:r w:rsidRPr="00EB53A2">
              <w:rPr>
                <w:rFonts w:cstheme="minorHAnsi"/>
                <w:sz w:val="20"/>
                <w:szCs w:val="20"/>
              </w:rPr>
              <w:t>Use the clarifications and wonderings to revise charts as needed.</w:t>
            </w:r>
          </w:p>
          <w:p w14:paraId="3B26D8B3" w14:textId="77777777" w:rsidR="00C7727D" w:rsidRPr="00EB53A2" w:rsidRDefault="00C7727D" w:rsidP="00C61A88">
            <w:pPr>
              <w:spacing w:before="120" w:after="120" w:line="240" w:lineRule="auto"/>
              <w:rPr>
                <w:rFonts w:cstheme="minorHAnsi"/>
                <w:sz w:val="20"/>
                <w:szCs w:val="20"/>
              </w:rPr>
            </w:pPr>
            <w:r w:rsidRPr="00EB53A2">
              <w:rPr>
                <w:rFonts w:cstheme="minorHAnsi"/>
                <w:b/>
                <w:bCs/>
                <w:sz w:val="20"/>
                <w:szCs w:val="20"/>
              </w:rPr>
              <w:t>PDL Note:</w:t>
            </w:r>
            <w:r w:rsidRPr="00EB53A2">
              <w:rPr>
                <w:rFonts w:cstheme="minorHAnsi"/>
                <w:sz w:val="20"/>
                <w:szCs w:val="20"/>
              </w:rPr>
              <w:t xml:space="preserve"> As teams are working, move around to each group and ask questions such as: </w:t>
            </w:r>
          </w:p>
          <w:p w14:paraId="5C54217E" w14:textId="23223C08" w:rsidR="00C7727D" w:rsidRPr="00EB53A2" w:rsidRDefault="00C7727D" w:rsidP="00C61A88">
            <w:pPr>
              <w:pStyle w:val="ListParagraph"/>
              <w:numPr>
                <w:ilvl w:val="0"/>
                <w:numId w:val="45"/>
              </w:numPr>
              <w:spacing w:before="120" w:after="120" w:line="240" w:lineRule="auto"/>
              <w:contextualSpacing w:val="0"/>
              <w:rPr>
                <w:sz w:val="20"/>
                <w:szCs w:val="20"/>
              </w:rPr>
            </w:pPr>
            <w:r w:rsidRPr="54B66E38">
              <w:rPr>
                <w:sz w:val="20"/>
                <w:szCs w:val="20"/>
              </w:rPr>
              <w:t>(probe)</w:t>
            </w:r>
            <w:r w:rsidRPr="54B66E38">
              <w:rPr>
                <w:i/>
                <w:iCs/>
                <w:sz w:val="20"/>
                <w:szCs w:val="20"/>
              </w:rPr>
              <w:t xml:space="preserve"> What do you mean by…? </w:t>
            </w:r>
          </w:p>
          <w:p w14:paraId="2295D024" w14:textId="0005DC9D" w:rsidR="00C7727D" w:rsidRPr="00EB53A2" w:rsidRDefault="00C7727D" w:rsidP="00C61A88">
            <w:pPr>
              <w:pStyle w:val="ListParagraph"/>
              <w:numPr>
                <w:ilvl w:val="0"/>
                <w:numId w:val="45"/>
              </w:numPr>
              <w:spacing w:before="120" w:after="120" w:line="240" w:lineRule="auto"/>
              <w:contextualSpacing w:val="0"/>
              <w:rPr>
                <w:rFonts w:eastAsiaTheme="minorEastAsia"/>
                <w:sz w:val="20"/>
                <w:szCs w:val="20"/>
              </w:rPr>
            </w:pPr>
            <w:r w:rsidRPr="54B66E38">
              <w:rPr>
                <w:sz w:val="20"/>
                <w:szCs w:val="20"/>
              </w:rPr>
              <w:t>(challenge)</w:t>
            </w:r>
            <w:r w:rsidRPr="54B66E38">
              <w:rPr>
                <w:i/>
                <w:iCs/>
                <w:sz w:val="20"/>
                <w:szCs w:val="20"/>
              </w:rPr>
              <w:t xml:space="preserve"> Where did you see that in the text?</w:t>
            </w:r>
            <w:r w:rsidRPr="54B66E38">
              <w:rPr>
                <w:sz w:val="20"/>
                <w:szCs w:val="20"/>
              </w:rPr>
              <w:t xml:space="preserve"> (</w:t>
            </w:r>
            <w:r w:rsidRPr="54B66E38">
              <w:rPr>
                <w:b/>
                <w:bCs/>
                <w:sz w:val="20"/>
                <w:szCs w:val="20"/>
              </w:rPr>
              <w:t>NOTE:</w:t>
            </w:r>
            <w:r w:rsidRPr="54B66E38">
              <w:rPr>
                <w:sz w:val="20"/>
                <w:szCs w:val="20"/>
              </w:rPr>
              <w:t xml:space="preserve"> Make sure to ask this of ideas consistent and inconsistent with the text.)</w:t>
            </w:r>
          </w:p>
          <w:p w14:paraId="685EC819" w14:textId="77777777" w:rsidR="00C7727D" w:rsidRPr="00EB53A2" w:rsidRDefault="00C7727D" w:rsidP="00C61A88">
            <w:pPr>
              <w:spacing w:before="120" w:after="120" w:line="240" w:lineRule="auto"/>
              <w:rPr>
                <w:rFonts w:cstheme="minorHAnsi"/>
                <w:sz w:val="20"/>
                <w:szCs w:val="20"/>
              </w:rPr>
            </w:pPr>
            <w:r w:rsidRPr="00EB53A2">
              <w:rPr>
                <w:rFonts w:cstheme="minorHAnsi"/>
                <w:sz w:val="20"/>
                <w:szCs w:val="20"/>
              </w:rPr>
              <w:t>Pay attention to ideas on the charts that need to be probed and challenged during the whole group conversation. Some of these ideas will be made visible to everyone by the prompts on the next two slides.</w:t>
            </w:r>
          </w:p>
        </w:tc>
      </w:tr>
      <w:tr w:rsidR="00C7727D" w:rsidRPr="00EB53A2" w14:paraId="707DA77E" w14:textId="77777777" w:rsidTr="00C7727D">
        <w:trPr>
          <w:trHeight w:val="707"/>
        </w:trPr>
        <w:tc>
          <w:tcPr>
            <w:tcW w:w="1530" w:type="dxa"/>
            <w:vMerge/>
          </w:tcPr>
          <w:p w14:paraId="0C55DE57" w14:textId="77777777" w:rsidR="00C7727D" w:rsidRPr="00EB53A2" w:rsidRDefault="00C7727D" w:rsidP="00C61A88">
            <w:pPr>
              <w:spacing w:before="120" w:after="120" w:line="240" w:lineRule="auto"/>
              <w:rPr>
                <w:rFonts w:cstheme="minorHAnsi"/>
                <w:b/>
                <w:color w:val="000000"/>
                <w:sz w:val="20"/>
                <w:szCs w:val="20"/>
              </w:rPr>
            </w:pPr>
          </w:p>
        </w:tc>
        <w:tc>
          <w:tcPr>
            <w:tcW w:w="3780" w:type="dxa"/>
            <w:vMerge/>
            <w:tcMar>
              <w:left w:w="115" w:type="dxa"/>
              <w:right w:w="115" w:type="dxa"/>
            </w:tcMar>
          </w:tcPr>
          <w:p w14:paraId="553F5BBD" w14:textId="77777777" w:rsidR="00C7727D" w:rsidRPr="00EB53A2" w:rsidRDefault="00C7727D" w:rsidP="00C61A88">
            <w:pPr>
              <w:spacing w:before="120" w:after="120" w:line="240" w:lineRule="auto"/>
              <w:rPr>
                <w:rFonts w:cstheme="minorHAnsi"/>
                <w:b/>
                <w:color w:val="000000"/>
                <w:sz w:val="20"/>
                <w:szCs w:val="20"/>
              </w:rPr>
            </w:pPr>
          </w:p>
        </w:tc>
        <w:tc>
          <w:tcPr>
            <w:tcW w:w="3690" w:type="dxa"/>
            <w:tcMar>
              <w:left w:w="115" w:type="dxa"/>
              <w:right w:w="115" w:type="dxa"/>
            </w:tcMar>
          </w:tcPr>
          <w:p w14:paraId="7AAF3AF9" w14:textId="6532A676" w:rsidR="00C7727D" w:rsidRPr="00EB53A2" w:rsidRDefault="0052775C" w:rsidP="00C61A88">
            <w:pPr>
              <w:spacing w:before="120" w:after="120" w:line="240" w:lineRule="auto"/>
              <w:rPr>
                <w:rFonts w:cstheme="minorHAnsi"/>
                <w:noProof/>
                <w:sz w:val="20"/>
                <w:szCs w:val="20"/>
              </w:rPr>
            </w:pPr>
            <w:r w:rsidRPr="0052775C">
              <w:rPr>
                <w:noProof/>
              </w:rPr>
              <w:drawing>
                <wp:inline distT="0" distB="0" distL="0" distR="0" wp14:anchorId="6328E949" wp14:editId="338A8F5B">
                  <wp:extent cx="2197100" cy="1647825"/>
                  <wp:effectExtent l="0" t="0" r="0" b="3175"/>
                  <wp:docPr id="309324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24723" name=""/>
                          <pic:cNvPicPr/>
                        </pic:nvPicPr>
                        <pic:blipFill>
                          <a:blip r:embed="rId16"/>
                          <a:stretch>
                            <a:fillRect/>
                          </a:stretch>
                        </pic:blipFill>
                        <pic:spPr>
                          <a:xfrm>
                            <a:off x="0" y="0"/>
                            <a:ext cx="2197100" cy="1647825"/>
                          </a:xfrm>
                          <a:prstGeom prst="rect">
                            <a:avLst/>
                          </a:prstGeom>
                        </pic:spPr>
                      </pic:pic>
                    </a:graphicData>
                  </a:graphic>
                </wp:inline>
              </w:drawing>
            </w:r>
          </w:p>
        </w:tc>
        <w:tc>
          <w:tcPr>
            <w:tcW w:w="5490" w:type="dxa"/>
            <w:tcMar>
              <w:left w:w="115" w:type="dxa"/>
              <w:right w:w="115" w:type="dxa"/>
            </w:tcMar>
          </w:tcPr>
          <w:p w14:paraId="2F765014" w14:textId="4CC29935" w:rsidR="00C7727D" w:rsidRPr="00EB53A2" w:rsidRDefault="00C7727D"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Elicit vs Probe Questions (20 min)</w:t>
            </w:r>
          </w:p>
          <w:p w14:paraId="68EADF36" w14:textId="77777777" w:rsidR="00C7727D" w:rsidRPr="00EB53A2" w:rsidRDefault="00C7727D" w:rsidP="00C61A88">
            <w:pPr>
              <w:pStyle w:val="ListParagraph"/>
              <w:numPr>
                <w:ilvl w:val="1"/>
                <w:numId w:val="42"/>
              </w:numPr>
              <w:spacing w:before="120" w:after="120" w:line="240" w:lineRule="auto"/>
              <w:contextualSpacing w:val="0"/>
              <w:rPr>
                <w:rFonts w:cstheme="minorHAnsi"/>
                <w:sz w:val="20"/>
                <w:szCs w:val="20"/>
              </w:rPr>
            </w:pPr>
            <w:r w:rsidRPr="00EB53A2">
              <w:rPr>
                <w:rFonts w:cstheme="minorHAnsi"/>
                <w:sz w:val="20"/>
                <w:szCs w:val="20"/>
              </w:rPr>
              <w:t>Turn</w:t>
            </w:r>
            <w:r w:rsidRPr="00EB53A2">
              <w:rPr>
                <w:rFonts w:cstheme="minorHAnsi"/>
                <w:spacing w:val="-4"/>
                <w:sz w:val="20"/>
                <w:szCs w:val="20"/>
              </w:rPr>
              <w:t xml:space="preserve"> </w:t>
            </w:r>
            <w:r w:rsidRPr="00EB53A2">
              <w:rPr>
                <w:rFonts w:cstheme="minorHAnsi"/>
                <w:spacing w:val="-1"/>
                <w:sz w:val="20"/>
                <w:szCs w:val="20"/>
              </w:rPr>
              <w:t>and</w:t>
            </w:r>
            <w:r w:rsidRPr="00EB53A2">
              <w:rPr>
                <w:rFonts w:cstheme="minorHAnsi"/>
                <w:spacing w:val="-4"/>
                <w:sz w:val="20"/>
                <w:szCs w:val="20"/>
              </w:rPr>
              <w:t xml:space="preserve"> </w:t>
            </w:r>
            <w:r w:rsidRPr="00EB53A2">
              <w:rPr>
                <w:rFonts w:cstheme="minorHAnsi"/>
                <w:spacing w:val="-1"/>
                <w:sz w:val="20"/>
                <w:szCs w:val="20"/>
              </w:rPr>
              <w:t xml:space="preserve">talk </w:t>
            </w:r>
            <w:r w:rsidRPr="00EB53A2">
              <w:rPr>
                <w:rFonts w:cstheme="minorHAnsi"/>
                <w:sz w:val="20"/>
                <w:szCs w:val="20"/>
              </w:rPr>
              <w:t>to</w:t>
            </w:r>
            <w:r w:rsidRPr="00EB53A2">
              <w:rPr>
                <w:rFonts w:cstheme="minorHAnsi"/>
                <w:spacing w:val="-4"/>
                <w:sz w:val="20"/>
                <w:szCs w:val="20"/>
              </w:rPr>
              <w:t xml:space="preserve"> </w:t>
            </w:r>
            <w:r w:rsidRPr="00EB53A2">
              <w:rPr>
                <w:rFonts w:cstheme="minorHAnsi"/>
                <w:sz w:val="20"/>
                <w:szCs w:val="20"/>
              </w:rPr>
              <w:t>elbow</w:t>
            </w:r>
            <w:r w:rsidRPr="00EB53A2">
              <w:rPr>
                <w:rFonts w:cstheme="minorHAnsi"/>
                <w:spacing w:val="-2"/>
                <w:sz w:val="20"/>
                <w:szCs w:val="20"/>
              </w:rPr>
              <w:t xml:space="preserve"> </w:t>
            </w:r>
            <w:r w:rsidRPr="00EB53A2">
              <w:rPr>
                <w:rFonts w:cstheme="minorHAnsi"/>
                <w:spacing w:val="-1"/>
                <w:sz w:val="20"/>
                <w:szCs w:val="20"/>
              </w:rPr>
              <w:t xml:space="preserve">partner </w:t>
            </w:r>
            <w:r w:rsidRPr="00EB53A2">
              <w:rPr>
                <w:rFonts w:cstheme="minorHAnsi"/>
                <w:sz w:val="20"/>
                <w:szCs w:val="20"/>
              </w:rPr>
              <w:t>about</w:t>
            </w:r>
            <w:r w:rsidRPr="00EB53A2">
              <w:rPr>
                <w:rFonts w:cstheme="minorHAnsi"/>
                <w:spacing w:val="-5"/>
                <w:sz w:val="20"/>
                <w:szCs w:val="20"/>
              </w:rPr>
              <w:t xml:space="preserve"> </w:t>
            </w:r>
            <w:r w:rsidRPr="00EB53A2">
              <w:rPr>
                <w:rFonts w:cstheme="minorHAnsi"/>
                <w:sz w:val="20"/>
                <w:szCs w:val="20"/>
              </w:rPr>
              <w:t>this</w:t>
            </w:r>
            <w:r w:rsidRPr="00EB53A2">
              <w:rPr>
                <w:rFonts w:cstheme="minorHAnsi"/>
                <w:spacing w:val="28"/>
                <w:w w:val="99"/>
                <w:sz w:val="20"/>
                <w:szCs w:val="20"/>
              </w:rPr>
              <w:t xml:space="preserve"> </w:t>
            </w:r>
            <w:r w:rsidRPr="00EB53A2">
              <w:rPr>
                <w:rFonts w:cstheme="minorHAnsi"/>
                <w:spacing w:val="-1"/>
                <w:sz w:val="20"/>
                <w:szCs w:val="20"/>
              </w:rPr>
              <w:t>question,</w:t>
            </w:r>
            <w:r w:rsidRPr="00EB53A2">
              <w:rPr>
                <w:rFonts w:cstheme="minorHAnsi"/>
                <w:spacing w:val="-10"/>
                <w:sz w:val="20"/>
                <w:szCs w:val="20"/>
              </w:rPr>
              <w:t xml:space="preserve"> </w:t>
            </w:r>
            <w:r w:rsidRPr="00EB53A2">
              <w:rPr>
                <w:rFonts w:cstheme="minorHAnsi"/>
                <w:sz w:val="20"/>
                <w:szCs w:val="20"/>
              </w:rPr>
              <w:t>share</w:t>
            </w:r>
            <w:r w:rsidRPr="00EB53A2">
              <w:rPr>
                <w:rFonts w:cstheme="minorHAnsi"/>
                <w:spacing w:val="-9"/>
                <w:sz w:val="20"/>
                <w:szCs w:val="20"/>
              </w:rPr>
              <w:t xml:space="preserve"> </w:t>
            </w:r>
            <w:r w:rsidRPr="00EB53A2">
              <w:rPr>
                <w:rFonts w:cstheme="minorHAnsi"/>
                <w:sz w:val="20"/>
                <w:szCs w:val="20"/>
              </w:rPr>
              <w:t>out.</w:t>
            </w:r>
          </w:p>
          <w:p w14:paraId="1582138E" w14:textId="77777777" w:rsidR="00C7727D" w:rsidRPr="00EB53A2" w:rsidRDefault="00C7727D" w:rsidP="00C61A88">
            <w:pPr>
              <w:pStyle w:val="ListParagraph"/>
              <w:numPr>
                <w:ilvl w:val="1"/>
                <w:numId w:val="42"/>
              </w:numPr>
              <w:spacing w:before="120" w:after="120" w:line="240" w:lineRule="auto"/>
              <w:contextualSpacing w:val="0"/>
              <w:rPr>
                <w:rFonts w:cstheme="minorHAnsi"/>
                <w:sz w:val="20"/>
                <w:szCs w:val="20"/>
              </w:rPr>
            </w:pPr>
            <w:r w:rsidRPr="00EB53A2">
              <w:rPr>
                <w:rFonts w:cstheme="minorHAnsi"/>
                <w:sz w:val="20"/>
                <w:szCs w:val="20"/>
              </w:rPr>
              <w:t>Revise the elicit and probe charts during the debrief.</w:t>
            </w:r>
          </w:p>
          <w:p w14:paraId="3A34E882" w14:textId="77777777" w:rsidR="00C7727D" w:rsidRPr="00EB53A2" w:rsidRDefault="00C7727D" w:rsidP="00C61A88">
            <w:pPr>
              <w:pStyle w:val="TableParagraph"/>
              <w:spacing w:before="120" w:after="120"/>
              <w:ind w:right="1190"/>
              <w:rPr>
                <w:rFonts w:eastAsia="Arial" w:cstheme="minorHAnsi"/>
                <w:sz w:val="20"/>
                <w:szCs w:val="20"/>
                <w:u w:val="single"/>
              </w:rPr>
            </w:pPr>
            <w:r w:rsidRPr="00EB53A2">
              <w:rPr>
                <w:rFonts w:cstheme="minorHAnsi"/>
                <w:sz w:val="20"/>
                <w:szCs w:val="20"/>
                <w:u w:val="single"/>
              </w:rPr>
              <w:t>Key Ideas</w:t>
            </w:r>
          </w:p>
          <w:p w14:paraId="1AC8865D" w14:textId="77777777" w:rsidR="00C7727D" w:rsidRPr="00EB53A2" w:rsidRDefault="00C7727D" w:rsidP="00C61A88">
            <w:pPr>
              <w:pStyle w:val="TableParagraph"/>
              <w:numPr>
                <w:ilvl w:val="0"/>
                <w:numId w:val="29"/>
              </w:numPr>
              <w:spacing w:before="120" w:after="120"/>
              <w:ind w:right="147"/>
              <w:rPr>
                <w:rFonts w:eastAsia="Arial" w:cstheme="minorHAnsi"/>
                <w:sz w:val="20"/>
                <w:szCs w:val="20"/>
              </w:rPr>
            </w:pPr>
            <w:r w:rsidRPr="00EB53A2">
              <w:rPr>
                <w:rFonts w:cstheme="minorHAnsi"/>
                <w:spacing w:val="-1"/>
                <w:sz w:val="20"/>
                <w:szCs w:val="20"/>
              </w:rPr>
              <w:t>Elicit</w:t>
            </w:r>
            <w:r w:rsidRPr="00EB53A2">
              <w:rPr>
                <w:rFonts w:cstheme="minorHAnsi"/>
                <w:spacing w:val="-7"/>
                <w:sz w:val="20"/>
                <w:szCs w:val="20"/>
              </w:rPr>
              <w:t xml:space="preserve"> </w:t>
            </w:r>
            <w:r w:rsidRPr="00EB53A2">
              <w:rPr>
                <w:rFonts w:cstheme="minorHAnsi"/>
                <w:sz w:val="20"/>
                <w:szCs w:val="20"/>
              </w:rPr>
              <w:t>questions</w:t>
            </w:r>
            <w:r w:rsidRPr="00EB53A2">
              <w:rPr>
                <w:rFonts w:cstheme="minorHAnsi"/>
                <w:spacing w:val="-6"/>
                <w:sz w:val="20"/>
                <w:szCs w:val="20"/>
              </w:rPr>
              <w:t xml:space="preserve"> </w:t>
            </w:r>
            <w:r w:rsidRPr="00EB53A2">
              <w:rPr>
                <w:rFonts w:cstheme="minorHAnsi"/>
                <w:sz w:val="20"/>
                <w:szCs w:val="20"/>
              </w:rPr>
              <w:t>are</w:t>
            </w:r>
            <w:r w:rsidRPr="00EB53A2">
              <w:rPr>
                <w:rFonts w:cstheme="minorHAnsi"/>
                <w:spacing w:val="-6"/>
                <w:sz w:val="20"/>
                <w:szCs w:val="20"/>
              </w:rPr>
              <w:t xml:space="preserve"> </w:t>
            </w:r>
            <w:r w:rsidRPr="00EB53A2">
              <w:rPr>
                <w:rFonts w:cstheme="minorHAnsi"/>
                <w:sz w:val="20"/>
                <w:szCs w:val="20"/>
              </w:rPr>
              <w:t>addressed</w:t>
            </w:r>
            <w:r w:rsidRPr="00EB53A2">
              <w:rPr>
                <w:rFonts w:cstheme="minorHAnsi"/>
                <w:spacing w:val="-6"/>
                <w:sz w:val="20"/>
                <w:szCs w:val="20"/>
              </w:rPr>
              <w:t xml:space="preserve"> </w:t>
            </w:r>
            <w:r w:rsidRPr="00EB53A2">
              <w:rPr>
                <w:rFonts w:cstheme="minorHAnsi"/>
                <w:sz w:val="20"/>
                <w:szCs w:val="20"/>
              </w:rPr>
              <w:t>to</w:t>
            </w:r>
            <w:r w:rsidRPr="00EB53A2">
              <w:rPr>
                <w:rFonts w:cstheme="minorHAnsi"/>
                <w:spacing w:val="-4"/>
                <w:sz w:val="20"/>
                <w:szCs w:val="20"/>
              </w:rPr>
              <w:t xml:space="preserve"> </w:t>
            </w:r>
            <w:r w:rsidRPr="00EB53A2">
              <w:rPr>
                <w:rFonts w:cstheme="minorHAnsi"/>
                <w:spacing w:val="-1"/>
                <w:sz w:val="20"/>
                <w:szCs w:val="20"/>
              </w:rPr>
              <w:t>whole</w:t>
            </w:r>
            <w:r w:rsidRPr="00EB53A2">
              <w:rPr>
                <w:rFonts w:cstheme="minorHAnsi"/>
                <w:spacing w:val="-7"/>
                <w:sz w:val="20"/>
                <w:szCs w:val="20"/>
              </w:rPr>
              <w:t xml:space="preserve"> </w:t>
            </w:r>
            <w:r w:rsidRPr="00EB53A2">
              <w:rPr>
                <w:rFonts w:cstheme="minorHAnsi"/>
                <w:sz w:val="20"/>
                <w:szCs w:val="20"/>
              </w:rPr>
              <w:t>class,</w:t>
            </w:r>
            <w:r w:rsidRPr="00EB53A2">
              <w:rPr>
                <w:rFonts w:cstheme="minorHAnsi"/>
                <w:spacing w:val="-7"/>
                <w:sz w:val="20"/>
                <w:szCs w:val="20"/>
              </w:rPr>
              <w:t xml:space="preserve"> </w:t>
            </w:r>
            <w:r w:rsidRPr="00EB53A2">
              <w:rPr>
                <w:rFonts w:cstheme="minorHAnsi"/>
                <w:sz w:val="20"/>
                <w:szCs w:val="20"/>
              </w:rPr>
              <w:t>probe</w:t>
            </w:r>
            <w:r w:rsidRPr="00EB53A2">
              <w:rPr>
                <w:rFonts w:cstheme="minorHAnsi"/>
                <w:spacing w:val="26"/>
                <w:w w:val="99"/>
                <w:sz w:val="20"/>
                <w:szCs w:val="20"/>
              </w:rPr>
              <w:t xml:space="preserve"> </w:t>
            </w:r>
            <w:r w:rsidRPr="00EB53A2">
              <w:rPr>
                <w:rFonts w:cstheme="minorHAnsi"/>
                <w:spacing w:val="-1"/>
                <w:sz w:val="20"/>
                <w:szCs w:val="20"/>
              </w:rPr>
              <w:t>questions</w:t>
            </w:r>
            <w:r w:rsidRPr="00EB53A2">
              <w:rPr>
                <w:rFonts w:cstheme="minorHAnsi"/>
                <w:spacing w:val="-8"/>
                <w:sz w:val="20"/>
                <w:szCs w:val="20"/>
              </w:rPr>
              <w:t xml:space="preserve"> </w:t>
            </w:r>
            <w:r w:rsidRPr="00EB53A2">
              <w:rPr>
                <w:rFonts w:cstheme="minorHAnsi"/>
                <w:sz w:val="20"/>
                <w:szCs w:val="20"/>
              </w:rPr>
              <w:t>are</w:t>
            </w:r>
            <w:r w:rsidRPr="00EB53A2">
              <w:rPr>
                <w:rFonts w:cstheme="minorHAnsi"/>
                <w:spacing w:val="-7"/>
                <w:sz w:val="20"/>
                <w:szCs w:val="20"/>
              </w:rPr>
              <w:t xml:space="preserve"> </w:t>
            </w:r>
            <w:r w:rsidRPr="00EB53A2">
              <w:rPr>
                <w:rFonts w:cstheme="minorHAnsi"/>
                <w:sz w:val="20"/>
                <w:szCs w:val="20"/>
              </w:rPr>
              <w:t>addressed</w:t>
            </w:r>
            <w:r w:rsidRPr="00EB53A2">
              <w:rPr>
                <w:rFonts w:cstheme="minorHAnsi"/>
                <w:spacing w:val="-9"/>
                <w:sz w:val="20"/>
                <w:szCs w:val="20"/>
              </w:rPr>
              <w:t xml:space="preserve"> </w:t>
            </w:r>
            <w:r w:rsidRPr="00EB53A2">
              <w:rPr>
                <w:rFonts w:cstheme="minorHAnsi"/>
                <w:sz w:val="20"/>
                <w:szCs w:val="20"/>
              </w:rPr>
              <w:t>to</w:t>
            </w:r>
            <w:r w:rsidRPr="00EB53A2">
              <w:rPr>
                <w:rFonts w:cstheme="minorHAnsi"/>
                <w:spacing w:val="-7"/>
                <w:sz w:val="20"/>
                <w:szCs w:val="20"/>
              </w:rPr>
              <w:t xml:space="preserve"> </w:t>
            </w:r>
            <w:r w:rsidRPr="00EB53A2">
              <w:rPr>
                <w:rFonts w:cstheme="minorHAnsi"/>
                <w:spacing w:val="-1"/>
                <w:sz w:val="20"/>
                <w:szCs w:val="20"/>
              </w:rPr>
              <w:t>individual</w:t>
            </w:r>
            <w:r w:rsidRPr="00EB53A2">
              <w:rPr>
                <w:rFonts w:cstheme="minorHAnsi"/>
                <w:spacing w:val="-9"/>
                <w:sz w:val="20"/>
                <w:szCs w:val="20"/>
              </w:rPr>
              <w:t xml:space="preserve"> </w:t>
            </w:r>
            <w:r w:rsidRPr="00EB53A2">
              <w:rPr>
                <w:rFonts w:cstheme="minorHAnsi"/>
                <w:sz w:val="20"/>
                <w:szCs w:val="20"/>
              </w:rPr>
              <w:t>students.</w:t>
            </w:r>
          </w:p>
          <w:p w14:paraId="19D76E09" w14:textId="77777777" w:rsidR="00C7727D" w:rsidRPr="00EB53A2" w:rsidRDefault="00C7727D" w:rsidP="00C61A88">
            <w:pPr>
              <w:pStyle w:val="TableParagraph"/>
              <w:numPr>
                <w:ilvl w:val="0"/>
                <w:numId w:val="29"/>
              </w:numPr>
              <w:spacing w:before="120" w:after="120"/>
              <w:ind w:right="147"/>
              <w:rPr>
                <w:rFonts w:eastAsia="Arial" w:cstheme="minorHAnsi"/>
                <w:sz w:val="20"/>
                <w:szCs w:val="20"/>
              </w:rPr>
            </w:pPr>
            <w:r w:rsidRPr="00EB53A2">
              <w:rPr>
                <w:rFonts w:cstheme="minorHAnsi"/>
                <w:spacing w:val="-1"/>
                <w:sz w:val="20"/>
                <w:szCs w:val="20"/>
              </w:rPr>
              <w:t>Elicit</w:t>
            </w:r>
            <w:r w:rsidRPr="00EB53A2">
              <w:rPr>
                <w:rFonts w:cstheme="minorHAnsi"/>
                <w:spacing w:val="-8"/>
                <w:sz w:val="20"/>
                <w:szCs w:val="20"/>
              </w:rPr>
              <w:t xml:space="preserve"> </w:t>
            </w:r>
            <w:r w:rsidRPr="00EB53A2">
              <w:rPr>
                <w:rFonts w:cstheme="minorHAnsi"/>
                <w:sz w:val="20"/>
                <w:szCs w:val="20"/>
              </w:rPr>
              <w:t>questions</w:t>
            </w:r>
            <w:r w:rsidRPr="00EB53A2">
              <w:rPr>
                <w:rFonts w:cstheme="minorHAnsi"/>
                <w:spacing w:val="-6"/>
                <w:sz w:val="20"/>
                <w:szCs w:val="20"/>
              </w:rPr>
              <w:t xml:space="preserve"> </w:t>
            </w:r>
            <w:r w:rsidRPr="00EB53A2">
              <w:rPr>
                <w:rFonts w:cstheme="minorHAnsi"/>
                <w:sz w:val="20"/>
                <w:szCs w:val="20"/>
              </w:rPr>
              <w:t>are</w:t>
            </w:r>
            <w:r w:rsidRPr="00EB53A2">
              <w:rPr>
                <w:rFonts w:cstheme="minorHAnsi"/>
                <w:spacing w:val="-5"/>
                <w:sz w:val="20"/>
                <w:szCs w:val="20"/>
              </w:rPr>
              <w:t xml:space="preserve"> </w:t>
            </w:r>
            <w:r w:rsidRPr="00EB53A2">
              <w:rPr>
                <w:rFonts w:cstheme="minorHAnsi"/>
                <w:sz w:val="20"/>
                <w:szCs w:val="20"/>
              </w:rPr>
              <w:t>used</w:t>
            </w:r>
            <w:r w:rsidRPr="00EB53A2">
              <w:rPr>
                <w:rFonts w:cstheme="minorHAnsi"/>
                <w:spacing w:val="-6"/>
                <w:sz w:val="20"/>
                <w:szCs w:val="20"/>
              </w:rPr>
              <w:t xml:space="preserve"> </w:t>
            </w:r>
            <w:r w:rsidRPr="00EB53A2">
              <w:rPr>
                <w:rFonts w:cstheme="minorHAnsi"/>
                <w:sz w:val="20"/>
                <w:szCs w:val="20"/>
              </w:rPr>
              <w:t>before</w:t>
            </w:r>
            <w:r w:rsidRPr="00EB53A2">
              <w:rPr>
                <w:rFonts w:cstheme="minorHAnsi"/>
                <w:spacing w:val="-7"/>
                <w:sz w:val="20"/>
                <w:szCs w:val="20"/>
              </w:rPr>
              <w:t xml:space="preserve"> </w:t>
            </w:r>
            <w:r w:rsidRPr="00EB53A2">
              <w:rPr>
                <w:rFonts w:cstheme="minorHAnsi"/>
                <w:spacing w:val="-1"/>
                <w:sz w:val="20"/>
                <w:szCs w:val="20"/>
              </w:rPr>
              <w:t>students</w:t>
            </w:r>
            <w:r w:rsidRPr="00EB53A2">
              <w:rPr>
                <w:rFonts w:cstheme="minorHAnsi"/>
                <w:spacing w:val="-6"/>
                <w:sz w:val="20"/>
                <w:szCs w:val="20"/>
              </w:rPr>
              <w:t xml:space="preserve"> </w:t>
            </w:r>
            <w:r w:rsidRPr="00EB53A2">
              <w:rPr>
                <w:rFonts w:cstheme="minorHAnsi"/>
                <w:sz w:val="20"/>
                <w:szCs w:val="20"/>
              </w:rPr>
              <w:t>have</w:t>
            </w:r>
            <w:r w:rsidRPr="00EB53A2">
              <w:rPr>
                <w:rFonts w:cstheme="minorHAnsi"/>
                <w:spacing w:val="34"/>
                <w:w w:val="99"/>
                <w:sz w:val="20"/>
                <w:szCs w:val="20"/>
              </w:rPr>
              <w:t xml:space="preserve"> </w:t>
            </w:r>
            <w:r w:rsidRPr="00EB53A2">
              <w:rPr>
                <w:rFonts w:cstheme="minorHAnsi"/>
                <w:sz w:val="20"/>
                <w:szCs w:val="20"/>
              </w:rPr>
              <w:t>studied</w:t>
            </w:r>
            <w:r w:rsidRPr="00EB53A2">
              <w:rPr>
                <w:rFonts w:cstheme="minorHAnsi"/>
                <w:spacing w:val="-7"/>
                <w:sz w:val="20"/>
                <w:szCs w:val="20"/>
              </w:rPr>
              <w:t xml:space="preserve"> </w:t>
            </w:r>
            <w:r w:rsidRPr="00EB53A2">
              <w:rPr>
                <w:rFonts w:cstheme="minorHAnsi"/>
                <w:sz w:val="20"/>
                <w:szCs w:val="20"/>
              </w:rPr>
              <w:t>a</w:t>
            </w:r>
            <w:r w:rsidRPr="00EB53A2">
              <w:rPr>
                <w:rFonts w:cstheme="minorHAnsi"/>
                <w:spacing w:val="-6"/>
                <w:sz w:val="20"/>
                <w:szCs w:val="20"/>
              </w:rPr>
              <w:t xml:space="preserve"> </w:t>
            </w:r>
            <w:r w:rsidRPr="00EB53A2">
              <w:rPr>
                <w:rFonts w:cstheme="minorHAnsi"/>
                <w:sz w:val="20"/>
                <w:szCs w:val="20"/>
              </w:rPr>
              <w:t>concept or as an intro into new ideas;</w:t>
            </w:r>
            <w:r w:rsidRPr="00EB53A2">
              <w:rPr>
                <w:rFonts w:cstheme="minorHAnsi"/>
                <w:spacing w:val="-4"/>
                <w:sz w:val="20"/>
                <w:szCs w:val="20"/>
              </w:rPr>
              <w:t xml:space="preserve"> </w:t>
            </w:r>
            <w:r w:rsidRPr="00EB53A2">
              <w:rPr>
                <w:rFonts w:cstheme="minorHAnsi"/>
                <w:sz w:val="20"/>
                <w:szCs w:val="20"/>
              </w:rPr>
              <w:t>probe</w:t>
            </w:r>
            <w:r w:rsidRPr="00EB53A2">
              <w:rPr>
                <w:rFonts w:cstheme="minorHAnsi"/>
                <w:spacing w:val="-6"/>
                <w:sz w:val="20"/>
                <w:szCs w:val="20"/>
              </w:rPr>
              <w:t xml:space="preserve"> </w:t>
            </w:r>
            <w:r w:rsidRPr="00EB53A2">
              <w:rPr>
                <w:rFonts w:cstheme="minorHAnsi"/>
                <w:sz w:val="20"/>
                <w:szCs w:val="20"/>
              </w:rPr>
              <w:t>questions</w:t>
            </w:r>
            <w:r w:rsidRPr="00EB53A2">
              <w:rPr>
                <w:rFonts w:cstheme="minorHAnsi"/>
                <w:spacing w:val="-5"/>
                <w:sz w:val="20"/>
                <w:szCs w:val="20"/>
              </w:rPr>
              <w:t xml:space="preserve"> </w:t>
            </w:r>
            <w:r w:rsidRPr="00EB53A2">
              <w:rPr>
                <w:rFonts w:cstheme="minorHAnsi"/>
                <w:sz w:val="20"/>
                <w:szCs w:val="20"/>
              </w:rPr>
              <w:t>can</w:t>
            </w:r>
            <w:r w:rsidRPr="00EB53A2">
              <w:rPr>
                <w:rFonts w:cstheme="minorHAnsi"/>
                <w:spacing w:val="-6"/>
                <w:sz w:val="20"/>
                <w:szCs w:val="20"/>
              </w:rPr>
              <w:t xml:space="preserve"> </w:t>
            </w:r>
            <w:r w:rsidRPr="00EB53A2">
              <w:rPr>
                <w:rFonts w:cstheme="minorHAnsi"/>
                <w:sz w:val="20"/>
                <w:szCs w:val="20"/>
              </w:rPr>
              <w:t>be</w:t>
            </w:r>
            <w:r w:rsidRPr="00EB53A2">
              <w:rPr>
                <w:rFonts w:cstheme="minorHAnsi"/>
                <w:spacing w:val="-7"/>
                <w:sz w:val="20"/>
                <w:szCs w:val="20"/>
              </w:rPr>
              <w:t xml:space="preserve"> </w:t>
            </w:r>
            <w:r w:rsidRPr="00EB53A2">
              <w:rPr>
                <w:rFonts w:cstheme="minorHAnsi"/>
                <w:sz w:val="20"/>
                <w:szCs w:val="20"/>
              </w:rPr>
              <w:t>asked</w:t>
            </w:r>
            <w:r w:rsidRPr="00EB53A2">
              <w:rPr>
                <w:rFonts w:cstheme="minorHAnsi"/>
                <w:spacing w:val="-6"/>
                <w:sz w:val="20"/>
                <w:szCs w:val="20"/>
              </w:rPr>
              <w:t xml:space="preserve"> </w:t>
            </w:r>
            <w:r w:rsidRPr="00EB53A2">
              <w:rPr>
                <w:rFonts w:cstheme="minorHAnsi"/>
                <w:sz w:val="20"/>
                <w:szCs w:val="20"/>
              </w:rPr>
              <w:t>at any time.</w:t>
            </w:r>
          </w:p>
          <w:p w14:paraId="78A51759" w14:textId="77777777" w:rsidR="00C7727D" w:rsidRPr="00EB53A2" w:rsidRDefault="00C7727D" w:rsidP="00C61A88">
            <w:pPr>
              <w:pStyle w:val="TableParagraph"/>
              <w:numPr>
                <w:ilvl w:val="0"/>
                <w:numId w:val="29"/>
              </w:numPr>
              <w:spacing w:before="120" w:after="120"/>
              <w:ind w:right="147"/>
              <w:rPr>
                <w:rFonts w:eastAsia="Arial" w:cstheme="minorHAnsi"/>
                <w:sz w:val="20"/>
                <w:szCs w:val="20"/>
              </w:rPr>
            </w:pPr>
            <w:r w:rsidRPr="00EB53A2">
              <w:rPr>
                <w:rFonts w:cstheme="minorHAnsi"/>
                <w:spacing w:val="-1"/>
                <w:sz w:val="20"/>
                <w:szCs w:val="20"/>
              </w:rPr>
              <w:t>Elicit</w:t>
            </w:r>
            <w:r w:rsidRPr="00EB53A2">
              <w:rPr>
                <w:rFonts w:cstheme="minorHAnsi"/>
                <w:spacing w:val="-8"/>
                <w:sz w:val="20"/>
                <w:szCs w:val="20"/>
              </w:rPr>
              <w:t xml:space="preserve"> </w:t>
            </w:r>
            <w:r w:rsidRPr="00EB53A2">
              <w:rPr>
                <w:rFonts w:cstheme="minorHAnsi"/>
                <w:sz w:val="20"/>
                <w:szCs w:val="20"/>
              </w:rPr>
              <w:t>questions</w:t>
            </w:r>
            <w:r w:rsidRPr="00EB53A2">
              <w:rPr>
                <w:rFonts w:cstheme="minorHAnsi"/>
                <w:spacing w:val="-7"/>
                <w:sz w:val="20"/>
                <w:szCs w:val="20"/>
              </w:rPr>
              <w:t xml:space="preserve"> </w:t>
            </w:r>
            <w:r w:rsidRPr="00EB53A2">
              <w:rPr>
                <w:rFonts w:cstheme="minorHAnsi"/>
                <w:sz w:val="20"/>
                <w:szCs w:val="20"/>
              </w:rPr>
              <w:t>start</w:t>
            </w:r>
            <w:r w:rsidRPr="00EB53A2">
              <w:rPr>
                <w:rFonts w:cstheme="minorHAnsi"/>
                <w:spacing w:val="-6"/>
                <w:sz w:val="20"/>
                <w:szCs w:val="20"/>
              </w:rPr>
              <w:t xml:space="preserve"> </w:t>
            </w:r>
            <w:r w:rsidRPr="00EB53A2">
              <w:rPr>
                <w:rFonts w:cstheme="minorHAnsi"/>
                <w:sz w:val="20"/>
                <w:szCs w:val="20"/>
              </w:rPr>
              <w:t>a</w:t>
            </w:r>
            <w:r w:rsidRPr="00EB53A2">
              <w:rPr>
                <w:rFonts w:cstheme="minorHAnsi"/>
                <w:spacing w:val="-8"/>
                <w:sz w:val="20"/>
                <w:szCs w:val="20"/>
              </w:rPr>
              <w:t xml:space="preserve"> </w:t>
            </w:r>
            <w:r w:rsidRPr="00EB53A2">
              <w:rPr>
                <w:rFonts w:cstheme="minorHAnsi"/>
                <w:sz w:val="20"/>
                <w:szCs w:val="20"/>
              </w:rPr>
              <w:t>discussion;</w:t>
            </w:r>
            <w:r w:rsidRPr="00EB53A2">
              <w:rPr>
                <w:rFonts w:cstheme="minorHAnsi"/>
                <w:spacing w:val="-6"/>
                <w:sz w:val="20"/>
                <w:szCs w:val="20"/>
              </w:rPr>
              <w:t xml:space="preserve"> </w:t>
            </w:r>
            <w:r w:rsidRPr="00EB53A2">
              <w:rPr>
                <w:rFonts w:cstheme="minorHAnsi"/>
                <w:sz w:val="20"/>
                <w:szCs w:val="20"/>
              </w:rPr>
              <w:t>probe</w:t>
            </w:r>
            <w:r w:rsidRPr="00EB53A2">
              <w:rPr>
                <w:rFonts w:cstheme="minorHAnsi"/>
                <w:spacing w:val="-6"/>
                <w:sz w:val="20"/>
                <w:szCs w:val="20"/>
              </w:rPr>
              <w:t xml:space="preserve"> </w:t>
            </w:r>
            <w:r w:rsidRPr="00EB53A2">
              <w:rPr>
                <w:rFonts w:cstheme="minorHAnsi"/>
                <w:sz w:val="20"/>
                <w:szCs w:val="20"/>
              </w:rPr>
              <w:t>questions</w:t>
            </w:r>
            <w:r w:rsidRPr="00EB53A2">
              <w:rPr>
                <w:rFonts w:cstheme="minorHAnsi"/>
                <w:spacing w:val="27"/>
                <w:w w:val="99"/>
                <w:sz w:val="20"/>
                <w:szCs w:val="20"/>
              </w:rPr>
              <w:t xml:space="preserve"> </w:t>
            </w:r>
            <w:r w:rsidRPr="00EB53A2">
              <w:rPr>
                <w:rFonts w:cstheme="minorHAnsi"/>
                <w:sz w:val="20"/>
                <w:szCs w:val="20"/>
              </w:rPr>
              <w:t>follow</w:t>
            </w:r>
            <w:r w:rsidRPr="00EB53A2">
              <w:rPr>
                <w:rFonts w:cstheme="minorHAnsi"/>
                <w:spacing w:val="-7"/>
                <w:sz w:val="20"/>
                <w:szCs w:val="20"/>
              </w:rPr>
              <w:t xml:space="preserve"> </w:t>
            </w:r>
            <w:r w:rsidRPr="00EB53A2">
              <w:rPr>
                <w:rFonts w:cstheme="minorHAnsi"/>
                <w:sz w:val="20"/>
                <w:szCs w:val="20"/>
              </w:rPr>
              <w:t>up</w:t>
            </w:r>
            <w:r w:rsidRPr="00EB53A2">
              <w:rPr>
                <w:rFonts w:cstheme="minorHAnsi"/>
                <w:spacing w:val="-6"/>
                <w:sz w:val="20"/>
                <w:szCs w:val="20"/>
              </w:rPr>
              <w:t xml:space="preserve"> </w:t>
            </w:r>
            <w:r w:rsidRPr="00EB53A2">
              <w:rPr>
                <w:rFonts w:cstheme="minorHAnsi"/>
                <w:sz w:val="20"/>
                <w:szCs w:val="20"/>
              </w:rPr>
              <w:t>on</w:t>
            </w:r>
            <w:r w:rsidRPr="00EB53A2">
              <w:rPr>
                <w:rFonts w:cstheme="minorHAnsi"/>
                <w:spacing w:val="-6"/>
                <w:sz w:val="20"/>
                <w:szCs w:val="20"/>
              </w:rPr>
              <w:t xml:space="preserve"> </w:t>
            </w:r>
            <w:r w:rsidRPr="00EB53A2">
              <w:rPr>
                <w:rFonts w:cstheme="minorHAnsi"/>
                <w:sz w:val="20"/>
                <w:szCs w:val="20"/>
              </w:rPr>
              <w:t>something</w:t>
            </w:r>
            <w:r w:rsidRPr="00EB53A2">
              <w:rPr>
                <w:rFonts w:cstheme="minorHAnsi"/>
                <w:spacing w:val="-4"/>
                <w:sz w:val="20"/>
                <w:szCs w:val="20"/>
              </w:rPr>
              <w:t xml:space="preserve"> </w:t>
            </w:r>
            <w:r w:rsidRPr="00EB53A2">
              <w:rPr>
                <w:rFonts w:cstheme="minorHAnsi"/>
                <w:sz w:val="20"/>
                <w:szCs w:val="20"/>
              </w:rPr>
              <w:t>a</w:t>
            </w:r>
            <w:r w:rsidRPr="00EB53A2">
              <w:rPr>
                <w:rFonts w:cstheme="minorHAnsi"/>
                <w:spacing w:val="-6"/>
                <w:sz w:val="20"/>
                <w:szCs w:val="20"/>
              </w:rPr>
              <w:t xml:space="preserve"> </w:t>
            </w:r>
            <w:r w:rsidRPr="00EB53A2">
              <w:rPr>
                <w:rFonts w:cstheme="minorHAnsi"/>
                <w:sz w:val="20"/>
                <w:szCs w:val="20"/>
              </w:rPr>
              <w:t>student</w:t>
            </w:r>
            <w:r w:rsidRPr="00EB53A2">
              <w:rPr>
                <w:rFonts w:cstheme="minorHAnsi"/>
                <w:spacing w:val="-6"/>
                <w:sz w:val="20"/>
                <w:szCs w:val="20"/>
              </w:rPr>
              <w:t xml:space="preserve"> </w:t>
            </w:r>
            <w:r w:rsidRPr="00EB53A2">
              <w:rPr>
                <w:rFonts w:cstheme="minorHAnsi"/>
                <w:spacing w:val="-1"/>
                <w:sz w:val="20"/>
                <w:szCs w:val="20"/>
              </w:rPr>
              <w:t>has</w:t>
            </w:r>
            <w:r w:rsidRPr="00EB53A2">
              <w:rPr>
                <w:rFonts w:cstheme="minorHAnsi"/>
                <w:spacing w:val="-3"/>
                <w:sz w:val="20"/>
                <w:szCs w:val="20"/>
              </w:rPr>
              <w:t xml:space="preserve"> </w:t>
            </w:r>
            <w:r w:rsidRPr="00EB53A2">
              <w:rPr>
                <w:rFonts w:cstheme="minorHAnsi"/>
                <w:sz w:val="20"/>
                <w:szCs w:val="20"/>
              </w:rPr>
              <w:t>already</w:t>
            </w:r>
            <w:r w:rsidRPr="00EB53A2">
              <w:rPr>
                <w:rFonts w:cstheme="minorHAnsi"/>
                <w:spacing w:val="-9"/>
                <w:sz w:val="20"/>
                <w:szCs w:val="20"/>
              </w:rPr>
              <w:t xml:space="preserve"> </w:t>
            </w:r>
            <w:r w:rsidRPr="00EB53A2">
              <w:rPr>
                <w:rFonts w:cstheme="minorHAnsi"/>
                <w:sz w:val="20"/>
                <w:szCs w:val="20"/>
              </w:rPr>
              <w:t>said.</w:t>
            </w:r>
          </w:p>
        </w:tc>
      </w:tr>
      <w:tr w:rsidR="00C7727D" w:rsidRPr="00EB53A2" w14:paraId="5F66427A" w14:textId="77777777" w:rsidTr="00C7727D">
        <w:trPr>
          <w:trHeight w:val="707"/>
        </w:trPr>
        <w:tc>
          <w:tcPr>
            <w:tcW w:w="1530" w:type="dxa"/>
            <w:vMerge/>
          </w:tcPr>
          <w:p w14:paraId="1F8F77D9" w14:textId="77777777" w:rsidR="00C7727D" w:rsidRPr="00EB53A2" w:rsidRDefault="00C7727D" w:rsidP="00C61A88">
            <w:pPr>
              <w:spacing w:before="120" w:after="120" w:line="240" w:lineRule="auto"/>
              <w:rPr>
                <w:rFonts w:cstheme="minorHAnsi"/>
                <w:b/>
                <w:color w:val="000000"/>
                <w:sz w:val="20"/>
                <w:szCs w:val="20"/>
              </w:rPr>
            </w:pPr>
          </w:p>
        </w:tc>
        <w:tc>
          <w:tcPr>
            <w:tcW w:w="3780" w:type="dxa"/>
            <w:vMerge/>
            <w:tcMar>
              <w:left w:w="115" w:type="dxa"/>
              <w:right w:w="115" w:type="dxa"/>
            </w:tcMar>
          </w:tcPr>
          <w:p w14:paraId="5DF58909" w14:textId="77777777" w:rsidR="00C7727D" w:rsidRPr="00EB53A2" w:rsidRDefault="00C7727D" w:rsidP="00C61A88">
            <w:pPr>
              <w:spacing w:before="120" w:after="120" w:line="240" w:lineRule="auto"/>
              <w:rPr>
                <w:rFonts w:cstheme="minorHAnsi"/>
                <w:b/>
                <w:color w:val="000000"/>
                <w:sz w:val="20"/>
                <w:szCs w:val="20"/>
              </w:rPr>
            </w:pPr>
          </w:p>
        </w:tc>
        <w:tc>
          <w:tcPr>
            <w:tcW w:w="3690" w:type="dxa"/>
            <w:tcMar>
              <w:left w:w="115" w:type="dxa"/>
              <w:right w:w="115" w:type="dxa"/>
            </w:tcMar>
          </w:tcPr>
          <w:p w14:paraId="2F9709DE" w14:textId="2D64C132" w:rsidR="00C7727D" w:rsidRPr="00EB53A2" w:rsidRDefault="0052775C" w:rsidP="00C61A88">
            <w:pPr>
              <w:spacing w:before="120" w:after="120" w:line="240" w:lineRule="auto"/>
              <w:rPr>
                <w:rFonts w:cstheme="minorHAnsi"/>
                <w:noProof/>
                <w:sz w:val="20"/>
                <w:szCs w:val="20"/>
              </w:rPr>
            </w:pPr>
            <w:r w:rsidRPr="0052775C">
              <w:rPr>
                <w:noProof/>
              </w:rPr>
              <w:drawing>
                <wp:inline distT="0" distB="0" distL="0" distR="0" wp14:anchorId="0D546220" wp14:editId="7945199F">
                  <wp:extent cx="2197100" cy="1647825"/>
                  <wp:effectExtent l="0" t="0" r="0" b="3175"/>
                  <wp:docPr id="1201900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900315" name=""/>
                          <pic:cNvPicPr/>
                        </pic:nvPicPr>
                        <pic:blipFill>
                          <a:blip r:embed="rId17"/>
                          <a:stretch>
                            <a:fillRect/>
                          </a:stretch>
                        </pic:blipFill>
                        <pic:spPr>
                          <a:xfrm>
                            <a:off x="0" y="0"/>
                            <a:ext cx="2197100" cy="1647825"/>
                          </a:xfrm>
                          <a:prstGeom prst="rect">
                            <a:avLst/>
                          </a:prstGeom>
                        </pic:spPr>
                      </pic:pic>
                    </a:graphicData>
                  </a:graphic>
                </wp:inline>
              </w:drawing>
            </w:r>
          </w:p>
        </w:tc>
        <w:tc>
          <w:tcPr>
            <w:tcW w:w="5490" w:type="dxa"/>
            <w:shd w:val="clear" w:color="auto" w:fill="auto"/>
            <w:tcMar>
              <w:left w:w="115" w:type="dxa"/>
              <w:right w:w="115" w:type="dxa"/>
            </w:tcMar>
          </w:tcPr>
          <w:p w14:paraId="50625D31" w14:textId="65AE3DEB" w:rsidR="00C7727D" w:rsidRPr="00EB53A2" w:rsidRDefault="00C7727D"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Probe vs. Challenge Questions (15 min)</w:t>
            </w:r>
          </w:p>
          <w:p w14:paraId="689E0EF1" w14:textId="77777777" w:rsidR="00C7727D" w:rsidRPr="00EB53A2" w:rsidRDefault="00C7727D" w:rsidP="00C61A88">
            <w:pPr>
              <w:pStyle w:val="ListParagraph"/>
              <w:numPr>
                <w:ilvl w:val="0"/>
                <w:numId w:val="51"/>
              </w:numPr>
              <w:spacing w:before="120" w:after="120" w:line="240" w:lineRule="auto"/>
              <w:contextualSpacing w:val="0"/>
              <w:rPr>
                <w:rFonts w:cstheme="minorHAnsi"/>
                <w:sz w:val="20"/>
                <w:szCs w:val="20"/>
              </w:rPr>
            </w:pPr>
            <w:r w:rsidRPr="00EB53A2">
              <w:rPr>
                <w:rFonts w:cstheme="minorHAnsi"/>
                <w:sz w:val="20"/>
                <w:szCs w:val="20"/>
              </w:rPr>
              <w:t>Turn</w:t>
            </w:r>
            <w:r w:rsidRPr="00EB53A2">
              <w:rPr>
                <w:rFonts w:cstheme="minorHAnsi"/>
                <w:spacing w:val="-4"/>
                <w:sz w:val="20"/>
                <w:szCs w:val="20"/>
              </w:rPr>
              <w:t xml:space="preserve"> </w:t>
            </w:r>
            <w:r w:rsidRPr="00EB53A2">
              <w:rPr>
                <w:rFonts w:cstheme="minorHAnsi"/>
                <w:spacing w:val="-1"/>
                <w:sz w:val="20"/>
                <w:szCs w:val="20"/>
              </w:rPr>
              <w:t>and</w:t>
            </w:r>
            <w:r w:rsidRPr="00EB53A2">
              <w:rPr>
                <w:rFonts w:cstheme="minorHAnsi"/>
                <w:spacing w:val="-4"/>
                <w:sz w:val="20"/>
                <w:szCs w:val="20"/>
              </w:rPr>
              <w:t xml:space="preserve"> </w:t>
            </w:r>
            <w:r w:rsidRPr="00EB53A2">
              <w:rPr>
                <w:rFonts w:cstheme="minorHAnsi"/>
                <w:spacing w:val="-1"/>
                <w:sz w:val="20"/>
                <w:szCs w:val="20"/>
              </w:rPr>
              <w:t xml:space="preserve">talk </w:t>
            </w:r>
            <w:r w:rsidRPr="00EB53A2">
              <w:rPr>
                <w:rFonts w:cstheme="minorHAnsi"/>
                <w:sz w:val="20"/>
                <w:szCs w:val="20"/>
              </w:rPr>
              <w:t>to</w:t>
            </w:r>
            <w:r w:rsidRPr="00EB53A2">
              <w:rPr>
                <w:rFonts w:cstheme="minorHAnsi"/>
                <w:spacing w:val="-4"/>
                <w:sz w:val="20"/>
                <w:szCs w:val="20"/>
              </w:rPr>
              <w:t xml:space="preserve"> an </w:t>
            </w:r>
            <w:r w:rsidRPr="00EB53A2">
              <w:rPr>
                <w:rFonts w:cstheme="minorHAnsi"/>
                <w:sz w:val="20"/>
                <w:szCs w:val="20"/>
              </w:rPr>
              <w:t>elbow</w:t>
            </w:r>
            <w:r w:rsidRPr="00EB53A2">
              <w:rPr>
                <w:rFonts w:cstheme="minorHAnsi"/>
                <w:spacing w:val="-2"/>
                <w:sz w:val="20"/>
                <w:szCs w:val="20"/>
              </w:rPr>
              <w:t xml:space="preserve"> </w:t>
            </w:r>
            <w:r w:rsidRPr="00EB53A2">
              <w:rPr>
                <w:rFonts w:cstheme="minorHAnsi"/>
                <w:spacing w:val="-1"/>
                <w:sz w:val="20"/>
                <w:szCs w:val="20"/>
              </w:rPr>
              <w:t xml:space="preserve">partner </w:t>
            </w:r>
            <w:r w:rsidRPr="00EB53A2">
              <w:rPr>
                <w:rFonts w:cstheme="minorHAnsi"/>
                <w:sz w:val="20"/>
                <w:szCs w:val="20"/>
              </w:rPr>
              <w:t>about</w:t>
            </w:r>
            <w:r w:rsidRPr="00EB53A2">
              <w:rPr>
                <w:rFonts w:cstheme="minorHAnsi"/>
                <w:spacing w:val="-5"/>
                <w:sz w:val="20"/>
                <w:szCs w:val="20"/>
              </w:rPr>
              <w:t xml:space="preserve"> </w:t>
            </w:r>
            <w:r w:rsidRPr="00EB53A2">
              <w:rPr>
                <w:rFonts w:cstheme="minorHAnsi"/>
                <w:sz w:val="20"/>
                <w:szCs w:val="20"/>
              </w:rPr>
              <w:t>this</w:t>
            </w:r>
            <w:r w:rsidRPr="00EB53A2">
              <w:rPr>
                <w:rFonts w:cstheme="minorHAnsi"/>
                <w:spacing w:val="28"/>
                <w:w w:val="99"/>
                <w:sz w:val="20"/>
                <w:szCs w:val="20"/>
              </w:rPr>
              <w:t xml:space="preserve"> </w:t>
            </w:r>
            <w:r w:rsidRPr="00EB53A2">
              <w:rPr>
                <w:rFonts w:cstheme="minorHAnsi"/>
                <w:spacing w:val="-1"/>
                <w:sz w:val="20"/>
                <w:szCs w:val="20"/>
              </w:rPr>
              <w:t>question,</w:t>
            </w:r>
            <w:r w:rsidRPr="00EB53A2">
              <w:rPr>
                <w:rFonts w:cstheme="minorHAnsi"/>
                <w:spacing w:val="-10"/>
                <w:sz w:val="20"/>
                <w:szCs w:val="20"/>
              </w:rPr>
              <w:t xml:space="preserve"> </w:t>
            </w:r>
            <w:r w:rsidRPr="00EB53A2">
              <w:rPr>
                <w:rFonts w:cstheme="minorHAnsi"/>
                <w:sz w:val="20"/>
                <w:szCs w:val="20"/>
              </w:rPr>
              <w:t>share</w:t>
            </w:r>
            <w:r w:rsidRPr="00EB53A2">
              <w:rPr>
                <w:rFonts w:cstheme="minorHAnsi"/>
                <w:spacing w:val="-9"/>
                <w:sz w:val="20"/>
                <w:szCs w:val="20"/>
              </w:rPr>
              <w:t xml:space="preserve"> </w:t>
            </w:r>
            <w:r w:rsidRPr="00EB53A2">
              <w:rPr>
                <w:rFonts w:cstheme="minorHAnsi"/>
                <w:sz w:val="20"/>
                <w:szCs w:val="20"/>
              </w:rPr>
              <w:t>out.</w:t>
            </w:r>
          </w:p>
          <w:p w14:paraId="12B03435" w14:textId="77777777" w:rsidR="00C7727D" w:rsidRPr="00EB53A2" w:rsidRDefault="00C7727D" w:rsidP="00C61A88">
            <w:pPr>
              <w:pStyle w:val="ListParagraph"/>
              <w:numPr>
                <w:ilvl w:val="0"/>
                <w:numId w:val="51"/>
              </w:numPr>
              <w:spacing w:before="120" w:after="120" w:line="240" w:lineRule="auto"/>
              <w:contextualSpacing w:val="0"/>
              <w:rPr>
                <w:rFonts w:cstheme="minorHAnsi"/>
                <w:sz w:val="20"/>
                <w:szCs w:val="20"/>
              </w:rPr>
            </w:pPr>
            <w:r w:rsidRPr="00EB53A2">
              <w:rPr>
                <w:rFonts w:cstheme="minorHAnsi"/>
                <w:sz w:val="20"/>
                <w:szCs w:val="20"/>
              </w:rPr>
              <w:t>Revise charts during the debrief.</w:t>
            </w:r>
          </w:p>
          <w:p w14:paraId="0CCF8403" w14:textId="77777777" w:rsidR="00C7727D" w:rsidRPr="00EB53A2" w:rsidRDefault="00C7727D" w:rsidP="00C61A88">
            <w:pPr>
              <w:pStyle w:val="TableParagraph"/>
              <w:spacing w:before="120" w:after="120"/>
              <w:ind w:right="1190"/>
              <w:rPr>
                <w:rFonts w:cstheme="minorHAnsi"/>
                <w:sz w:val="20"/>
                <w:szCs w:val="20"/>
                <w:u w:val="single"/>
              </w:rPr>
            </w:pPr>
            <w:r w:rsidRPr="00EB53A2">
              <w:rPr>
                <w:rFonts w:cstheme="minorHAnsi"/>
                <w:sz w:val="20"/>
                <w:szCs w:val="20"/>
                <w:u w:val="single"/>
              </w:rPr>
              <w:t>Key Ideas</w:t>
            </w:r>
          </w:p>
          <w:p w14:paraId="100827C2" w14:textId="77777777" w:rsidR="00C7727D" w:rsidRPr="00EB53A2" w:rsidRDefault="00C7727D" w:rsidP="00C61A88">
            <w:pPr>
              <w:pStyle w:val="TableParagraph"/>
              <w:numPr>
                <w:ilvl w:val="0"/>
                <w:numId w:val="34"/>
              </w:numPr>
              <w:spacing w:before="120" w:after="120"/>
              <w:ind w:right="1190"/>
              <w:rPr>
                <w:rFonts w:eastAsia="Arial" w:cstheme="minorHAnsi"/>
                <w:sz w:val="20"/>
                <w:szCs w:val="20"/>
              </w:rPr>
            </w:pPr>
            <w:r w:rsidRPr="00EB53A2">
              <w:rPr>
                <w:rFonts w:eastAsia="Arial" w:cstheme="minorHAnsi"/>
                <w:sz w:val="20"/>
                <w:szCs w:val="20"/>
              </w:rPr>
              <w:t>Probe questions build on CURRENT thinking. Challenge questions deepen understanding.</w:t>
            </w:r>
          </w:p>
          <w:p w14:paraId="23E9E797" w14:textId="77777777" w:rsidR="00C7727D" w:rsidRPr="00EB53A2" w:rsidRDefault="00C7727D" w:rsidP="00C61A88">
            <w:pPr>
              <w:pStyle w:val="TableParagraph"/>
              <w:numPr>
                <w:ilvl w:val="0"/>
                <w:numId w:val="34"/>
              </w:numPr>
              <w:spacing w:before="120" w:after="120"/>
              <w:ind w:right="1190"/>
              <w:rPr>
                <w:rFonts w:eastAsia="Arial" w:cstheme="minorHAnsi"/>
                <w:sz w:val="20"/>
                <w:szCs w:val="20"/>
              </w:rPr>
            </w:pPr>
            <w:r w:rsidRPr="00EB53A2">
              <w:rPr>
                <w:rFonts w:eastAsia="Arial" w:cstheme="minorHAnsi"/>
                <w:sz w:val="20"/>
                <w:szCs w:val="20"/>
              </w:rPr>
              <w:t>Probe questions often precede challenge questions.</w:t>
            </w:r>
          </w:p>
        </w:tc>
      </w:tr>
      <w:tr w:rsidR="00C7727D" w:rsidRPr="00EB53A2" w14:paraId="22A53AE2" w14:textId="77777777" w:rsidTr="00B805BF">
        <w:trPr>
          <w:trHeight w:val="4628"/>
        </w:trPr>
        <w:tc>
          <w:tcPr>
            <w:tcW w:w="1530" w:type="dxa"/>
            <w:vMerge/>
          </w:tcPr>
          <w:p w14:paraId="71112C1E" w14:textId="77777777" w:rsidR="00C7727D" w:rsidRPr="00EB53A2" w:rsidRDefault="00C7727D" w:rsidP="00C61A88">
            <w:pPr>
              <w:pStyle w:val="NormalWeb"/>
              <w:spacing w:before="120" w:beforeAutospacing="0" w:after="120" w:afterAutospacing="0"/>
              <w:jc w:val="center"/>
              <w:rPr>
                <w:rFonts w:asciiTheme="minorHAnsi" w:hAnsiTheme="minorHAnsi" w:cstheme="minorHAnsi"/>
                <w:color w:val="000000"/>
                <w:sz w:val="20"/>
                <w:szCs w:val="20"/>
              </w:rPr>
            </w:pPr>
          </w:p>
        </w:tc>
        <w:tc>
          <w:tcPr>
            <w:tcW w:w="3780" w:type="dxa"/>
            <w:vMerge/>
            <w:tcMar>
              <w:left w:w="115" w:type="dxa"/>
              <w:right w:w="115" w:type="dxa"/>
            </w:tcMar>
          </w:tcPr>
          <w:p w14:paraId="3AD66705" w14:textId="77777777" w:rsidR="00C7727D" w:rsidRPr="00EB53A2" w:rsidRDefault="00C7727D" w:rsidP="00C61A88">
            <w:pPr>
              <w:spacing w:before="120" w:after="120" w:line="240" w:lineRule="auto"/>
              <w:rPr>
                <w:rFonts w:cstheme="minorHAnsi"/>
                <w:sz w:val="20"/>
                <w:szCs w:val="20"/>
              </w:rPr>
            </w:pPr>
          </w:p>
        </w:tc>
        <w:tc>
          <w:tcPr>
            <w:tcW w:w="3690" w:type="dxa"/>
            <w:tcMar>
              <w:left w:w="115" w:type="dxa"/>
              <w:right w:w="115" w:type="dxa"/>
            </w:tcMar>
          </w:tcPr>
          <w:p w14:paraId="4E3B08DA" w14:textId="24124644" w:rsidR="00C7727D" w:rsidRPr="00EB53A2" w:rsidRDefault="0052775C" w:rsidP="00C61A88">
            <w:pPr>
              <w:spacing w:before="120" w:after="120" w:line="240" w:lineRule="auto"/>
              <w:rPr>
                <w:rFonts w:cstheme="minorHAnsi"/>
                <w:noProof/>
                <w:sz w:val="20"/>
                <w:szCs w:val="20"/>
              </w:rPr>
            </w:pPr>
            <w:r w:rsidRPr="0052775C">
              <w:rPr>
                <w:noProof/>
              </w:rPr>
              <w:drawing>
                <wp:inline distT="0" distB="0" distL="0" distR="0" wp14:anchorId="6C1E6D9A" wp14:editId="665F910C">
                  <wp:extent cx="2197100" cy="1647825"/>
                  <wp:effectExtent l="0" t="0" r="0" b="3175"/>
                  <wp:docPr id="1131013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013540" name=""/>
                          <pic:cNvPicPr/>
                        </pic:nvPicPr>
                        <pic:blipFill>
                          <a:blip r:embed="rId18"/>
                          <a:stretch>
                            <a:fillRect/>
                          </a:stretch>
                        </pic:blipFill>
                        <pic:spPr>
                          <a:xfrm>
                            <a:off x="0" y="0"/>
                            <a:ext cx="2197100" cy="1647825"/>
                          </a:xfrm>
                          <a:prstGeom prst="rect">
                            <a:avLst/>
                          </a:prstGeom>
                        </pic:spPr>
                      </pic:pic>
                    </a:graphicData>
                  </a:graphic>
                </wp:inline>
              </w:drawing>
            </w:r>
          </w:p>
        </w:tc>
        <w:tc>
          <w:tcPr>
            <w:tcW w:w="5490" w:type="dxa"/>
            <w:tcMar>
              <w:left w:w="115" w:type="dxa"/>
              <w:right w:w="115" w:type="dxa"/>
            </w:tcMar>
          </w:tcPr>
          <w:p w14:paraId="49CF6B76" w14:textId="77777777" w:rsidR="00C7727D" w:rsidRPr="00EB53A2" w:rsidRDefault="00C7727D" w:rsidP="00C61A88">
            <w:pPr>
              <w:pStyle w:val="ListParagraph"/>
              <w:numPr>
                <w:ilvl w:val="0"/>
                <w:numId w:val="15"/>
              </w:numPr>
              <w:spacing w:before="120" w:after="120" w:line="240" w:lineRule="auto"/>
              <w:contextualSpacing w:val="0"/>
              <w:rPr>
                <w:b/>
                <w:bCs/>
                <w:sz w:val="20"/>
                <w:szCs w:val="20"/>
              </w:rPr>
            </w:pPr>
            <w:r w:rsidRPr="54B66E38">
              <w:rPr>
                <w:b/>
                <w:bCs/>
                <w:sz w:val="20"/>
                <w:szCs w:val="20"/>
              </w:rPr>
              <w:t>Meta Moment (5 min)</w:t>
            </w:r>
          </w:p>
          <w:p w14:paraId="65DC1F17" w14:textId="346BDC22" w:rsidR="00C7727D" w:rsidRDefault="00C7727D" w:rsidP="00C61A88">
            <w:pPr>
              <w:spacing w:before="120" w:after="120" w:line="240" w:lineRule="auto"/>
              <w:rPr>
                <w:sz w:val="20"/>
                <w:szCs w:val="20"/>
              </w:rPr>
            </w:pPr>
            <w:r w:rsidRPr="54B66E38">
              <w:rPr>
                <w:b/>
                <w:bCs/>
                <w:sz w:val="20"/>
                <w:szCs w:val="20"/>
              </w:rPr>
              <w:t xml:space="preserve">PDL Note: </w:t>
            </w:r>
            <w:r w:rsidRPr="54B66E38">
              <w:rPr>
                <w:sz w:val="20"/>
                <w:szCs w:val="20"/>
              </w:rPr>
              <w:t>This slide is animated</w:t>
            </w:r>
          </w:p>
          <w:p w14:paraId="355A66A8" w14:textId="77777777" w:rsidR="00C7727D" w:rsidRPr="00EB53A2" w:rsidRDefault="00C7727D" w:rsidP="00C61A88">
            <w:pPr>
              <w:pStyle w:val="ListParagraph"/>
              <w:numPr>
                <w:ilvl w:val="0"/>
                <w:numId w:val="52"/>
              </w:numPr>
              <w:spacing w:before="120" w:after="120" w:line="240" w:lineRule="auto"/>
              <w:contextualSpacing w:val="0"/>
              <w:rPr>
                <w:rFonts w:cstheme="minorHAnsi"/>
                <w:sz w:val="20"/>
                <w:szCs w:val="20"/>
              </w:rPr>
            </w:pPr>
            <w:r w:rsidRPr="00EB53A2">
              <w:rPr>
                <w:rFonts w:cstheme="minorHAnsi"/>
                <w:sz w:val="20"/>
                <w:szCs w:val="20"/>
              </w:rPr>
              <w:t>Provide a few moments for individual reflection.</w:t>
            </w:r>
          </w:p>
          <w:p w14:paraId="68211E3C" w14:textId="77777777" w:rsidR="00C7727D" w:rsidRPr="00EB53A2" w:rsidRDefault="00C7727D" w:rsidP="00C61A88">
            <w:pPr>
              <w:pStyle w:val="ListParagraph"/>
              <w:numPr>
                <w:ilvl w:val="0"/>
                <w:numId w:val="52"/>
              </w:numPr>
              <w:spacing w:before="120" w:after="120" w:line="240" w:lineRule="auto"/>
              <w:contextualSpacing w:val="0"/>
              <w:rPr>
                <w:rFonts w:cstheme="minorHAnsi"/>
                <w:sz w:val="20"/>
                <w:szCs w:val="20"/>
              </w:rPr>
            </w:pPr>
            <w:r w:rsidRPr="00EB53A2">
              <w:rPr>
                <w:rFonts w:cstheme="minorHAnsi"/>
                <w:sz w:val="20"/>
                <w:szCs w:val="20"/>
              </w:rPr>
              <w:t>Whip around and gather thoughts from a few teachers to share ideas that have been clarified or changed through the process.</w:t>
            </w:r>
          </w:p>
          <w:p w14:paraId="5991D084" w14:textId="77777777" w:rsidR="00C7727D" w:rsidRPr="00EB53A2" w:rsidRDefault="00C7727D" w:rsidP="00C61A88">
            <w:pPr>
              <w:pStyle w:val="ListParagraph"/>
              <w:numPr>
                <w:ilvl w:val="0"/>
                <w:numId w:val="52"/>
              </w:numPr>
              <w:spacing w:before="120" w:after="120" w:line="240" w:lineRule="auto"/>
              <w:contextualSpacing w:val="0"/>
              <w:rPr>
                <w:rFonts w:cstheme="minorHAnsi"/>
                <w:sz w:val="20"/>
                <w:szCs w:val="20"/>
              </w:rPr>
            </w:pPr>
            <w:r w:rsidRPr="00EB53A2">
              <w:rPr>
                <w:rFonts w:cstheme="minorHAnsi"/>
                <w:sz w:val="20"/>
                <w:szCs w:val="20"/>
              </w:rPr>
              <w:t>Advance slide and invite teachers to return to their Z-fold charts and update information based on the public charts and debrief of the strategies. This will serve as the Meta Moment.</w:t>
            </w:r>
          </w:p>
          <w:p w14:paraId="49F9474C" w14:textId="171A735A" w:rsidR="00C7727D" w:rsidRPr="00EB53A2" w:rsidRDefault="00C7727D" w:rsidP="00C61A88">
            <w:pPr>
              <w:spacing w:before="120" w:after="120" w:line="240" w:lineRule="auto"/>
              <w:rPr>
                <w:sz w:val="20"/>
                <w:szCs w:val="20"/>
              </w:rPr>
            </w:pPr>
            <w:r w:rsidRPr="54D97016">
              <w:rPr>
                <w:b/>
                <w:bCs/>
                <w:sz w:val="20"/>
                <w:szCs w:val="20"/>
              </w:rPr>
              <w:t>Transition:</w:t>
            </w:r>
            <w:r w:rsidRPr="54D97016">
              <w:rPr>
                <w:sz w:val="20"/>
                <w:szCs w:val="20"/>
              </w:rPr>
              <w:t xml:space="preserve">  Synthesize and summarize a few key ideas.</w:t>
            </w:r>
          </w:p>
          <w:p w14:paraId="7B31054C" w14:textId="7F5936EE" w:rsidR="00C7727D" w:rsidRPr="00EB53A2" w:rsidRDefault="00C7727D" w:rsidP="00C61A88">
            <w:pPr>
              <w:spacing w:before="120" w:after="120" w:line="240" w:lineRule="auto"/>
              <w:rPr>
                <w:sz w:val="20"/>
                <w:szCs w:val="20"/>
              </w:rPr>
            </w:pPr>
            <w:r w:rsidRPr="64E04C8B">
              <w:rPr>
                <w:i/>
                <w:iCs/>
                <w:sz w:val="20"/>
                <w:szCs w:val="20"/>
              </w:rPr>
              <w:t>When we come back from break, we’ll apply what we learned about EPC questions in video analysis of classroom practice.</w:t>
            </w:r>
          </w:p>
        </w:tc>
      </w:tr>
      <w:tr w:rsidR="00BC3032" w:rsidRPr="00EB53A2" w14:paraId="673F2416" w14:textId="77777777" w:rsidTr="50BAC6B2">
        <w:tc>
          <w:tcPr>
            <w:tcW w:w="1530" w:type="dxa"/>
            <w:shd w:val="clear" w:color="auto" w:fill="D9D9D9" w:themeFill="background1" w:themeFillShade="D9"/>
          </w:tcPr>
          <w:p w14:paraId="37D0B6C3" w14:textId="292F5D57" w:rsidR="00BC3032" w:rsidRPr="00EB53A2" w:rsidRDefault="00AA7BFB" w:rsidP="00C61A88">
            <w:pPr>
              <w:pStyle w:val="NormalWeb"/>
              <w:spacing w:before="120" w:beforeAutospacing="0" w:after="120" w:afterAutospacing="0"/>
              <w:jc w:val="center"/>
              <w:rPr>
                <w:rFonts w:asciiTheme="minorHAnsi" w:hAnsiTheme="minorHAnsi" w:cstheme="minorHAnsi"/>
                <w:bCs/>
                <w:color w:val="000000"/>
                <w:sz w:val="20"/>
                <w:szCs w:val="20"/>
              </w:rPr>
            </w:pPr>
            <w:r w:rsidRPr="00EB53A2">
              <w:rPr>
                <w:rFonts w:asciiTheme="minorHAnsi" w:hAnsiTheme="minorHAnsi" w:cstheme="minorHAnsi"/>
                <w:bCs/>
                <w:color w:val="000000"/>
                <w:sz w:val="20"/>
                <w:szCs w:val="20"/>
              </w:rPr>
              <w:lastRenderedPageBreak/>
              <w:t>10:20 – 10:30</w:t>
            </w:r>
            <w:r w:rsidR="00BC3032" w:rsidRPr="00EB53A2">
              <w:rPr>
                <w:rFonts w:asciiTheme="minorHAnsi" w:hAnsiTheme="minorHAnsi" w:cstheme="minorHAnsi"/>
                <w:bCs/>
                <w:color w:val="000000"/>
                <w:sz w:val="20"/>
                <w:szCs w:val="20"/>
              </w:rPr>
              <w:t xml:space="preserve"> </w:t>
            </w:r>
          </w:p>
        </w:tc>
        <w:tc>
          <w:tcPr>
            <w:tcW w:w="12960" w:type="dxa"/>
            <w:gridSpan w:val="3"/>
            <w:shd w:val="clear" w:color="auto" w:fill="D9D9D9" w:themeFill="background1" w:themeFillShade="D9"/>
          </w:tcPr>
          <w:p w14:paraId="5D001554" w14:textId="4884C35F" w:rsidR="00BC3032" w:rsidRPr="00EB53A2" w:rsidRDefault="00AA7BFB" w:rsidP="00C61A88">
            <w:pPr>
              <w:pStyle w:val="ListParagraph"/>
              <w:spacing w:before="120" w:after="120" w:line="240" w:lineRule="auto"/>
              <w:ind w:left="0"/>
              <w:contextualSpacing w:val="0"/>
              <w:rPr>
                <w:rFonts w:cstheme="minorHAnsi"/>
                <w:sz w:val="20"/>
                <w:szCs w:val="20"/>
              </w:rPr>
            </w:pPr>
            <w:r w:rsidRPr="00EB53A2">
              <w:rPr>
                <w:rFonts w:cstheme="minorHAnsi"/>
                <w:b/>
                <w:color w:val="000000"/>
                <w:sz w:val="20"/>
                <w:szCs w:val="20"/>
              </w:rPr>
              <w:t>Break</w:t>
            </w:r>
          </w:p>
        </w:tc>
      </w:tr>
      <w:tr w:rsidR="00BC3032" w:rsidRPr="00EB53A2" w14:paraId="33380F23" w14:textId="77777777" w:rsidTr="00C7727D">
        <w:trPr>
          <w:trHeight w:val="530"/>
        </w:trPr>
        <w:tc>
          <w:tcPr>
            <w:tcW w:w="1530" w:type="dxa"/>
            <w:vMerge w:val="restart"/>
          </w:tcPr>
          <w:p w14:paraId="7C584165" w14:textId="342E0E7E" w:rsidR="00BC3032" w:rsidRPr="00EB53A2" w:rsidRDefault="00AA7BFB" w:rsidP="00C61A88">
            <w:pPr>
              <w:spacing w:before="120" w:after="120" w:line="240" w:lineRule="auto"/>
              <w:jc w:val="center"/>
              <w:rPr>
                <w:rFonts w:cstheme="minorHAnsi"/>
                <w:bCs/>
                <w:color w:val="000000"/>
                <w:sz w:val="20"/>
                <w:szCs w:val="20"/>
              </w:rPr>
            </w:pPr>
            <w:r w:rsidRPr="00EB53A2">
              <w:rPr>
                <w:rFonts w:cstheme="minorHAnsi"/>
                <w:bCs/>
                <w:color w:val="000000"/>
                <w:sz w:val="20"/>
                <w:szCs w:val="20"/>
              </w:rPr>
              <w:t>10:30 – 12:15</w:t>
            </w:r>
          </w:p>
          <w:p w14:paraId="60D1C4FD" w14:textId="37D1242E" w:rsidR="00BC3032" w:rsidRPr="00EB53A2" w:rsidRDefault="00AA7BFB" w:rsidP="00C61A88">
            <w:pPr>
              <w:spacing w:before="120" w:after="120" w:line="240" w:lineRule="auto"/>
              <w:jc w:val="center"/>
              <w:rPr>
                <w:rFonts w:cstheme="minorHAnsi"/>
                <w:bCs/>
                <w:color w:val="000000"/>
                <w:sz w:val="20"/>
                <w:szCs w:val="20"/>
              </w:rPr>
            </w:pPr>
            <w:r w:rsidRPr="00EB53A2">
              <w:rPr>
                <w:rFonts w:cstheme="minorHAnsi"/>
                <w:bCs/>
                <w:color w:val="000000"/>
                <w:sz w:val="20"/>
                <w:szCs w:val="20"/>
              </w:rPr>
              <w:t>105 min</w:t>
            </w:r>
          </w:p>
          <w:p w14:paraId="6A7EFD24" w14:textId="7A9B4BDD" w:rsidR="00BC3032" w:rsidRPr="00EB53A2" w:rsidRDefault="00BC3032" w:rsidP="00C61A88">
            <w:pPr>
              <w:spacing w:before="120" w:after="120" w:line="240" w:lineRule="auto"/>
              <w:jc w:val="center"/>
              <w:rPr>
                <w:rFonts w:cstheme="minorHAnsi"/>
                <w:color w:val="FF0000"/>
                <w:sz w:val="20"/>
                <w:szCs w:val="20"/>
              </w:rPr>
            </w:pPr>
            <w:r w:rsidRPr="00EB53A2">
              <w:rPr>
                <w:rFonts w:cstheme="minorHAnsi"/>
                <w:color w:val="000000" w:themeColor="text1"/>
                <w:sz w:val="20"/>
                <w:szCs w:val="20"/>
              </w:rPr>
              <w:t xml:space="preserve">Slides </w:t>
            </w:r>
            <w:r w:rsidR="00A14AF5">
              <w:rPr>
                <w:rFonts w:cstheme="minorHAnsi"/>
                <w:color w:val="000000" w:themeColor="text1"/>
                <w:sz w:val="20"/>
                <w:szCs w:val="20"/>
              </w:rPr>
              <w:t>13-22</w:t>
            </w:r>
          </w:p>
          <w:p w14:paraId="24C2491D" w14:textId="77777777" w:rsidR="00BC3032" w:rsidRPr="00EB53A2" w:rsidRDefault="00BC3032" w:rsidP="00C61A88">
            <w:pPr>
              <w:spacing w:before="120" w:after="120" w:line="240" w:lineRule="auto"/>
              <w:jc w:val="center"/>
              <w:rPr>
                <w:rFonts w:cstheme="minorHAnsi"/>
                <w:bCs/>
                <w:color w:val="FF0000"/>
                <w:sz w:val="20"/>
                <w:szCs w:val="20"/>
              </w:rPr>
            </w:pPr>
          </w:p>
          <w:p w14:paraId="4C7B9AC0" w14:textId="77777777" w:rsidR="00BC3032" w:rsidRPr="00EB53A2" w:rsidRDefault="00BC3032" w:rsidP="00C61A88">
            <w:pPr>
              <w:spacing w:before="120" w:after="120" w:line="240" w:lineRule="auto"/>
              <w:jc w:val="center"/>
              <w:rPr>
                <w:rFonts w:cstheme="minorHAnsi"/>
                <w:b/>
                <w:color w:val="000000"/>
                <w:sz w:val="20"/>
                <w:szCs w:val="20"/>
              </w:rPr>
            </w:pPr>
            <w:r w:rsidRPr="00EB53A2">
              <w:rPr>
                <w:rFonts w:cstheme="minorHAnsi"/>
                <w:b/>
                <w:sz w:val="20"/>
                <w:szCs w:val="20"/>
              </w:rPr>
              <w:t xml:space="preserve">Study Group Teams </w:t>
            </w:r>
          </w:p>
        </w:tc>
        <w:tc>
          <w:tcPr>
            <w:tcW w:w="3780" w:type="dxa"/>
            <w:vMerge w:val="restart"/>
          </w:tcPr>
          <w:p w14:paraId="3CECA0F3" w14:textId="77777777" w:rsidR="00BC3032" w:rsidRPr="00EB53A2" w:rsidRDefault="00BC3032" w:rsidP="00C61A88">
            <w:pPr>
              <w:spacing w:before="120" w:after="120" w:line="240" w:lineRule="auto"/>
              <w:rPr>
                <w:rFonts w:eastAsia="Times New Roman" w:cstheme="minorHAnsi"/>
                <w:b/>
                <w:bCs/>
                <w:color w:val="000000"/>
                <w:sz w:val="20"/>
                <w:szCs w:val="20"/>
              </w:rPr>
            </w:pPr>
            <w:r w:rsidRPr="00EB53A2">
              <w:rPr>
                <w:rFonts w:eastAsia="Times New Roman" w:cstheme="minorHAnsi"/>
                <w:b/>
                <w:bCs/>
                <w:color w:val="000000"/>
                <w:sz w:val="20"/>
                <w:szCs w:val="20"/>
              </w:rPr>
              <w:t>Lesson Analysis: STL Strategies 1, 2, 3</w:t>
            </w:r>
          </w:p>
          <w:p w14:paraId="5CE76504" w14:textId="77777777" w:rsidR="00BC3032" w:rsidRPr="00EB53A2" w:rsidRDefault="00BC3032" w:rsidP="00C61A88">
            <w:pPr>
              <w:spacing w:before="120" w:after="120" w:line="240" w:lineRule="auto"/>
              <w:rPr>
                <w:rFonts w:eastAsia="Times New Roman" w:cstheme="minorHAnsi"/>
                <w:sz w:val="20"/>
                <w:szCs w:val="20"/>
              </w:rPr>
            </w:pPr>
            <w:r w:rsidRPr="00EB53A2">
              <w:rPr>
                <w:rFonts w:eastAsia="Times New Roman" w:cstheme="minorHAnsi"/>
                <w:b/>
                <w:bCs/>
                <w:color w:val="000000"/>
                <w:sz w:val="20"/>
                <w:szCs w:val="20"/>
              </w:rPr>
              <w:t xml:space="preserve">Purpose: </w:t>
            </w:r>
            <w:r w:rsidRPr="00EB53A2">
              <w:rPr>
                <w:rFonts w:eastAsia="Times New Roman" w:cstheme="minorHAnsi"/>
                <w:color w:val="000000"/>
                <w:sz w:val="20"/>
                <w:szCs w:val="20"/>
              </w:rPr>
              <w:t>The purpose of this session is to continue to develop a shared understanding of STeLLA Strategies 1, 2, and 3: Elicit, Probe, and Challenge questions.</w:t>
            </w:r>
          </w:p>
          <w:p w14:paraId="341B2305" w14:textId="77777777" w:rsidR="00BC3032" w:rsidRPr="00EB53A2" w:rsidRDefault="00BC3032" w:rsidP="00C61A88">
            <w:pPr>
              <w:spacing w:before="120" w:after="120" w:line="240" w:lineRule="auto"/>
              <w:rPr>
                <w:rFonts w:eastAsia="Times New Roman" w:cstheme="minorHAnsi"/>
                <w:color w:val="000000"/>
                <w:sz w:val="20"/>
                <w:szCs w:val="20"/>
              </w:rPr>
            </w:pPr>
            <w:r w:rsidRPr="00EB53A2">
              <w:rPr>
                <w:rFonts w:eastAsia="Times New Roman" w:cstheme="minorHAnsi"/>
                <w:b/>
                <w:bCs/>
                <w:color w:val="000000"/>
                <w:sz w:val="20"/>
                <w:szCs w:val="20"/>
              </w:rPr>
              <w:t xml:space="preserve">Content: </w:t>
            </w:r>
            <w:r w:rsidRPr="00EB53A2">
              <w:rPr>
                <w:rFonts w:eastAsia="Times New Roman" w:cstheme="minorHAnsi"/>
                <w:color w:val="000000"/>
                <w:sz w:val="20"/>
                <w:szCs w:val="20"/>
              </w:rPr>
              <w:t>The use of elicit, probe, and challenge questions helps teachers reveal student thinking and predictions and move student thinking forward. Their use makes student thinking visible and contributes to the development of a classroom culture of student thinking.</w:t>
            </w:r>
          </w:p>
          <w:p w14:paraId="101B451F" w14:textId="77777777" w:rsidR="00BC3032" w:rsidRPr="00EB53A2" w:rsidRDefault="00BC3032" w:rsidP="00C61A88">
            <w:pPr>
              <w:spacing w:before="120" w:after="120" w:line="240" w:lineRule="auto"/>
              <w:rPr>
                <w:rFonts w:eastAsia="Times New Roman" w:cstheme="minorHAnsi"/>
                <w:color w:val="000000"/>
                <w:sz w:val="20"/>
                <w:szCs w:val="20"/>
              </w:rPr>
            </w:pPr>
            <w:r w:rsidRPr="00EB53A2">
              <w:rPr>
                <w:rFonts w:eastAsia="Times New Roman" w:cstheme="minorHAnsi"/>
                <w:color w:val="000000"/>
                <w:sz w:val="20"/>
                <w:szCs w:val="20"/>
              </w:rPr>
              <w:t>Key ideas for each video are listed below.</w:t>
            </w:r>
          </w:p>
          <w:p w14:paraId="44CF359E" w14:textId="228B99B0" w:rsidR="00BC3032" w:rsidRPr="00EB53A2" w:rsidRDefault="54B66E38" w:rsidP="00C61A88">
            <w:pPr>
              <w:spacing w:before="120" w:after="120" w:line="240" w:lineRule="auto"/>
              <w:rPr>
                <w:rFonts w:eastAsia="Times New Roman"/>
                <w:color w:val="000000"/>
                <w:sz w:val="20"/>
                <w:szCs w:val="20"/>
              </w:rPr>
            </w:pPr>
            <w:r w:rsidRPr="54B66E38">
              <w:rPr>
                <w:rFonts w:eastAsia="Times New Roman"/>
                <w:b/>
                <w:bCs/>
                <w:color w:val="000000" w:themeColor="text1"/>
                <w:sz w:val="20"/>
                <w:szCs w:val="20"/>
              </w:rPr>
              <w:lastRenderedPageBreak/>
              <w:t xml:space="preserve">What Participants Do: </w:t>
            </w:r>
            <w:r w:rsidRPr="54B66E38">
              <w:rPr>
                <w:rFonts w:eastAsia="Times New Roman"/>
                <w:color w:val="000000" w:themeColor="text1"/>
                <w:sz w:val="20"/>
                <w:szCs w:val="20"/>
              </w:rPr>
              <w:t xml:space="preserve">Participants analyze two videoclips (student interview and classroom) related to the content in </w:t>
            </w:r>
            <w:r w:rsidRPr="54B66E38">
              <w:rPr>
                <w:rFonts w:eastAsia="Times New Roman"/>
                <w:sz w:val="20"/>
                <w:szCs w:val="20"/>
              </w:rPr>
              <w:t>lesson 1 of the Sun’s Effect on Climate and Seasons unit.</w:t>
            </w:r>
          </w:p>
          <w:p w14:paraId="5C48CFA8" w14:textId="77777777" w:rsidR="00BC3032" w:rsidRPr="00EB53A2" w:rsidRDefault="00BC3032" w:rsidP="00C61A88">
            <w:pPr>
              <w:spacing w:before="120" w:after="120" w:line="240" w:lineRule="auto"/>
              <w:rPr>
                <w:rFonts w:eastAsia="Times New Roman" w:cstheme="minorHAnsi"/>
                <w:b/>
                <w:bCs/>
                <w:color w:val="000000"/>
                <w:sz w:val="20"/>
                <w:szCs w:val="20"/>
              </w:rPr>
            </w:pPr>
            <w:r w:rsidRPr="00EB53A2">
              <w:rPr>
                <w:rFonts w:eastAsia="Times New Roman" w:cstheme="minorHAnsi"/>
                <w:b/>
                <w:bCs/>
                <w:color w:val="000000"/>
                <w:sz w:val="20"/>
                <w:szCs w:val="20"/>
              </w:rPr>
              <w:t>Resources</w:t>
            </w:r>
          </w:p>
          <w:p w14:paraId="70533C7D" w14:textId="77777777" w:rsidR="00BC3032" w:rsidRPr="00EB53A2" w:rsidRDefault="00BC3032" w:rsidP="00C61A88">
            <w:pPr>
              <w:pStyle w:val="ListParagraph"/>
              <w:numPr>
                <w:ilvl w:val="0"/>
                <w:numId w:val="46"/>
              </w:numPr>
              <w:spacing w:before="120" w:after="120" w:line="240" w:lineRule="auto"/>
              <w:contextualSpacing w:val="0"/>
              <w:rPr>
                <w:rFonts w:eastAsia="Times New Roman" w:cstheme="minorHAnsi"/>
                <w:color w:val="000000"/>
                <w:sz w:val="20"/>
                <w:szCs w:val="20"/>
              </w:rPr>
            </w:pPr>
            <w:r w:rsidRPr="00EB53A2">
              <w:rPr>
                <w:rFonts w:eastAsia="Times New Roman" w:cstheme="minorHAnsi"/>
                <w:color w:val="000000"/>
                <w:sz w:val="20"/>
                <w:szCs w:val="20"/>
              </w:rPr>
              <w:t>PD Binder</w:t>
            </w:r>
          </w:p>
          <w:p w14:paraId="44448D28" w14:textId="52D4A2FF" w:rsidR="00BC3032" w:rsidRPr="00EB53A2" w:rsidRDefault="00BC3032" w:rsidP="00C61A88">
            <w:pPr>
              <w:pStyle w:val="ListParagraph"/>
              <w:numPr>
                <w:ilvl w:val="1"/>
                <w:numId w:val="46"/>
              </w:numPr>
              <w:spacing w:before="120" w:after="120" w:line="240" w:lineRule="auto"/>
              <w:contextualSpacing w:val="0"/>
              <w:rPr>
                <w:rFonts w:eastAsia="Times New Roman" w:cstheme="minorHAnsi"/>
                <w:color w:val="000000"/>
                <w:sz w:val="20"/>
                <w:szCs w:val="20"/>
              </w:rPr>
            </w:pPr>
            <w:r w:rsidRPr="00EB53A2">
              <w:rPr>
                <w:rFonts w:eastAsia="Times New Roman" w:cstheme="minorHAnsi"/>
                <w:color w:val="000000"/>
                <w:sz w:val="20"/>
                <w:szCs w:val="20"/>
              </w:rPr>
              <w:t>Viewing/Analysis Basics p.</w:t>
            </w:r>
            <w:r w:rsidR="00FB781B">
              <w:rPr>
                <w:rFonts w:eastAsia="Times New Roman" w:cstheme="minorHAnsi"/>
                <w:color w:val="000000"/>
                <w:sz w:val="20"/>
                <w:szCs w:val="20"/>
              </w:rPr>
              <w:t xml:space="preserve"> </w:t>
            </w:r>
            <w:r w:rsidR="00FB781B" w:rsidRPr="00FB781B">
              <w:rPr>
                <w:rFonts w:eastAsia="Times New Roman" w:cstheme="minorHAnsi"/>
                <w:color w:val="FF0000"/>
                <w:sz w:val="20"/>
                <w:szCs w:val="20"/>
              </w:rPr>
              <w:t>__</w:t>
            </w:r>
          </w:p>
          <w:p w14:paraId="14E81A37" w14:textId="3F6EC727" w:rsidR="00BC3032" w:rsidRPr="00EB53A2" w:rsidRDefault="00FB781B" w:rsidP="00C61A88">
            <w:pPr>
              <w:pStyle w:val="ListParagraph"/>
              <w:numPr>
                <w:ilvl w:val="1"/>
                <w:numId w:val="46"/>
              </w:numPr>
              <w:spacing w:before="120" w:after="120" w:line="240" w:lineRule="auto"/>
              <w:contextualSpacing w:val="0"/>
              <w:rPr>
                <w:rFonts w:eastAsia="Times New Roman" w:cstheme="minorHAnsi"/>
                <w:color w:val="000000"/>
                <w:sz w:val="20"/>
                <w:szCs w:val="20"/>
              </w:rPr>
            </w:pPr>
            <w:r>
              <w:rPr>
                <w:rFonts w:eastAsia="Times New Roman" w:cstheme="minorHAnsi"/>
                <w:color w:val="000000"/>
                <w:sz w:val="20"/>
                <w:szCs w:val="20"/>
              </w:rPr>
              <w:t xml:space="preserve">Hannigan/Lillian Interview </w:t>
            </w:r>
            <w:r w:rsidR="00BC3032" w:rsidRPr="00EB53A2">
              <w:rPr>
                <w:rFonts w:eastAsia="Times New Roman" w:cstheme="minorHAnsi"/>
                <w:color w:val="000000"/>
                <w:sz w:val="20"/>
                <w:szCs w:val="20"/>
              </w:rPr>
              <w:t>Transcript</w:t>
            </w:r>
            <w:r w:rsidR="00BC3032" w:rsidRPr="00EB53A2">
              <w:rPr>
                <w:rFonts w:eastAsia="Times New Roman" w:cstheme="minorHAnsi"/>
                <w:color w:val="FF0000"/>
                <w:sz w:val="20"/>
                <w:szCs w:val="20"/>
              </w:rPr>
              <w:t xml:space="preserve"> </w:t>
            </w:r>
            <w:r>
              <w:rPr>
                <w:rFonts w:eastAsia="Times New Roman" w:cstheme="minorHAnsi"/>
                <w:color w:val="FF0000"/>
                <w:sz w:val="20"/>
                <w:szCs w:val="20"/>
              </w:rPr>
              <w:t>p. __</w:t>
            </w:r>
          </w:p>
          <w:p w14:paraId="27426BED" w14:textId="273B1FE9" w:rsidR="00BC3032" w:rsidRPr="00EB53A2" w:rsidRDefault="7310A1AD" w:rsidP="00C61A88">
            <w:pPr>
              <w:pStyle w:val="ListParagraph"/>
              <w:numPr>
                <w:ilvl w:val="1"/>
                <w:numId w:val="46"/>
              </w:numPr>
              <w:spacing w:before="120" w:after="120" w:line="240" w:lineRule="auto"/>
              <w:contextualSpacing w:val="0"/>
              <w:rPr>
                <w:rFonts w:eastAsia="Times New Roman"/>
                <w:color w:val="000000"/>
                <w:sz w:val="20"/>
                <w:szCs w:val="20"/>
              </w:rPr>
            </w:pPr>
            <w:r w:rsidRPr="7310A1AD">
              <w:rPr>
                <w:rFonts w:eastAsia="Times New Roman"/>
                <w:color w:val="000000" w:themeColor="text1"/>
                <w:sz w:val="20"/>
                <w:szCs w:val="20"/>
              </w:rPr>
              <w:t xml:space="preserve">Wade L1 Transcript </w:t>
            </w:r>
            <w:r w:rsidRPr="7310A1AD">
              <w:rPr>
                <w:rFonts w:eastAsia="Times New Roman"/>
                <w:color w:val="FF0000"/>
                <w:sz w:val="20"/>
                <w:szCs w:val="20"/>
              </w:rPr>
              <w:t>p. __</w:t>
            </w:r>
          </w:p>
          <w:p w14:paraId="3A332290" w14:textId="77777777" w:rsidR="00BC3032" w:rsidRPr="00EB53A2" w:rsidRDefault="00BC3032" w:rsidP="00C61A88">
            <w:pPr>
              <w:pStyle w:val="ListParagraph"/>
              <w:numPr>
                <w:ilvl w:val="0"/>
                <w:numId w:val="46"/>
              </w:numPr>
              <w:spacing w:before="120" w:after="120" w:line="240" w:lineRule="auto"/>
              <w:contextualSpacing w:val="0"/>
              <w:rPr>
                <w:rFonts w:eastAsia="Times New Roman" w:cstheme="minorHAnsi"/>
                <w:color w:val="000000"/>
                <w:sz w:val="20"/>
                <w:szCs w:val="20"/>
              </w:rPr>
            </w:pPr>
            <w:r w:rsidRPr="00EB53A2">
              <w:rPr>
                <w:rFonts w:eastAsia="Times New Roman" w:cstheme="minorHAnsi"/>
                <w:color w:val="000000"/>
                <w:sz w:val="20"/>
                <w:szCs w:val="20"/>
              </w:rPr>
              <w:t>Video Clips</w:t>
            </w:r>
          </w:p>
          <w:p w14:paraId="48A23FE7" w14:textId="77777777" w:rsidR="00FB781B" w:rsidRPr="00EB53A2" w:rsidRDefault="00FB781B" w:rsidP="00C61A88">
            <w:pPr>
              <w:numPr>
                <w:ilvl w:val="1"/>
                <w:numId w:val="46"/>
              </w:numPr>
              <w:spacing w:after="0" w:line="240" w:lineRule="auto"/>
              <w:contextualSpacing/>
              <w:rPr>
                <w:rFonts w:cstheme="minorHAnsi"/>
                <w:color w:val="000000" w:themeColor="text1"/>
                <w:sz w:val="20"/>
                <w:szCs w:val="20"/>
              </w:rPr>
            </w:pPr>
            <w:r w:rsidRPr="00EB53A2">
              <w:rPr>
                <w:rFonts w:cstheme="minorHAnsi"/>
                <w:b/>
                <w:bCs/>
                <w:sz w:val="20"/>
                <w:szCs w:val="20"/>
              </w:rPr>
              <w:t>Deb Hannigan Pre-interview S1(elicit &amp; probe) stella2-03-Hannigan6-SI-pre-lillian:</w:t>
            </w:r>
            <w:r w:rsidRPr="00EB53A2">
              <w:rPr>
                <w:rFonts w:cstheme="minorHAnsi"/>
                <w:sz w:val="20"/>
                <w:szCs w:val="20"/>
              </w:rPr>
              <w:t xml:space="preserve"> Lillian believes that the Earth is tilted away from the Sun throughout its orbit.</w:t>
            </w:r>
          </w:p>
          <w:p w14:paraId="137A5417" w14:textId="4D62EFCA" w:rsidR="00FB781B" w:rsidRPr="00EB53A2" w:rsidRDefault="50BAC6B2" w:rsidP="00C61A88">
            <w:pPr>
              <w:numPr>
                <w:ilvl w:val="1"/>
                <w:numId w:val="46"/>
              </w:numPr>
              <w:spacing w:after="0" w:line="240" w:lineRule="auto"/>
              <w:contextualSpacing/>
              <w:rPr>
                <w:rFonts w:eastAsiaTheme="minorEastAsia"/>
                <w:sz w:val="20"/>
                <w:szCs w:val="20"/>
              </w:rPr>
            </w:pPr>
            <w:r w:rsidRPr="50BAC6B2">
              <w:rPr>
                <w:rFonts w:eastAsia="Calibri"/>
                <w:b/>
                <w:bCs/>
              </w:rPr>
              <w:t>Grade 5 Classroom Clip L1: SSUP_Wade_G5_SEC_L1_C1:</w:t>
            </w:r>
            <w:r w:rsidRPr="50BAC6B2">
              <w:rPr>
                <w:rFonts w:eastAsia="Calibri"/>
                <w:sz w:val="20"/>
                <w:szCs w:val="20"/>
              </w:rPr>
              <w:t xml:space="preserve"> Teacher elicits student ideas about two focus questions: Why are some places hotter than others? What are some hotter at different times of the year?</w:t>
            </w:r>
          </w:p>
          <w:p w14:paraId="71AAA4E9" w14:textId="77777777" w:rsidR="00BC3032" w:rsidRPr="00EB53A2" w:rsidRDefault="00BC3032" w:rsidP="00C61A88">
            <w:pPr>
              <w:pStyle w:val="ListParagraph"/>
              <w:numPr>
                <w:ilvl w:val="0"/>
                <w:numId w:val="46"/>
              </w:numPr>
              <w:spacing w:before="120" w:after="120" w:line="240" w:lineRule="auto"/>
              <w:contextualSpacing w:val="0"/>
              <w:rPr>
                <w:rFonts w:eastAsia="Times New Roman" w:cstheme="minorHAnsi"/>
                <w:color w:val="000000"/>
                <w:sz w:val="20"/>
                <w:szCs w:val="20"/>
              </w:rPr>
            </w:pPr>
            <w:r w:rsidRPr="00EB53A2">
              <w:rPr>
                <w:rFonts w:eastAsia="Times New Roman" w:cstheme="minorHAnsi"/>
                <w:color w:val="000000"/>
                <w:sz w:val="20"/>
                <w:szCs w:val="20"/>
              </w:rPr>
              <w:t>STeLLA Strategies Booklet</w:t>
            </w:r>
          </w:p>
          <w:p w14:paraId="3A857CC0" w14:textId="77777777" w:rsidR="00BC3032" w:rsidRPr="00EB53A2" w:rsidRDefault="00BC3032" w:rsidP="00C61A88">
            <w:pPr>
              <w:pStyle w:val="ListParagraph"/>
              <w:numPr>
                <w:ilvl w:val="0"/>
                <w:numId w:val="46"/>
              </w:numPr>
              <w:spacing w:before="120" w:after="120" w:line="240" w:lineRule="auto"/>
              <w:contextualSpacing w:val="0"/>
              <w:rPr>
                <w:rFonts w:eastAsia="Times New Roman" w:cstheme="minorHAnsi"/>
                <w:color w:val="000000"/>
                <w:sz w:val="20"/>
                <w:szCs w:val="20"/>
              </w:rPr>
            </w:pPr>
            <w:r w:rsidRPr="00EB53A2">
              <w:rPr>
                <w:rFonts w:eastAsia="Times New Roman" w:cstheme="minorHAnsi"/>
                <w:color w:val="000000"/>
                <w:sz w:val="20"/>
                <w:szCs w:val="20"/>
              </w:rPr>
              <w:t>STL Z-fold</w:t>
            </w:r>
          </w:p>
          <w:p w14:paraId="2E0FA034" w14:textId="77777777" w:rsidR="00BC3032" w:rsidRPr="00EB53A2" w:rsidRDefault="54B66E38" w:rsidP="00C61A88">
            <w:pPr>
              <w:pStyle w:val="ListParagraph"/>
              <w:numPr>
                <w:ilvl w:val="0"/>
                <w:numId w:val="46"/>
              </w:numPr>
              <w:spacing w:before="120" w:after="120" w:line="240" w:lineRule="auto"/>
              <w:contextualSpacing w:val="0"/>
              <w:rPr>
                <w:rFonts w:eastAsia="Times New Roman"/>
                <w:color w:val="000000"/>
                <w:sz w:val="20"/>
                <w:szCs w:val="20"/>
              </w:rPr>
            </w:pPr>
            <w:r w:rsidRPr="54B66E38">
              <w:rPr>
                <w:rFonts w:eastAsia="Times New Roman"/>
                <w:color w:val="000000" w:themeColor="text1"/>
                <w:sz w:val="20"/>
                <w:szCs w:val="20"/>
              </w:rPr>
              <w:lastRenderedPageBreak/>
              <w:t>STeLLA Conceptual Framework poster</w:t>
            </w:r>
          </w:p>
          <w:p w14:paraId="10AAE20E" w14:textId="77777777" w:rsidR="00BC3032" w:rsidRPr="00EB53A2" w:rsidRDefault="54B66E38" w:rsidP="00C61A88">
            <w:pPr>
              <w:pStyle w:val="ListParagraph"/>
              <w:numPr>
                <w:ilvl w:val="0"/>
                <w:numId w:val="46"/>
              </w:numPr>
              <w:spacing w:before="120" w:after="120" w:line="240" w:lineRule="auto"/>
              <w:contextualSpacing w:val="0"/>
              <w:rPr>
                <w:rFonts w:eastAsia="Times New Roman"/>
                <w:color w:val="000000"/>
                <w:sz w:val="20"/>
                <w:szCs w:val="20"/>
              </w:rPr>
            </w:pPr>
            <w:r w:rsidRPr="54B66E38">
              <w:rPr>
                <w:rFonts w:eastAsia="Times New Roman"/>
                <w:color w:val="000000" w:themeColor="text1"/>
                <w:sz w:val="20"/>
                <w:szCs w:val="20"/>
              </w:rPr>
              <w:t>Charts</w:t>
            </w:r>
          </w:p>
          <w:p w14:paraId="0B3EB5F9" w14:textId="6AD4A88E" w:rsidR="54B66E38" w:rsidRDefault="54B66E38" w:rsidP="00C61A88">
            <w:pPr>
              <w:pStyle w:val="ListParagraph"/>
              <w:numPr>
                <w:ilvl w:val="1"/>
                <w:numId w:val="46"/>
              </w:numPr>
              <w:spacing w:before="120" w:after="120" w:line="240" w:lineRule="auto"/>
              <w:rPr>
                <w:color w:val="000000" w:themeColor="text1"/>
                <w:sz w:val="20"/>
                <w:szCs w:val="20"/>
              </w:rPr>
            </w:pPr>
            <w:r w:rsidRPr="54B66E38">
              <w:rPr>
                <w:rFonts w:eastAsia="Times New Roman"/>
                <w:color w:val="000000" w:themeColor="text1"/>
                <w:sz w:val="20"/>
                <w:szCs w:val="20"/>
              </w:rPr>
              <w:t>Norms</w:t>
            </w:r>
          </w:p>
          <w:p w14:paraId="06AEEEBC" w14:textId="77777777" w:rsidR="00BC3032" w:rsidRPr="00EB53A2" w:rsidRDefault="00BC3032" w:rsidP="00C61A88">
            <w:pPr>
              <w:pStyle w:val="ListParagraph"/>
              <w:numPr>
                <w:ilvl w:val="1"/>
                <w:numId w:val="46"/>
              </w:numPr>
              <w:spacing w:before="120" w:after="120" w:line="240" w:lineRule="auto"/>
              <w:contextualSpacing w:val="0"/>
              <w:rPr>
                <w:rFonts w:eastAsia="Times New Roman" w:cstheme="minorHAnsi"/>
                <w:color w:val="000000"/>
                <w:sz w:val="20"/>
                <w:szCs w:val="20"/>
              </w:rPr>
            </w:pPr>
            <w:r w:rsidRPr="00EB53A2">
              <w:rPr>
                <w:rFonts w:eastAsia="Times New Roman" w:cstheme="minorHAnsi"/>
                <w:color w:val="000000"/>
                <w:sz w:val="20"/>
                <w:szCs w:val="20"/>
              </w:rPr>
              <w:t>STL 1-2-3 purpose/key feature charts</w:t>
            </w:r>
          </w:p>
        </w:tc>
        <w:tc>
          <w:tcPr>
            <w:tcW w:w="3690" w:type="dxa"/>
          </w:tcPr>
          <w:p w14:paraId="000945E4" w14:textId="3795001F" w:rsidR="00BC3032" w:rsidRPr="00EB53A2" w:rsidRDefault="0052775C" w:rsidP="00C61A88">
            <w:pPr>
              <w:spacing w:before="120" w:after="120" w:line="240" w:lineRule="auto"/>
              <w:rPr>
                <w:rFonts w:cstheme="minorHAnsi"/>
                <w:noProof/>
                <w:sz w:val="20"/>
                <w:szCs w:val="20"/>
              </w:rPr>
            </w:pPr>
            <w:r w:rsidRPr="0052775C">
              <w:rPr>
                <w:noProof/>
              </w:rPr>
              <w:lastRenderedPageBreak/>
              <w:drawing>
                <wp:inline distT="0" distB="0" distL="0" distR="0" wp14:anchorId="6A326DDD" wp14:editId="2BADB7DD">
                  <wp:extent cx="2205990" cy="1654810"/>
                  <wp:effectExtent l="0" t="0" r="3810" b="0"/>
                  <wp:docPr id="2078099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099936" name=""/>
                          <pic:cNvPicPr/>
                        </pic:nvPicPr>
                        <pic:blipFill>
                          <a:blip r:embed="rId19"/>
                          <a:stretch>
                            <a:fillRect/>
                          </a:stretch>
                        </pic:blipFill>
                        <pic:spPr>
                          <a:xfrm>
                            <a:off x="0" y="0"/>
                            <a:ext cx="2205990" cy="1654810"/>
                          </a:xfrm>
                          <a:prstGeom prst="rect">
                            <a:avLst/>
                          </a:prstGeom>
                        </pic:spPr>
                      </pic:pic>
                    </a:graphicData>
                  </a:graphic>
                </wp:inline>
              </w:drawing>
            </w:r>
          </w:p>
        </w:tc>
        <w:tc>
          <w:tcPr>
            <w:tcW w:w="5490" w:type="dxa"/>
          </w:tcPr>
          <w:p w14:paraId="7ECAFA04" w14:textId="77777777" w:rsidR="00BC3032" w:rsidRPr="00EB53A2" w:rsidRDefault="00BC3032"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Prep for Video Analysis</w:t>
            </w:r>
            <w:r w:rsidRPr="00EB53A2">
              <w:rPr>
                <w:rFonts w:cstheme="minorHAnsi"/>
                <w:b/>
                <w:bCs/>
                <w:spacing w:val="40"/>
                <w:w w:val="99"/>
                <w:sz w:val="20"/>
                <w:szCs w:val="20"/>
              </w:rPr>
              <w:t xml:space="preserve"> </w:t>
            </w:r>
            <w:r w:rsidRPr="00EB53A2">
              <w:rPr>
                <w:rFonts w:cstheme="minorHAnsi"/>
                <w:b/>
                <w:bCs/>
                <w:sz w:val="20"/>
                <w:szCs w:val="20"/>
              </w:rPr>
              <w:t>(5</w:t>
            </w:r>
            <w:r w:rsidRPr="00EB53A2">
              <w:rPr>
                <w:rFonts w:cstheme="minorHAnsi"/>
                <w:b/>
                <w:bCs/>
                <w:spacing w:val="-7"/>
                <w:sz w:val="20"/>
                <w:szCs w:val="20"/>
              </w:rPr>
              <w:t xml:space="preserve"> </w:t>
            </w:r>
            <w:r w:rsidRPr="00EB53A2">
              <w:rPr>
                <w:rFonts w:cstheme="minorHAnsi"/>
                <w:b/>
                <w:bCs/>
                <w:sz w:val="20"/>
                <w:szCs w:val="20"/>
              </w:rPr>
              <w:t>min)</w:t>
            </w:r>
          </w:p>
          <w:p w14:paraId="4BE66284" w14:textId="77777777" w:rsidR="00BC3032" w:rsidRPr="00EB53A2" w:rsidRDefault="00BC3032" w:rsidP="00C61A88">
            <w:pPr>
              <w:pStyle w:val="ListParagraph"/>
              <w:numPr>
                <w:ilvl w:val="1"/>
                <w:numId w:val="25"/>
              </w:numPr>
              <w:spacing w:before="120" w:after="120" w:line="240" w:lineRule="auto"/>
              <w:contextualSpacing w:val="0"/>
              <w:rPr>
                <w:rFonts w:cstheme="minorHAnsi"/>
                <w:sz w:val="20"/>
                <w:szCs w:val="20"/>
              </w:rPr>
            </w:pPr>
            <w:r w:rsidRPr="00EB53A2">
              <w:rPr>
                <w:rFonts w:cstheme="minorHAnsi"/>
                <w:sz w:val="20"/>
                <w:szCs w:val="20"/>
              </w:rPr>
              <w:t>Share that, again, we’ll be explicit about our video analysis structure. Framing</w:t>
            </w:r>
            <w:r w:rsidRPr="00EB53A2">
              <w:rPr>
                <w:rFonts w:cstheme="minorHAnsi"/>
                <w:spacing w:val="-5"/>
                <w:sz w:val="20"/>
                <w:szCs w:val="20"/>
              </w:rPr>
              <w:t xml:space="preserve"> </w:t>
            </w:r>
            <w:r w:rsidRPr="00EB53A2">
              <w:rPr>
                <w:rFonts w:cstheme="minorHAnsi"/>
                <w:sz w:val="20"/>
                <w:szCs w:val="20"/>
              </w:rPr>
              <w:t>our</w:t>
            </w:r>
            <w:r w:rsidRPr="00EB53A2">
              <w:rPr>
                <w:rFonts w:cstheme="minorHAnsi"/>
                <w:spacing w:val="-5"/>
                <w:sz w:val="20"/>
                <w:szCs w:val="20"/>
              </w:rPr>
              <w:t xml:space="preserve"> </w:t>
            </w:r>
            <w:r w:rsidRPr="00EB53A2">
              <w:rPr>
                <w:rFonts w:cstheme="minorHAnsi"/>
                <w:sz w:val="20"/>
                <w:szCs w:val="20"/>
              </w:rPr>
              <w:t>analysis</w:t>
            </w:r>
            <w:r w:rsidRPr="00EB53A2">
              <w:rPr>
                <w:rFonts w:cstheme="minorHAnsi"/>
                <w:spacing w:val="-4"/>
                <w:sz w:val="20"/>
                <w:szCs w:val="20"/>
              </w:rPr>
              <w:t xml:space="preserve"> </w:t>
            </w:r>
            <w:r w:rsidRPr="00EB53A2">
              <w:rPr>
                <w:rFonts w:cstheme="minorHAnsi"/>
                <w:sz w:val="20"/>
                <w:szCs w:val="20"/>
              </w:rPr>
              <w:t>in</w:t>
            </w:r>
            <w:r w:rsidRPr="00EB53A2">
              <w:rPr>
                <w:rFonts w:cstheme="minorHAnsi"/>
                <w:spacing w:val="-5"/>
                <w:sz w:val="20"/>
                <w:szCs w:val="20"/>
              </w:rPr>
              <w:t xml:space="preserve"> </w:t>
            </w:r>
            <w:r w:rsidRPr="00EB53A2">
              <w:rPr>
                <w:rFonts w:cstheme="minorHAnsi"/>
                <w:spacing w:val="-1"/>
                <w:sz w:val="20"/>
                <w:szCs w:val="20"/>
              </w:rPr>
              <w:t>this</w:t>
            </w:r>
            <w:r w:rsidRPr="00EB53A2">
              <w:rPr>
                <w:rFonts w:cstheme="minorHAnsi"/>
                <w:spacing w:val="-5"/>
                <w:sz w:val="20"/>
                <w:szCs w:val="20"/>
              </w:rPr>
              <w:t xml:space="preserve"> </w:t>
            </w:r>
            <w:r w:rsidRPr="00EB53A2">
              <w:rPr>
                <w:rFonts w:cstheme="minorHAnsi"/>
                <w:sz w:val="20"/>
                <w:szCs w:val="20"/>
              </w:rPr>
              <w:t>way</w:t>
            </w:r>
            <w:r w:rsidRPr="00EB53A2">
              <w:rPr>
                <w:rFonts w:cstheme="minorHAnsi"/>
                <w:spacing w:val="-5"/>
                <w:sz w:val="20"/>
                <w:szCs w:val="20"/>
              </w:rPr>
              <w:t xml:space="preserve"> (i.e., identify, analyze, </w:t>
            </w:r>
            <w:proofErr w:type="gramStart"/>
            <w:r w:rsidRPr="00EB53A2">
              <w:rPr>
                <w:rFonts w:cstheme="minorHAnsi"/>
                <w:spacing w:val="-5"/>
                <w:sz w:val="20"/>
                <w:szCs w:val="20"/>
              </w:rPr>
              <w:t>reflect</w:t>
            </w:r>
            <w:proofErr w:type="gramEnd"/>
            <w:r w:rsidRPr="00EB53A2">
              <w:rPr>
                <w:rFonts w:cstheme="minorHAnsi"/>
                <w:spacing w:val="-5"/>
                <w:sz w:val="20"/>
                <w:szCs w:val="20"/>
              </w:rPr>
              <w:t xml:space="preserve"> and apply) </w:t>
            </w:r>
            <w:r w:rsidRPr="00EB53A2">
              <w:rPr>
                <w:rFonts w:cstheme="minorHAnsi"/>
                <w:sz w:val="20"/>
                <w:szCs w:val="20"/>
              </w:rPr>
              <w:t>will</w:t>
            </w:r>
            <w:r w:rsidRPr="00EB53A2">
              <w:rPr>
                <w:rFonts w:cstheme="minorHAnsi"/>
                <w:spacing w:val="-4"/>
                <w:sz w:val="20"/>
                <w:szCs w:val="20"/>
              </w:rPr>
              <w:t xml:space="preserve"> </w:t>
            </w:r>
            <w:r w:rsidRPr="00EB53A2">
              <w:rPr>
                <w:rFonts w:cstheme="minorHAnsi"/>
                <w:sz w:val="20"/>
                <w:szCs w:val="20"/>
              </w:rPr>
              <w:t>help</w:t>
            </w:r>
            <w:r w:rsidRPr="00EB53A2">
              <w:rPr>
                <w:rFonts w:cstheme="minorHAnsi"/>
                <w:spacing w:val="-5"/>
                <w:sz w:val="20"/>
                <w:szCs w:val="20"/>
              </w:rPr>
              <w:t xml:space="preserve"> </w:t>
            </w:r>
            <w:r w:rsidRPr="00EB53A2">
              <w:rPr>
                <w:rFonts w:cstheme="minorHAnsi"/>
                <w:spacing w:val="-1"/>
                <w:sz w:val="20"/>
                <w:szCs w:val="20"/>
              </w:rPr>
              <w:t>us</w:t>
            </w:r>
            <w:r w:rsidRPr="00EB53A2">
              <w:rPr>
                <w:rFonts w:cstheme="minorHAnsi"/>
                <w:spacing w:val="-4"/>
                <w:sz w:val="20"/>
                <w:szCs w:val="20"/>
              </w:rPr>
              <w:t xml:space="preserve"> </w:t>
            </w:r>
            <w:r w:rsidRPr="00EB53A2">
              <w:rPr>
                <w:rFonts w:cstheme="minorHAnsi"/>
                <w:sz w:val="20"/>
                <w:szCs w:val="20"/>
              </w:rPr>
              <w:t>to</w:t>
            </w:r>
            <w:r w:rsidRPr="00EB53A2">
              <w:rPr>
                <w:rFonts w:cstheme="minorHAnsi"/>
                <w:spacing w:val="28"/>
                <w:w w:val="99"/>
                <w:sz w:val="20"/>
                <w:szCs w:val="20"/>
              </w:rPr>
              <w:t xml:space="preserve"> </w:t>
            </w:r>
            <w:r w:rsidRPr="00EB53A2">
              <w:rPr>
                <w:rFonts w:cstheme="minorHAnsi"/>
                <w:sz w:val="20"/>
                <w:szCs w:val="20"/>
              </w:rPr>
              <w:t>focus</w:t>
            </w:r>
            <w:r w:rsidRPr="00EB53A2">
              <w:rPr>
                <w:rFonts w:cstheme="minorHAnsi"/>
                <w:spacing w:val="-9"/>
                <w:sz w:val="20"/>
                <w:szCs w:val="20"/>
              </w:rPr>
              <w:t xml:space="preserve"> </w:t>
            </w:r>
            <w:r w:rsidRPr="00EB53A2">
              <w:rPr>
                <w:rFonts w:cstheme="minorHAnsi"/>
                <w:spacing w:val="1"/>
                <w:sz w:val="20"/>
                <w:szCs w:val="20"/>
              </w:rPr>
              <w:t>more</w:t>
            </w:r>
            <w:r w:rsidRPr="00EB53A2">
              <w:rPr>
                <w:rFonts w:cstheme="minorHAnsi"/>
                <w:spacing w:val="-8"/>
                <w:sz w:val="20"/>
                <w:szCs w:val="20"/>
              </w:rPr>
              <w:t xml:space="preserve"> </w:t>
            </w:r>
            <w:r w:rsidRPr="00EB53A2">
              <w:rPr>
                <w:rFonts w:cstheme="minorHAnsi"/>
                <w:sz w:val="20"/>
                <w:szCs w:val="20"/>
              </w:rPr>
              <w:t>holistically</w:t>
            </w:r>
            <w:r w:rsidRPr="00EB53A2">
              <w:rPr>
                <w:rFonts w:cstheme="minorHAnsi"/>
                <w:spacing w:val="-8"/>
                <w:sz w:val="20"/>
                <w:szCs w:val="20"/>
              </w:rPr>
              <w:t xml:space="preserve"> </w:t>
            </w:r>
            <w:r w:rsidRPr="00EB53A2">
              <w:rPr>
                <w:rFonts w:cstheme="minorHAnsi"/>
                <w:sz w:val="20"/>
                <w:szCs w:val="20"/>
              </w:rPr>
              <w:t>on</w:t>
            </w:r>
            <w:r w:rsidRPr="00EB53A2">
              <w:rPr>
                <w:rFonts w:cstheme="minorHAnsi"/>
                <w:spacing w:val="-6"/>
                <w:sz w:val="20"/>
                <w:szCs w:val="20"/>
              </w:rPr>
              <w:t xml:space="preserve"> </w:t>
            </w:r>
            <w:r w:rsidRPr="00EB53A2">
              <w:rPr>
                <w:rFonts w:cstheme="minorHAnsi"/>
                <w:spacing w:val="1"/>
                <w:sz w:val="20"/>
                <w:szCs w:val="20"/>
              </w:rPr>
              <w:t>BOTH</w:t>
            </w:r>
            <w:r w:rsidRPr="00EB53A2">
              <w:rPr>
                <w:rFonts w:cstheme="minorHAnsi"/>
                <w:spacing w:val="-7"/>
                <w:sz w:val="20"/>
                <w:szCs w:val="20"/>
              </w:rPr>
              <w:t xml:space="preserve"> </w:t>
            </w:r>
            <w:r w:rsidRPr="00EB53A2">
              <w:rPr>
                <w:rFonts w:cstheme="minorHAnsi"/>
                <w:sz w:val="20"/>
                <w:szCs w:val="20"/>
              </w:rPr>
              <w:t>the</w:t>
            </w:r>
            <w:r w:rsidRPr="00EB53A2">
              <w:rPr>
                <w:rFonts w:cstheme="minorHAnsi"/>
                <w:spacing w:val="-7"/>
                <w:sz w:val="20"/>
                <w:szCs w:val="20"/>
              </w:rPr>
              <w:t xml:space="preserve"> </w:t>
            </w:r>
            <w:r w:rsidRPr="00EB53A2">
              <w:rPr>
                <w:rFonts w:cstheme="minorHAnsi"/>
                <w:spacing w:val="-1"/>
                <w:sz w:val="20"/>
                <w:szCs w:val="20"/>
              </w:rPr>
              <w:t>teaching</w:t>
            </w:r>
            <w:r w:rsidRPr="00EB53A2">
              <w:rPr>
                <w:rFonts w:cstheme="minorHAnsi"/>
                <w:spacing w:val="29"/>
                <w:w w:val="99"/>
                <w:sz w:val="20"/>
                <w:szCs w:val="20"/>
              </w:rPr>
              <w:t xml:space="preserve"> </w:t>
            </w:r>
            <w:r w:rsidRPr="00EB53A2">
              <w:rPr>
                <w:rFonts w:cstheme="minorHAnsi"/>
                <w:spacing w:val="-1"/>
                <w:sz w:val="20"/>
                <w:szCs w:val="20"/>
              </w:rPr>
              <w:t>and</w:t>
            </w:r>
            <w:r w:rsidRPr="00EB53A2">
              <w:rPr>
                <w:rFonts w:cstheme="minorHAnsi"/>
                <w:spacing w:val="-7"/>
                <w:sz w:val="20"/>
                <w:szCs w:val="20"/>
              </w:rPr>
              <w:t xml:space="preserve"> </w:t>
            </w:r>
            <w:r w:rsidRPr="00EB53A2">
              <w:rPr>
                <w:rFonts w:cstheme="minorHAnsi"/>
                <w:sz w:val="20"/>
                <w:szCs w:val="20"/>
              </w:rPr>
              <w:t>the</w:t>
            </w:r>
            <w:r w:rsidRPr="00EB53A2">
              <w:rPr>
                <w:rFonts w:cstheme="minorHAnsi"/>
                <w:spacing w:val="-5"/>
                <w:sz w:val="20"/>
                <w:szCs w:val="20"/>
              </w:rPr>
              <w:t xml:space="preserve"> </w:t>
            </w:r>
            <w:r w:rsidRPr="00EB53A2">
              <w:rPr>
                <w:rFonts w:cstheme="minorHAnsi"/>
                <w:sz w:val="20"/>
                <w:szCs w:val="20"/>
              </w:rPr>
              <w:t>impact</w:t>
            </w:r>
            <w:r w:rsidRPr="00EB53A2">
              <w:rPr>
                <w:rFonts w:cstheme="minorHAnsi"/>
                <w:spacing w:val="-6"/>
                <w:sz w:val="20"/>
                <w:szCs w:val="20"/>
              </w:rPr>
              <w:t xml:space="preserve"> </w:t>
            </w:r>
            <w:r w:rsidRPr="00EB53A2">
              <w:rPr>
                <w:rFonts w:cstheme="minorHAnsi"/>
                <w:spacing w:val="-1"/>
                <w:sz w:val="20"/>
                <w:szCs w:val="20"/>
              </w:rPr>
              <w:t>of</w:t>
            </w:r>
            <w:r w:rsidRPr="00EB53A2">
              <w:rPr>
                <w:rFonts w:cstheme="minorHAnsi"/>
                <w:spacing w:val="-4"/>
                <w:sz w:val="20"/>
                <w:szCs w:val="20"/>
              </w:rPr>
              <w:t xml:space="preserve"> </w:t>
            </w:r>
            <w:r w:rsidRPr="00EB53A2">
              <w:rPr>
                <w:rFonts w:cstheme="minorHAnsi"/>
                <w:spacing w:val="-1"/>
                <w:sz w:val="20"/>
                <w:szCs w:val="20"/>
              </w:rPr>
              <w:t>particular STeLLA</w:t>
            </w:r>
            <w:r w:rsidRPr="00EB53A2">
              <w:rPr>
                <w:rFonts w:cstheme="minorHAnsi"/>
                <w:spacing w:val="-6"/>
                <w:sz w:val="20"/>
                <w:szCs w:val="20"/>
              </w:rPr>
              <w:t xml:space="preserve"> </w:t>
            </w:r>
            <w:r w:rsidRPr="00EB53A2">
              <w:rPr>
                <w:rFonts w:cstheme="minorHAnsi"/>
                <w:spacing w:val="-1"/>
                <w:sz w:val="20"/>
                <w:szCs w:val="20"/>
              </w:rPr>
              <w:t>strategies</w:t>
            </w:r>
            <w:r w:rsidRPr="00EB53A2">
              <w:rPr>
                <w:rFonts w:cstheme="minorHAnsi"/>
                <w:spacing w:val="-5"/>
                <w:sz w:val="20"/>
                <w:szCs w:val="20"/>
              </w:rPr>
              <w:t xml:space="preserve"> </w:t>
            </w:r>
            <w:r w:rsidRPr="00EB53A2">
              <w:rPr>
                <w:rFonts w:cstheme="minorHAnsi"/>
                <w:sz w:val="20"/>
                <w:szCs w:val="20"/>
              </w:rPr>
              <w:t>on</w:t>
            </w:r>
            <w:r w:rsidRPr="00EB53A2">
              <w:rPr>
                <w:rFonts w:cstheme="minorHAnsi"/>
                <w:spacing w:val="-6"/>
                <w:sz w:val="20"/>
                <w:szCs w:val="20"/>
              </w:rPr>
              <w:t xml:space="preserve"> </w:t>
            </w:r>
            <w:r w:rsidRPr="00EB53A2">
              <w:rPr>
                <w:rFonts w:cstheme="minorHAnsi"/>
                <w:sz w:val="20"/>
                <w:szCs w:val="20"/>
              </w:rPr>
              <w:t>student</w:t>
            </w:r>
            <w:r w:rsidRPr="00EB53A2">
              <w:rPr>
                <w:rFonts w:cstheme="minorHAnsi"/>
                <w:spacing w:val="42"/>
                <w:w w:val="99"/>
                <w:sz w:val="20"/>
                <w:szCs w:val="20"/>
              </w:rPr>
              <w:t xml:space="preserve"> </w:t>
            </w:r>
            <w:r w:rsidRPr="00EB53A2">
              <w:rPr>
                <w:rFonts w:cstheme="minorHAnsi"/>
                <w:sz w:val="20"/>
                <w:szCs w:val="20"/>
              </w:rPr>
              <w:t>thinking</w:t>
            </w:r>
            <w:r w:rsidRPr="00EB53A2">
              <w:rPr>
                <w:rFonts w:cstheme="minorHAnsi"/>
                <w:spacing w:val="-6"/>
                <w:sz w:val="20"/>
                <w:szCs w:val="20"/>
              </w:rPr>
              <w:t xml:space="preserve"> </w:t>
            </w:r>
            <w:r w:rsidRPr="00EB53A2">
              <w:rPr>
                <w:rFonts w:cstheme="minorHAnsi"/>
                <w:spacing w:val="-1"/>
                <w:sz w:val="20"/>
                <w:szCs w:val="20"/>
              </w:rPr>
              <w:t>and</w:t>
            </w:r>
            <w:r w:rsidRPr="00EB53A2">
              <w:rPr>
                <w:rFonts w:cstheme="minorHAnsi"/>
                <w:spacing w:val="-5"/>
                <w:sz w:val="20"/>
                <w:szCs w:val="20"/>
              </w:rPr>
              <w:t xml:space="preserve"> </w:t>
            </w:r>
            <w:r w:rsidRPr="00EB53A2">
              <w:rPr>
                <w:rFonts w:cstheme="minorHAnsi"/>
                <w:spacing w:val="-1"/>
                <w:sz w:val="20"/>
                <w:szCs w:val="20"/>
              </w:rPr>
              <w:t>learning,</w:t>
            </w:r>
            <w:r w:rsidRPr="00EB53A2">
              <w:rPr>
                <w:rFonts w:cstheme="minorHAnsi"/>
                <w:spacing w:val="-5"/>
                <w:sz w:val="20"/>
                <w:szCs w:val="20"/>
              </w:rPr>
              <w:t xml:space="preserve"> </w:t>
            </w:r>
            <w:r w:rsidRPr="00EB53A2">
              <w:rPr>
                <w:rFonts w:cstheme="minorHAnsi"/>
                <w:sz w:val="20"/>
                <w:szCs w:val="20"/>
              </w:rPr>
              <w:t>and</w:t>
            </w:r>
            <w:r w:rsidRPr="00EB53A2">
              <w:rPr>
                <w:rFonts w:cstheme="minorHAnsi"/>
                <w:spacing w:val="-6"/>
                <w:sz w:val="20"/>
                <w:szCs w:val="20"/>
              </w:rPr>
              <w:t xml:space="preserve"> </w:t>
            </w:r>
            <w:r w:rsidRPr="00EB53A2">
              <w:rPr>
                <w:rFonts w:cstheme="minorHAnsi"/>
                <w:sz w:val="20"/>
                <w:szCs w:val="20"/>
              </w:rPr>
              <w:t>the</w:t>
            </w:r>
            <w:r w:rsidRPr="00EB53A2">
              <w:rPr>
                <w:rFonts w:cstheme="minorHAnsi"/>
                <w:spacing w:val="-7"/>
                <w:sz w:val="20"/>
                <w:szCs w:val="20"/>
              </w:rPr>
              <w:t xml:space="preserve"> </w:t>
            </w:r>
            <w:r w:rsidRPr="00EB53A2">
              <w:rPr>
                <w:rFonts w:cstheme="minorHAnsi"/>
                <w:sz w:val="20"/>
                <w:szCs w:val="20"/>
              </w:rPr>
              <w:t>storyline</w:t>
            </w:r>
            <w:r w:rsidRPr="00EB53A2">
              <w:rPr>
                <w:rFonts w:cstheme="minorHAnsi"/>
                <w:spacing w:val="-7"/>
                <w:sz w:val="20"/>
                <w:szCs w:val="20"/>
              </w:rPr>
              <w:t xml:space="preserve"> </w:t>
            </w:r>
            <w:r w:rsidRPr="00EB53A2">
              <w:rPr>
                <w:rFonts w:cstheme="minorHAnsi"/>
                <w:sz w:val="20"/>
                <w:szCs w:val="20"/>
              </w:rPr>
              <w:t>the</w:t>
            </w:r>
            <w:r w:rsidRPr="00EB53A2">
              <w:rPr>
                <w:rFonts w:cstheme="minorHAnsi"/>
                <w:spacing w:val="26"/>
                <w:w w:val="99"/>
                <w:sz w:val="20"/>
                <w:szCs w:val="20"/>
              </w:rPr>
              <w:t xml:space="preserve"> </w:t>
            </w:r>
            <w:r w:rsidRPr="00EB53A2">
              <w:rPr>
                <w:rFonts w:cstheme="minorHAnsi"/>
                <w:spacing w:val="-1"/>
                <w:sz w:val="20"/>
                <w:szCs w:val="20"/>
              </w:rPr>
              <w:t>students</w:t>
            </w:r>
            <w:r w:rsidRPr="00EB53A2">
              <w:rPr>
                <w:rFonts w:cstheme="minorHAnsi"/>
                <w:spacing w:val="-5"/>
                <w:sz w:val="20"/>
                <w:szCs w:val="20"/>
              </w:rPr>
              <w:t xml:space="preserve"> </w:t>
            </w:r>
            <w:r w:rsidRPr="00EB53A2">
              <w:rPr>
                <w:rFonts w:cstheme="minorHAnsi"/>
                <w:sz w:val="20"/>
                <w:szCs w:val="20"/>
              </w:rPr>
              <w:t>are</w:t>
            </w:r>
            <w:r w:rsidRPr="00EB53A2">
              <w:rPr>
                <w:rFonts w:cstheme="minorHAnsi"/>
                <w:spacing w:val="-7"/>
                <w:sz w:val="20"/>
                <w:szCs w:val="20"/>
              </w:rPr>
              <w:t xml:space="preserve"> </w:t>
            </w:r>
            <w:r w:rsidRPr="00EB53A2">
              <w:rPr>
                <w:rFonts w:cstheme="minorHAnsi"/>
                <w:sz w:val="20"/>
                <w:szCs w:val="20"/>
              </w:rPr>
              <w:t>constructing</w:t>
            </w:r>
            <w:r w:rsidRPr="00EB53A2">
              <w:rPr>
                <w:rFonts w:cstheme="minorHAnsi"/>
                <w:spacing w:val="-8"/>
                <w:sz w:val="20"/>
                <w:szCs w:val="20"/>
              </w:rPr>
              <w:t xml:space="preserve"> </w:t>
            </w:r>
            <w:r w:rsidRPr="00EB53A2">
              <w:rPr>
                <w:rFonts w:cstheme="minorHAnsi"/>
                <w:sz w:val="20"/>
                <w:szCs w:val="20"/>
              </w:rPr>
              <w:t>(i.e.,</w:t>
            </w:r>
            <w:r w:rsidRPr="00EB53A2">
              <w:rPr>
                <w:rFonts w:cstheme="minorHAnsi"/>
                <w:spacing w:val="-7"/>
                <w:sz w:val="20"/>
                <w:szCs w:val="20"/>
              </w:rPr>
              <w:t xml:space="preserve"> </w:t>
            </w:r>
            <w:r w:rsidRPr="00EB53A2">
              <w:rPr>
                <w:rFonts w:cstheme="minorHAnsi"/>
                <w:sz w:val="20"/>
                <w:szCs w:val="20"/>
              </w:rPr>
              <w:t>the</w:t>
            </w:r>
            <w:r w:rsidRPr="00EB53A2">
              <w:rPr>
                <w:rFonts w:cstheme="minorHAnsi"/>
                <w:spacing w:val="-7"/>
                <w:sz w:val="20"/>
                <w:szCs w:val="20"/>
              </w:rPr>
              <w:t xml:space="preserve"> </w:t>
            </w:r>
            <w:r w:rsidRPr="00EB53A2">
              <w:rPr>
                <w:rFonts w:cstheme="minorHAnsi"/>
                <w:sz w:val="20"/>
                <w:szCs w:val="20"/>
              </w:rPr>
              <w:t>two</w:t>
            </w:r>
            <w:r w:rsidRPr="00EB53A2">
              <w:rPr>
                <w:rFonts w:cstheme="minorHAnsi"/>
                <w:spacing w:val="26"/>
                <w:w w:val="99"/>
                <w:sz w:val="20"/>
                <w:szCs w:val="20"/>
              </w:rPr>
              <w:t xml:space="preserve"> </w:t>
            </w:r>
            <w:r w:rsidRPr="00EB53A2">
              <w:rPr>
                <w:rFonts w:cstheme="minorHAnsi"/>
                <w:spacing w:val="-1"/>
                <w:sz w:val="20"/>
                <w:szCs w:val="20"/>
              </w:rPr>
              <w:t>lenses).</w:t>
            </w:r>
          </w:p>
          <w:p w14:paraId="605E3B31" w14:textId="77777777" w:rsidR="00BC3032" w:rsidRPr="00EB53A2" w:rsidRDefault="00BC3032" w:rsidP="00C61A88">
            <w:pPr>
              <w:pStyle w:val="ListParagraph"/>
              <w:numPr>
                <w:ilvl w:val="1"/>
                <w:numId w:val="25"/>
              </w:numPr>
              <w:spacing w:before="120" w:after="120" w:line="240" w:lineRule="auto"/>
              <w:contextualSpacing w:val="0"/>
              <w:rPr>
                <w:rFonts w:cstheme="minorHAnsi"/>
                <w:sz w:val="20"/>
                <w:szCs w:val="20"/>
              </w:rPr>
            </w:pPr>
            <w:r w:rsidRPr="00EB53A2">
              <w:rPr>
                <w:rFonts w:cstheme="minorHAnsi"/>
                <w:spacing w:val="-1"/>
                <w:sz w:val="20"/>
                <w:szCs w:val="20"/>
              </w:rPr>
              <w:t>Note that over the next couple of hours, we’ll analyze two video clips. The first will be of a student interview and the second of a classroom. Revisit other key ideas about video analysis as needed (refer to Day 1 PDLG).</w:t>
            </w:r>
          </w:p>
          <w:p w14:paraId="1A11AD75" w14:textId="77777777" w:rsidR="00BC3032" w:rsidRPr="00EB53A2" w:rsidRDefault="00BC3032" w:rsidP="00C61A88">
            <w:pPr>
              <w:spacing w:before="120" w:after="120" w:line="240" w:lineRule="auto"/>
              <w:rPr>
                <w:rFonts w:cstheme="minorHAnsi"/>
                <w:sz w:val="20"/>
                <w:szCs w:val="20"/>
              </w:rPr>
            </w:pPr>
            <w:r w:rsidRPr="00EB53A2">
              <w:rPr>
                <w:rFonts w:cstheme="minorHAnsi"/>
                <w:b/>
                <w:bCs/>
                <w:sz w:val="20"/>
                <w:szCs w:val="20"/>
              </w:rPr>
              <w:t>PDL Note:</w:t>
            </w:r>
            <w:r w:rsidRPr="00EB53A2">
              <w:rPr>
                <w:rFonts w:cstheme="minorHAnsi"/>
                <w:sz w:val="20"/>
                <w:szCs w:val="20"/>
              </w:rPr>
              <w:t xml:space="preserve"> Remind participants of the viewing and analysis basics introduced on Day 1.</w:t>
            </w:r>
          </w:p>
        </w:tc>
      </w:tr>
      <w:tr w:rsidR="00BC3032" w:rsidRPr="00EB53A2" w14:paraId="2DBCAAFF" w14:textId="77777777" w:rsidTr="50BAC6B2">
        <w:trPr>
          <w:trHeight w:val="707"/>
        </w:trPr>
        <w:tc>
          <w:tcPr>
            <w:tcW w:w="1530" w:type="dxa"/>
            <w:vMerge/>
          </w:tcPr>
          <w:p w14:paraId="08A97CF2" w14:textId="77777777" w:rsidR="00BC3032" w:rsidRPr="00EB53A2" w:rsidRDefault="00BC3032" w:rsidP="00C61A88">
            <w:pPr>
              <w:spacing w:before="120" w:after="120" w:line="240" w:lineRule="auto"/>
              <w:rPr>
                <w:rFonts w:cstheme="minorHAnsi"/>
                <w:b/>
                <w:color w:val="000000"/>
                <w:sz w:val="20"/>
                <w:szCs w:val="20"/>
              </w:rPr>
            </w:pPr>
          </w:p>
        </w:tc>
        <w:tc>
          <w:tcPr>
            <w:tcW w:w="3780" w:type="dxa"/>
            <w:vMerge/>
          </w:tcPr>
          <w:p w14:paraId="692B1179" w14:textId="77777777" w:rsidR="00BC3032" w:rsidRPr="00EB53A2" w:rsidRDefault="00BC3032" w:rsidP="00C61A88">
            <w:pPr>
              <w:spacing w:before="120" w:after="120" w:line="240" w:lineRule="auto"/>
              <w:rPr>
                <w:rFonts w:cstheme="minorHAnsi"/>
                <w:b/>
                <w:color w:val="000000"/>
                <w:sz w:val="20"/>
                <w:szCs w:val="20"/>
              </w:rPr>
            </w:pPr>
          </w:p>
        </w:tc>
        <w:tc>
          <w:tcPr>
            <w:tcW w:w="3690" w:type="dxa"/>
          </w:tcPr>
          <w:p w14:paraId="344A4CB0" w14:textId="2B8E5B07" w:rsidR="00BC3032" w:rsidRPr="00EB53A2" w:rsidRDefault="0052775C" w:rsidP="00C61A88">
            <w:pPr>
              <w:spacing w:before="120" w:after="120" w:line="240" w:lineRule="auto"/>
              <w:rPr>
                <w:rFonts w:ascii="Times New Roman" w:eastAsia="Times New Roman" w:hAnsi="Times New Roman" w:cs="Times New Roman"/>
                <w:color w:val="000000" w:themeColor="text1"/>
              </w:rPr>
            </w:pPr>
            <w:r w:rsidRPr="0052775C">
              <w:rPr>
                <w:noProof/>
              </w:rPr>
              <w:drawing>
                <wp:inline distT="0" distB="0" distL="0" distR="0" wp14:anchorId="0F46F636" wp14:editId="306020DA">
                  <wp:extent cx="2205990" cy="1654810"/>
                  <wp:effectExtent l="0" t="0" r="3810" b="0"/>
                  <wp:docPr id="913280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80517" name=""/>
                          <pic:cNvPicPr/>
                        </pic:nvPicPr>
                        <pic:blipFill>
                          <a:blip r:embed="rId20"/>
                          <a:stretch>
                            <a:fillRect/>
                          </a:stretch>
                        </pic:blipFill>
                        <pic:spPr>
                          <a:xfrm>
                            <a:off x="0" y="0"/>
                            <a:ext cx="2205990" cy="1654810"/>
                          </a:xfrm>
                          <a:prstGeom prst="rect">
                            <a:avLst/>
                          </a:prstGeom>
                        </pic:spPr>
                      </pic:pic>
                    </a:graphicData>
                  </a:graphic>
                </wp:inline>
              </w:drawing>
            </w:r>
          </w:p>
        </w:tc>
        <w:tc>
          <w:tcPr>
            <w:tcW w:w="5490" w:type="dxa"/>
          </w:tcPr>
          <w:p w14:paraId="216CCDD6" w14:textId="77777777" w:rsidR="00BC3032" w:rsidRPr="00EB53A2" w:rsidRDefault="00BC3032"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Prep for Video Analysis: Context (5 min)</w:t>
            </w:r>
          </w:p>
          <w:p w14:paraId="662152AC" w14:textId="7902E2FF" w:rsidR="00BC3032" w:rsidRPr="00EB53A2" w:rsidRDefault="54B66E38" w:rsidP="00C61A88">
            <w:pPr>
              <w:pStyle w:val="ListParagraph"/>
              <w:numPr>
                <w:ilvl w:val="0"/>
                <w:numId w:val="53"/>
              </w:numPr>
              <w:spacing w:before="120" w:after="120" w:line="240" w:lineRule="auto"/>
              <w:contextualSpacing w:val="0"/>
              <w:rPr>
                <w:sz w:val="20"/>
                <w:szCs w:val="20"/>
              </w:rPr>
            </w:pPr>
            <w:r w:rsidRPr="54B66E38">
              <w:rPr>
                <w:sz w:val="20"/>
                <w:szCs w:val="20"/>
              </w:rPr>
              <w:t>Direct participants to the transcript in binder p.</w:t>
            </w:r>
            <w:r w:rsidRPr="54B66E38">
              <w:rPr>
                <w:color w:val="FF0000"/>
                <w:sz w:val="20"/>
                <w:szCs w:val="20"/>
              </w:rPr>
              <w:t>___</w:t>
            </w:r>
            <w:r w:rsidRPr="54B66E38">
              <w:rPr>
                <w:sz w:val="20"/>
                <w:szCs w:val="20"/>
              </w:rPr>
              <w:t>.</w:t>
            </w:r>
          </w:p>
          <w:p w14:paraId="276D78B6" w14:textId="77777777" w:rsidR="00BC3032" w:rsidRPr="00EB53A2" w:rsidRDefault="00BC3032" w:rsidP="00C61A88">
            <w:pPr>
              <w:pStyle w:val="ListParagraph"/>
              <w:numPr>
                <w:ilvl w:val="0"/>
                <w:numId w:val="53"/>
              </w:numPr>
              <w:spacing w:before="120" w:after="120" w:line="240" w:lineRule="auto"/>
              <w:contextualSpacing w:val="0"/>
              <w:rPr>
                <w:rFonts w:cstheme="minorHAnsi"/>
                <w:sz w:val="20"/>
                <w:szCs w:val="20"/>
              </w:rPr>
            </w:pPr>
            <w:r w:rsidRPr="00EB53A2">
              <w:rPr>
                <w:rFonts w:cstheme="minorHAnsi"/>
                <w:sz w:val="20"/>
                <w:szCs w:val="20"/>
              </w:rPr>
              <w:t>Share the context of the video.</w:t>
            </w:r>
          </w:p>
        </w:tc>
      </w:tr>
      <w:tr w:rsidR="00BC3032" w:rsidRPr="00EB53A2" w14:paraId="7D959F8D" w14:textId="77777777" w:rsidTr="50BAC6B2">
        <w:trPr>
          <w:trHeight w:val="707"/>
        </w:trPr>
        <w:tc>
          <w:tcPr>
            <w:tcW w:w="1530" w:type="dxa"/>
            <w:vMerge/>
          </w:tcPr>
          <w:p w14:paraId="39F8BA0D" w14:textId="77777777" w:rsidR="00BC3032" w:rsidRPr="00EB53A2" w:rsidRDefault="00BC3032" w:rsidP="00C61A88">
            <w:pPr>
              <w:spacing w:before="120" w:after="120" w:line="240" w:lineRule="auto"/>
              <w:rPr>
                <w:rFonts w:cstheme="minorHAnsi"/>
                <w:b/>
                <w:color w:val="000000"/>
                <w:sz w:val="20"/>
                <w:szCs w:val="20"/>
              </w:rPr>
            </w:pPr>
          </w:p>
        </w:tc>
        <w:tc>
          <w:tcPr>
            <w:tcW w:w="3780" w:type="dxa"/>
            <w:vMerge/>
          </w:tcPr>
          <w:p w14:paraId="16064E28" w14:textId="77777777" w:rsidR="00BC3032" w:rsidRPr="00EB53A2" w:rsidRDefault="00BC3032" w:rsidP="00C61A88">
            <w:pPr>
              <w:spacing w:before="120" w:after="120" w:line="240" w:lineRule="auto"/>
              <w:rPr>
                <w:rFonts w:cstheme="minorHAnsi"/>
                <w:b/>
                <w:color w:val="000000"/>
                <w:sz w:val="20"/>
                <w:szCs w:val="20"/>
              </w:rPr>
            </w:pPr>
          </w:p>
        </w:tc>
        <w:tc>
          <w:tcPr>
            <w:tcW w:w="3690" w:type="dxa"/>
          </w:tcPr>
          <w:p w14:paraId="0AF1084F" w14:textId="7C555C00" w:rsidR="00BC3032" w:rsidRPr="00EB53A2" w:rsidRDefault="0052775C" w:rsidP="00C61A88">
            <w:pPr>
              <w:spacing w:before="120" w:after="120" w:line="240" w:lineRule="auto"/>
              <w:rPr>
                <w:rFonts w:ascii="Times New Roman" w:eastAsia="Times New Roman" w:hAnsi="Times New Roman" w:cs="Times New Roman"/>
                <w:color w:val="000000" w:themeColor="text1"/>
              </w:rPr>
            </w:pPr>
            <w:r w:rsidRPr="0052775C">
              <w:rPr>
                <w:noProof/>
              </w:rPr>
              <w:drawing>
                <wp:inline distT="0" distB="0" distL="0" distR="0" wp14:anchorId="71B76096" wp14:editId="23014C9C">
                  <wp:extent cx="2205990" cy="1654810"/>
                  <wp:effectExtent l="0" t="0" r="3810" b="0"/>
                  <wp:docPr id="1278260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60372" name=""/>
                          <pic:cNvPicPr/>
                        </pic:nvPicPr>
                        <pic:blipFill>
                          <a:blip r:embed="rId21"/>
                          <a:stretch>
                            <a:fillRect/>
                          </a:stretch>
                        </pic:blipFill>
                        <pic:spPr>
                          <a:xfrm>
                            <a:off x="0" y="0"/>
                            <a:ext cx="2205990" cy="1654810"/>
                          </a:xfrm>
                          <a:prstGeom prst="rect">
                            <a:avLst/>
                          </a:prstGeom>
                        </pic:spPr>
                      </pic:pic>
                    </a:graphicData>
                  </a:graphic>
                </wp:inline>
              </w:drawing>
            </w:r>
          </w:p>
        </w:tc>
        <w:tc>
          <w:tcPr>
            <w:tcW w:w="5490" w:type="dxa"/>
          </w:tcPr>
          <w:p w14:paraId="5BD885E1" w14:textId="77777777" w:rsidR="00BC3032" w:rsidRPr="00EB53A2" w:rsidRDefault="00BC3032"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Video Analysis (20 min)</w:t>
            </w:r>
          </w:p>
          <w:p w14:paraId="1C94F802" w14:textId="77777777" w:rsidR="00BC3032" w:rsidRPr="00EB53A2" w:rsidRDefault="54B66E38" w:rsidP="00C61A88">
            <w:pPr>
              <w:pStyle w:val="ListParagraph"/>
              <w:numPr>
                <w:ilvl w:val="0"/>
                <w:numId w:val="54"/>
              </w:numPr>
              <w:spacing w:before="120" w:after="120" w:line="240" w:lineRule="auto"/>
              <w:contextualSpacing w:val="0"/>
              <w:rPr>
                <w:sz w:val="20"/>
                <w:szCs w:val="20"/>
              </w:rPr>
            </w:pPr>
            <w:r w:rsidRPr="54B66E38">
              <w:rPr>
                <w:sz w:val="20"/>
                <w:szCs w:val="20"/>
              </w:rPr>
              <w:t>Provide an overview of the sequence of events</w:t>
            </w:r>
          </w:p>
          <w:p w14:paraId="19FB3474" w14:textId="77777777" w:rsidR="00BC3032" w:rsidRPr="00EB53A2" w:rsidRDefault="00BC3032" w:rsidP="00C61A88">
            <w:pPr>
              <w:pStyle w:val="ListParagraph"/>
              <w:numPr>
                <w:ilvl w:val="2"/>
                <w:numId w:val="42"/>
              </w:numPr>
              <w:spacing w:before="120" w:after="120" w:line="240" w:lineRule="auto"/>
              <w:ind w:left="972"/>
              <w:contextualSpacing w:val="0"/>
              <w:rPr>
                <w:rFonts w:cstheme="minorHAnsi"/>
                <w:sz w:val="20"/>
                <w:szCs w:val="20"/>
              </w:rPr>
            </w:pPr>
            <w:r w:rsidRPr="00EB53A2">
              <w:rPr>
                <w:rFonts w:cstheme="minorHAnsi"/>
                <w:sz w:val="20"/>
                <w:szCs w:val="20"/>
              </w:rPr>
              <w:t>Watch the video</w:t>
            </w:r>
          </w:p>
          <w:p w14:paraId="551803CE" w14:textId="77777777" w:rsidR="00BC3032" w:rsidRPr="00EB53A2" w:rsidRDefault="00BC3032" w:rsidP="00C61A88">
            <w:pPr>
              <w:pStyle w:val="ListParagraph"/>
              <w:numPr>
                <w:ilvl w:val="2"/>
                <w:numId w:val="42"/>
              </w:numPr>
              <w:spacing w:before="120" w:after="120" w:line="240" w:lineRule="auto"/>
              <w:ind w:left="972"/>
              <w:contextualSpacing w:val="0"/>
              <w:rPr>
                <w:rFonts w:cstheme="minorHAnsi"/>
                <w:sz w:val="20"/>
                <w:szCs w:val="20"/>
              </w:rPr>
            </w:pPr>
            <w:r w:rsidRPr="00EB53A2">
              <w:rPr>
                <w:rFonts w:cstheme="minorHAnsi"/>
                <w:sz w:val="20"/>
                <w:szCs w:val="20"/>
              </w:rPr>
              <w:t>Time to study and mark up the transcript</w:t>
            </w:r>
          </w:p>
          <w:p w14:paraId="1556E27C" w14:textId="77777777" w:rsidR="00BC3032" w:rsidRPr="00EB53A2" w:rsidRDefault="00BC3032" w:rsidP="00C61A88">
            <w:pPr>
              <w:pStyle w:val="ListParagraph"/>
              <w:numPr>
                <w:ilvl w:val="2"/>
                <w:numId w:val="42"/>
              </w:numPr>
              <w:spacing w:before="120" w:after="120" w:line="240" w:lineRule="auto"/>
              <w:ind w:left="972"/>
              <w:contextualSpacing w:val="0"/>
              <w:rPr>
                <w:rFonts w:cstheme="minorHAnsi"/>
                <w:sz w:val="20"/>
                <w:szCs w:val="20"/>
              </w:rPr>
            </w:pPr>
            <w:r w:rsidRPr="00EB53A2">
              <w:rPr>
                <w:rFonts w:cstheme="minorHAnsi"/>
                <w:sz w:val="20"/>
                <w:szCs w:val="20"/>
              </w:rPr>
              <w:t>Whole group discussion focused initially on clear examples.</w:t>
            </w:r>
          </w:p>
          <w:p w14:paraId="413B710F" w14:textId="77777777" w:rsidR="00BC3032" w:rsidRPr="00EB53A2" w:rsidRDefault="54B66E38" w:rsidP="00C61A88">
            <w:pPr>
              <w:pStyle w:val="ListParagraph"/>
              <w:numPr>
                <w:ilvl w:val="0"/>
                <w:numId w:val="54"/>
              </w:numPr>
              <w:spacing w:before="120" w:after="120" w:line="240" w:lineRule="auto"/>
              <w:contextualSpacing w:val="0"/>
              <w:rPr>
                <w:sz w:val="20"/>
                <w:szCs w:val="20"/>
              </w:rPr>
            </w:pPr>
            <w:r w:rsidRPr="54B66E38">
              <w:rPr>
                <w:sz w:val="20"/>
                <w:szCs w:val="20"/>
              </w:rPr>
              <w:t>Individually: Give time for individual team members to review the transcript and mark questions using E, P, C, LQ (leading question) notations. Remind participants that not everything a teacher says is an EPC question.</w:t>
            </w:r>
          </w:p>
          <w:p w14:paraId="69C4A752" w14:textId="78005D5F" w:rsidR="54B66E38" w:rsidRDefault="54B66E38" w:rsidP="00C61A88">
            <w:pPr>
              <w:spacing w:before="120" w:after="120" w:line="240" w:lineRule="auto"/>
              <w:rPr>
                <w:sz w:val="20"/>
                <w:szCs w:val="20"/>
              </w:rPr>
            </w:pPr>
            <w:r w:rsidRPr="54B66E38">
              <w:rPr>
                <w:b/>
                <w:bCs/>
                <w:sz w:val="20"/>
                <w:szCs w:val="20"/>
              </w:rPr>
              <w:t xml:space="preserve">PDL Note: </w:t>
            </w:r>
            <w:r w:rsidRPr="54B66E38">
              <w:rPr>
                <w:sz w:val="20"/>
                <w:szCs w:val="20"/>
              </w:rPr>
              <w:t>Technically, there are no elicit questions because the interviewer is only talking with one student. Try and pay attention to questions asked to elicit Lillan’s ideas and questions to probe or challenge ideas that Lillian has already shared.</w:t>
            </w:r>
          </w:p>
          <w:p w14:paraId="16D08A11" w14:textId="528D4C6D" w:rsidR="54B66E38" w:rsidRDefault="54B66E38" w:rsidP="00C61A88">
            <w:pPr>
              <w:pStyle w:val="ListParagraph"/>
              <w:numPr>
                <w:ilvl w:val="0"/>
                <w:numId w:val="54"/>
              </w:numPr>
              <w:spacing w:before="120" w:after="120" w:line="240" w:lineRule="auto"/>
              <w:rPr>
                <w:sz w:val="20"/>
                <w:szCs w:val="20"/>
              </w:rPr>
            </w:pPr>
            <w:r w:rsidRPr="54B66E38">
              <w:rPr>
                <w:sz w:val="20"/>
                <w:szCs w:val="20"/>
              </w:rPr>
              <w:t xml:space="preserve">Whole group: Discuss what they found. Encourage teachers to use point to the timestamp from the transcript and justify their identification using the large charts, Z-Fold Chart, or the STeLLA strategy booklet. Teachers should work to differentiate elicit and probe questions from each other and from other types of teacher questions or statements. BEGIN BY asking for a CLEAR example of each type of question so you can make progress. After discussing clear examples, take some time </w:t>
            </w:r>
            <w:r w:rsidRPr="54B66E38">
              <w:rPr>
                <w:sz w:val="20"/>
                <w:szCs w:val="20"/>
              </w:rPr>
              <w:lastRenderedPageBreak/>
              <w:t>to work through a more challenging example or two. Make sure to keep in mind that it’s about the justification…not the “right” answer.</w:t>
            </w:r>
          </w:p>
          <w:p w14:paraId="29E480CF" w14:textId="72ED1B6A" w:rsidR="54B66E38" w:rsidRDefault="54B66E38" w:rsidP="00C61A88">
            <w:pPr>
              <w:pStyle w:val="ListParagraph"/>
              <w:numPr>
                <w:ilvl w:val="0"/>
                <w:numId w:val="54"/>
              </w:numPr>
              <w:spacing w:before="120" w:after="120" w:line="240" w:lineRule="auto"/>
              <w:rPr>
                <w:sz w:val="20"/>
                <w:szCs w:val="20"/>
              </w:rPr>
            </w:pPr>
            <w:r w:rsidRPr="54B66E38">
              <w:rPr>
                <w:sz w:val="20"/>
                <w:szCs w:val="20"/>
              </w:rPr>
              <w:t>Examples</w:t>
            </w:r>
          </w:p>
          <w:p w14:paraId="5317A5C8" w14:textId="284406E5" w:rsidR="54B66E38" w:rsidRPr="00C7727D" w:rsidRDefault="54B66E38" w:rsidP="00C61A88">
            <w:pPr>
              <w:pStyle w:val="ListParagraph"/>
              <w:numPr>
                <w:ilvl w:val="0"/>
                <w:numId w:val="66"/>
              </w:numPr>
              <w:spacing w:before="120" w:after="120" w:line="240" w:lineRule="auto"/>
              <w:contextualSpacing w:val="0"/>
              <w:rPr>
                <w:rFonts w:cstheme="minorHAnsi"/>
                <w:sz w:val="20"/>
                <w:szCs w:val="20"/>
              </w:rPr>
            </w:pPr>
            <w:r w:rsidRPr="00C7727D">
              <w:rPr>
                <w:rFonts w:cstheme="minorHAnsi"/>
                <w:sz w:val="20"/>
                <w:szCs w:val="20"/>
              </w:rPr>
              <w:t>07:03 (elicit) So what about in July? What do you think the temperatures would be like in those three places?</w:t>
            </w:r>
          </w:p>
          <w:p w14:paraId="6E6F9252" w14:textId="6A65CDDE" w:rsidR="54B66E38" w:rsidRPr="00C7727D" w:rsidRDefault="54B66E38" w:rsidP="00C61A88">
            <w:pPr>
              <w:pStyle w:val="ListParagraph"/>
              <w:numPr>
                <w:ilvl w:val="0"/>
                <w:numId w:val="66"/>
              </w:numPr>
              <w:spacing w:before="120" w:after="120" w:line="240" w:lineRule="auto"/>
              <w:contextualSpacing w:val="0"/>
              <w:rPr>
                <w:rFonts w:cstheme="minorHAnsi"/>
                <w:sz w:val="20"/>
                <w:szCs w:val="20"/>
              </w:rPr>
            </w:pPr>
            <w:r w:rsidRPr="00C7727D">
              <w:rPr>
                <w:rFonts w:cstheme="minorHAnsi"/>
                <w:sz w:val="20"/>
                <w:szCs w:val="20"/>
              </w:rPr>
              <w:t>07:32 (probe) Uh-huh. Why did you say that?</w:t>
            </w:r>
          </w:p>
          <w:p w14:paraId="34E0A320" w14:textId="60B10AD9" w:rsidR="54B66E38" w:rsidRPr="00C7727D" w:rsidRDefault="54B66E38" w:rsidP="00C61A88">
            <w:pPr>
              <w:pStyle w:val="ListParagraph"/>
              <w:numPr>
                <w:ilvl w:val="0"/>
                <w:numId w:val="66"/>
              </w:numPr>
              <w:spacing w:before="120" w:after="120" w:line="240" w:lineRule="auto"/>
              <w:contextualSpacing w:val="0"/>
              <w:rPr>
                <w:rFonts w:cstheme="minorHAnsi"/>
                <w:sz w:val="20"/>
                <w:szCs w:val="20"/>
              </w:rPr>
            </w:pPr>
            <w:r w:rsidRPr="00C7727D">
              <w:rPr>
                <w:rFonts w:cstheme="minorHAnsi"/>
                <w:sz w:val="20"/>
                <w:szCs w:val="20"/>
              </w:rPr>
              <w:t xml:space="preserve">07:50 (elicit) Okay. Okay. So, um, I’m </w:t>
            </w:r>
            <w:proofErr w:type="spellStart"/>
            <w:r w:rsidRPr="00C7727D">
              <w:rPr>
                <w:rFonts w:cstheme="minorHAnsi"/>
                <w:sz w:val="20"/>
                <w:szCs w:val="20"/>
              </w:rPr>
              <w:t>gonna</w:t>
            </w:r>
            <w:proofErr w:type="spellEnd"/>
            <w:r w:rsidRPr="00C7727D">
              <w:rPr>
                <w:rFonts w:cstheme="minorHAnsi"/>
                <w:sz w:val="20"/>
                <w:szCs w:val="20"/>
              </w:rPr>
              <w:t xml:space="preserve"> turn the sun back on. And I’d like you to explain to me, or show me with the, the sun and the globe.</w:t>
            </w:r>
          </w:p>
          <w:p w14:paraId="48E63A02" w14:textId="1E0E975A" w:rsidR="54B66E38" w:rsidRPr="00C7727D" w:rsidRDefault="54B66E38" w:rsidP="00C61A88">
            <w:pPr>
              <w:pStyle w:val="ListParagraph"/>
              <w:numPr>
                <w:ilvl w:val="0"/>
                <w:numId w:val="66"/>
              </w:numPr>
              <w:spacing w:before="120" w:after="120" w:line="240" w:lineRule="auto"/>
              <w:contextualSpacing w:val="0"/>
              <w:rPr>
                <w:rFonts w:cstheme="minorHAnsi"/>
                <w:sz w:val="20"/>
                <w:szCs w:val="20"/>
              </w:rPr>
            </w:pPr>
            <w:r w:rsidRPr="00C7727D">
              <w:rPr>
                <w:rFonts w:cstheme="minorHAnsi"/>
                <w:sz w:val="20"/>
                <w:szCs w:val="20"/>
              </w:rPr>
              <w:t>08:17 (probe) So can you show me with, with the sun and the globe why that is?</w:t>
            </w:r>
          </w:p>
          <w:p w14:paraId="21C0721C" w14:textId="20948BD6" w:rsidR="54B66E38" w:rsidRPr="00C7727D" w:rsidRDefault="54B66E38" w:rsidP="00C61A88">
            <w:pPr>
              <w:pStyle w:val="ListParagraph"/>
              <w:numPr>
                <w:ilvl w:val="0"/>
                <w:numId w:val="66"/>
              </w:numPr>
              <w:spacing w:before="120" w:after="120" w:line="240" w:lineRule="auto"/>
              <w:contextualSpacing w:val="0"/>
              <w:rPr>
                <w:rFonts w:cstheme="minorHAnsi"/>
                <w:sz w:val="20"/>
                <w:szCs w:val="20"/>
              </w:rPr>
            </w:pPr>
            <w:r w:rsidRPr="00C7727D">
              <w:rPr>
                <w:rFonts w:cstheme="minorHAnsi"/>
                <w:sz w:val="20"/>
                <w:szCs w:val="20"/>
              </w:rPr>
              <w:t>09:08 (classic probe) Uh-huh. And when you say it’s tilting the same way, what do you mean?</w:t>
            </w:r>
          </w:p>
          <w:p w14:paraId="3872A253" w14:textId="2F654752" w:rsidR="54B66E38" w:rsidRPr="00C7727D" w:rsidRDefault="54B66E38" w:rsidP="00C61A88">
            <w:pPr>
              <w:pStyle w:val="ListParagraph"/>
              <w:numPr>
                <w:ilvl w:val="0"/>
                <w:numId w:val="66"/>
              </w:numPr>
              <w:spacing w:before="120" w:after="120" w:line="240" w:lineRule="auto"/>
              <w:contextualSpacing w:val="0"/>
              <w:rPr>
                <w:rFonts w:cstheme="minorHAnsi"/>
                <w:sz w:val="20"/>
                <w:szCs w:val="20"/>
              </w:rPr>
            </w:pPr>
            <w:r w:rsidRPr="00C7727D">
              <w:rPr>
                <w:rFonts w:cstheme="minorHAnsi"/>
                <w:sz w:val="20"/>
                <w:szCs w:val="20"/>
              </w:rPr>
              <w:t>09:46 (challenge) And I want you to go around again. And I want you to, to show me when it’s winter in Colorado Springs. If you can.</w:t>
            </w:r>
          </w:p>
          <w:p w14:paraId="168814E0" w14:textId="77777777" w:rsidR="00BC3032" w:rsidRPr="00EB53A2" w:rsidRDefault="54B66E38" w:rsidP="00C61A88">
            <w:pPr>
              <w:pStyle w:val="ListParagraph"/>
              <w:numPr>
                <w:ilvl w:val="0"/>
                <w:numId w:val="54"/>
              </w:numPr>
              <w:spacing w:before="120" w:after="120" w:line="240" w:lineRule="auto"/>
              <w:contextualSpacing w:val="0"/>
              <w:rPr>
                <w:sz w:val="20"/>
                <w:szCs w:val="20"/>
              </w:rPr>
            </w:pPr>
            <w:r w:rsidRPr="54B66E38">
              <w:rPr>
                <w:sz w:val="20"/>
                <w:szCs w:val="20"/>
              </w:rPr>
              <w:t>Provide a few minutes for teachers to discuss any interesting student thinking they noticed and to reflect on the process. [</w:t>
            </w:r>
            <w:r w:rsidRPr="54B66E38">
              <w:rPr>
                <w:b/>
                <w:bCs/>
                <w:sz w:val="20"/>
                <w:szCs w:val="20"/>
              </w:rPr>
              <w:t>PDL Note:</w:t>
            </w:r>
            <w:r w:rsidRPr="54B66E38">
              <w:rPr>
                <w:sz w:val="20"/>
                <w:szCs w:val="20"/>
              </w:rPr>
              <w:t xml:space="preserve"> Cut this if time is short, especially if the clip doesn’t include particularly compelling student thinking.]</w:t>
            </w:r>
          </w:p>
        </w:tc>
      </w:tr>
      <w:tr w:rsidR="00BC3032" w:rsidRPr="00EB53A2" w14:paraId="4A04736A" w14:textId="77777777" w:rsidTr="50BAC6B2">
        <w:trPr>
          <w:trHeight w:val="707"/>
        </w:trPr>
        <w:tc>
          <w:tcPr>
            <w:tcW w:w="1530" w:type="dxa"/>
            <w:vMerge/>
          </w:tcPr>
          <w:p w14:paraId="7016DDAE" w14:textId="77777777" w:rsidR="00BC3032" w:rsidRPr="00EB53A2" w:rsidRDefault="00BC3032" w:rsidP="00C61A88">
            <w:pPr>
              <w:spacing w:before="120" w:after="120" w:line="240" w:lineRule="auto"/>
              <w:rPr>
                <w:rFonts w:cstheme="minorHAnsi"/>
                <w:b/>
                <w:color w:val="000000"/>
                <w:sz w:val="20"/>
                <w:szCs w:val="20"/>
              </w:rPr>
            </w:pPr>
          </w:p>
        </w:tc>
        <w:tc>
          <w:tcPr>
            <w:tcW w:w="3780" w:type="dxa"/>
            <w:vMerge/>
          </w:tcPr>
          <w:p w14:paraId="384346FC" w14:textId="77777777" w:rsidR="00BC3032" w:rsidRPr="00EB53A2" w:rsidRDefault="00BC3032" w:rsidP="00C61A88">
            <w:pPr>
              <w:spacing w:before="120" w:after="120" w:line="240" w:lineRule="auto"/>
              <w:rPr>
                <w:rFonts w:cstheme="minorHAnsi"/>
                <w:b/>
                <w:color w:val="000000"/>
                <w:sz w:val="20"/>
                <w:szCs w:val="20"/>
              </w:rPr>
            </w:pPr>
          </w:p>
        </w:tc>
        <w:tc>
          <w:tcPr>
            <w:tcW w:w="3690" w:type="dxa"/>
          </w:tcPr>
          <w:p w14:paraId="0807053F" w14:textId="5FC65D69" w:rsidR="00BC3032" w:rsidRPr="00EB53A2" w:rsidRDefault="0052775C" w:rsidP="00C61A88">
            <w:pPr>
              <w:spacing w:before="120" w:after="120" w:line="240" w:lineRule="auto"/>
              <w:rPr>
                <w:rFonts w:cstheme="minorHAnsi"/>
                <w:noProof/>
                <w:sz w:val="20"/>
                <w:szCs w:val="20"/>
              </w:rPr>
            </w:pPr>
            <w:r w:rsidRPr="0052775C">
              <w:rPr>
                <w:noProof/>
              </w:rPr>
              <w:drawing>
                <wp:inline distT="0" distB="0" distL="0" distR="0" wp14:anchorId="57FA7AEE" wp14:editId="3F4AEAFB">
                  <wp:extent cx="2205990" cy="1654810"/>
                  <wp:effectExtent l="0" t="0" r="3810" b="0"/>
                  <wp:docPr id="1817798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798839" name=""/>
                          <pic:cNvPicPr/>
                        </pic:nvPicPr>
                        <pic:blipFill>
                          <a:blip r:embed="rId22"/>
                          <a:stretch>
                            <a:fillRect/>
                          </a:stretch>
                        </pic:blipFill>
                        <pic:spPr>
                          <a:xfrm>
                            <a:off x="0" y="0"/>
                            <a:ext cx="2205990" cy="1654810"/>
                          </a:xfrm>
                          <a:prstGeom prst="rect">
                            <a:avLst/>
                          </a:prstGeom>
                        </pic:spPr>
                      </pic:pic>
                    </a:graphicData>
                  </a:graphic>
                </wp:inline>
              </w:drawing>
            </w:r>
          </w:p>
        </w:tc>
        <w:tc>
          <w:tcPr>
            <w:tcW w:w="5490" w:type="dxa"/>
          </w:tcPr>
          <w:p w14:paraId="1060F13F" w14:textId="77777777" w:rsidR="00BC3032" w:rsidRPr="00EB53A2" w:rsidRDefault="00BC3032"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Video Analysis (15 min)</w:t>
            </w:r>
          </w:p>
          <w:p w14:paraId="6693F7E4" w14:textId="1EE1E069" w:rsidR="00BC3032" w:rsidRPr="00EB53A2" w:rsidRDefault="0B3E5057" w:rsidP="00C61A88">
            <w:pPr>
              <w:pStyle w:val="ListParagraph"/>
              <w:numPr>
                <w:ilvl w:val="0"/>
                <w:numId w:val="20"/>
              </w:numPr>
              <w:spacing w:before="120" w:after="120" w:line="240" w:lineRule="auto"/>
              <w:contextualSpacing w:val="0"/>
              <w:rPr>
                <w:sz w:val="20"/>
                <w:szCs w:val="20"/>
              </w:rPr>
            </w:pPr>
            <w:r w:rsidRPr="0B3E5057">
              <w:rPr>
                <w:sz w:val="20"/>
                <w:szCs w:val="20"/>
              </w:rPr>
              <w:t xml:space="preserve">Provide instructions for the Analyze phase of video analysis. </w:t>
            </w:r>
          </w:p>
          <w:p w14:paraId="7213A991" w14:textId="4CE7B24F" w:rsidR="00BC3032" w:rsidRPr="00EB53A2" w:rsidRDefault="0B3E5057" w:rsidP="00C61A88">
            <w:pPr>
              <w:pStyle w:val="ListParagraph"/>
              <w:numPr>
                <w:ilvl w:val="0"/>
                <w:numId w:val="20"/>
              </w:numPr>
              <w:spacing w:before="120" w:after="120" w:line="240" w:lineRule="auto"/>
              <w:contextualSpacing w:val="0"/>
              <w:rPr>
                <w:sz w:val="20"/>
                <w:szCs w:val="20"/>
              </w:rPr>
            </w:pPr>
            <w:r w:rsidRPr="0B3E5057">
              <w:rPr>
                <w:sz w:val="20"/>
                <w:szCs w:val="20"/>
              </w:rPr>
              <w:t>Note that they may want to focus on interesting student thinking identified in the previous phase.</w:t>
            </w:r>
          </w:p>
          <w:p w14:paraId="00D75490" w14:textId="629ED932" w:rsidR="20EB594C" w:rsidRDefault="4E3E29E9" w:rsidP="00C61A88">
            <w:pPr>
              <w:pStyle w:val="ListParagraph"/>
              <w:numPr>
                <w:ilvl w:val="0"/>
                <w:numId w:val="20"/>
              </w:numPr>
              <w:spacing w:before="120" w:after="120" w:line="240" w:lineRule="auto"/>
              <w:rPr>
                <w:rFonts w:eastAsiaTheme="minorEastAsia"/>
                <w:color w:val="000000" w:themeColor="text1"/>
                <w:sz w:val="20"/>
                <w:szCs w:val="20"/>
              </w:rPr>
            </w:pPr>
            <w:r w:rsidRPr="4E3E29E9">
              <w:rPr>
                <w:sz w:val="20"/>
                <w:szCs w:val="20"/>
              </w:rPr>
              <w:t xml:space="preserve">Key Ideas to Highlight:  </w:t>
            </w:r>
          </w:p>
          <w:p w14:paraId="5FCBD9C0" w14:textId="2BD9811A" w:rsidR="20EB594C" w:rsidRDefault="54B66E38" w:rsidP="00C61A88">
            <w:pPr>
              <w:pStyle w:val="ListParagraph"/>
              <w:numPr>
                <w:ilvl w:val="0"/>
                <w:numId w:val="9"/>
              </w:numPr>
              <w:spacing w:line="240" w:lineRule="auto"/>
              <w:rPr>
                <w:rFonts w:eastAsiaTheme="minorEastAsia"/>
                <w:color w:val="000000" w:themeColor="text1"/>
                <w:sz w:val="20"/>
                <w:szCs w:val="20"/>
              </w:rPr>
            </w:pPr>
            <w:r w:rsidRPr="54B66E38">
              <w:rPr>
                <w:sz w:val="20"/>
                <w:szCs w:val="20"/>
              </w:rPr>
              <w:t>Lillian thinks the Earth always tilts backwards.</w:t>
            </w:r>
          </w:p>
          <w:p w14:paraId="4F4891A5" w14:textId="01407B85" w:rsidR="20EB594C" w:rsidRDefault="54B66E38" w:rsidP="00C61A88">
            <w:pPr>
              <w:pStyle w:val="ListParagraph"/>
              <w:numPr>
                <w:ilvl w:val="0"/>
                <w:numId w:val="9"/>
              </w:numPr>
              <w:spacing w:line="240" w:lineRule="auto"/>
              <w:rPr>
                <w:color w:val="000000" w:themeColor="text1"/>
                <w:sz w:val="20"/>
                <w:szCs w:val="20"/>
              </w:rPr>
            </w:pPr>
            <w:r w:rsidRPr="54B66E38">
              <w:rPr>
                <w:sz w:val="20"/>
                <w:szCs w:val="20"/>
              </w:rPr>
              <w:t>The interviewer probes with questions and challenges Lillian to use the model to explain summer and winter.</w:t>
            </w:r>
          </w:p>
          <w:p w14:paraId="36AA200E" w14:textId="75D5243A" w:rsidR="54B66E38" w:rsidRDefault="54B66E38" w:rsidP="00C61A88">
            <w:pPr>
              <w:pStyle w:val="ListParagraph"/>
              <w:numPr>
                <w:ilvl w:val="0"/>
                <w:numId w:val="9"/>
              </w:numPr>
              <w:spacing w:line="240" w:lineRule="auto"/>
              <w:rPr>
                <w:rFonts w:eastAsiaTheme="minorEastAsia"/>
                <w:sz w:val="20"/>
                <w:szCs w:val="20"/>
              </w:rPr>
            </w:pPr>
            <w:r w:rsidRPr="54B66E38">
              <w:rPr>
                <w:sz w:val="20"/>
                <w:szCs w:val="20"/>
              </w:rPr>
              <w:t xml:space="preserve">Lillian seems to know that the Earth spins (in some timeframe) and goes around the Sun each year. She also seems to think that the Earth is always tilted back </w:t>
            </w:r>
            <w:r w:rsidRPr="54B66E38">
              <w:rPr>
                <w:sz w:val="20"/>
                <w:szCs w:val="20"/>
              </w:rPr>
              <w:lastRenderedPageBreak/>
              <w:t>at the same angle. She can’t use the model to explain seasons or average temperatures in Colorado Springs.</w:t>
            </w:r>
          </w:p>
          <w:p w14:paraId="37A05F35" w14:textId="74D36794" w:rsidR="20EB594C" w:rsidRDefault="54B66E38" w:rsidP="00C61A88">
            <w:pPr>
              <w:pStyle w:val="ListParagraph"/>
              <w:numPr>
                <w:ilvl w:val="0"/>
                <w:numId w:val="9"/>
              </w:numPr>
              <w:spacing w:line="240" w:lineRule="auto"/>
              <w:rPr>
                <w:color w:val="000000" w:themeColor="text1"/>
                <w:sz w:val="20"/>
                <w:szCs w:val="20"/>
              </w:rPr>
            </w:pPr>
            <w:r w:rsidRPr="54B66E38">
              <w:rPr>
                <w:sz w:val="20"/>
                <w:szCs w:val="20"/>
              </w:rPr>
              <w:t>Lillian has difficulty explaining why it is winter in the northern hemisphere. Lillian seems to know that summer occurs six months after the new year but cannot make sense of why it is warmer or colder.</w:t>
            </w:r>
          </w:p>
          <w:p w14:paraId="775D1BE7" w14:textId="77777777" w:rsidR="00BC3032" w:rsidRPr="00EB53A2" w:rsidRDefault="00BC3032" w:rsidP="00C61A88">
            <w:pPr>
              <w:spacing w:before="120" w:after="120" w:line="240" w:lineRule="auto"/>
              <w:rPr>
                <w:rFonts w:cstheme="minorHAnsi"/>
                <w:sz w:val="20"/>
                <w:szCs w:val="20"/>
              </w:rPr>
            </w:pPr>
            <w:r w:rsidRPr="00EB53A2">
              <w:rPr>
                <w:rFonts w:cstheme="minorHAnsi"/>
                <w:b/>
                <w:bCs/>
                <w:sz w:val="20"/>
                <w:szCs w:val="20"/>
              </w:rPr>
              <w:t>PDL Note:</w:t>
            </w:r>
            <w:r w:rsidRPr="00EB53A2">
              <w:rPr>
                <w:rFonts w:cstheme="minorHAnsi"/>
                <w:sz w:val="20"/>
                <w:szCs w:val="20"/>
              </w:rPr>
              <w:t xml:space="preserve"> Cut this piece if you are short on time and especially if the video clip doesn’t include particularly compelling student thinking.</w:t>
            </w:r>
          </w:p>
        </w:tc>
      </w:tr>
      <w:tr w:rsidR="00BC3032" w:rsidRPr="00EB53A2" w14:paraId="6FFF7FEB" w14:textId="77777777" w:rsidTr="50BAC6B2">
        <w:trPr>
          <w:trHeight w:val="707"/>
        </w:trPr>
        <w:tc>
          <w:tcPr>
            <w:tcW w:w="1530" w:type="dxa"/>
            <w:vMerge/>
          </w:tcPr>
          <w:p w14:paraId="27CC8526" w14:textId="77777777" w:rsidR="00BC3032" w:rsidRPr="00EB53A2" w:rsidRDefault="00BC3032" w:rsidP="00C61A88">
            <w:pPr>
              <w:spacing w:before="120" w:after="120" w:line="240" w:lineRule="auto"/>
              <w:jc w:val="center"/>
              <w:rPr>
                <w:rFonts w:cstheme="minorHAnsi"/>
                <w:bCs/>
                <w:color w:val="000000"/>
                <w:sz w:val="20"/>
                <w:szCs w:val="20"/>
              </w:rPr>
            </w:pPr>
          </w:p>
        </w:tc>
        <w:tc>
          <w:tcPr>
            <w:tcW w:w="3780" w:type="dxa"/>
            <w:vMerge/>
          </w:tcPr>
          <w:p w14:paraId="6C1CBBE6" w14:textId="77777777" w:rsidR="00BC3032" w:rsidRPr="00EB53A2" w:rsidRDefault="00BC3032" w:rsidP="00C61A88">
            <w:pPr>
              <w:spacing w:before="120" w:after="120" w:line="240" w:lineRule="auto"/>
              <w:rPr>
                <w:rFonts w:cstheme="minorHAnsi"/>
                <w:b/>
                <w:color w:val="000000"/>
                <w:sz w:val="20"/>
                <w:szCs w:val="20"/>
              </w:rPr>
            </w:pPr>
          </w:p>
        </w:tc>
        <w:tc>
          <w:tcPr>
            <w:tcW w:w="3690" w:type="dxa"/>
          </w:tcPr>
          <w:p w14:paraId="25615021" w14:textId="67D43D1D" w:rsidR="00BC3032" w:rsidRPr="00EB53A2" w:rsidRDefault="0052775C" w:rsidP="00C61A88">
            <w:pPr>
              <w:spacing w:before="120" w:after="120" w:line="240" w:lineRule="auto"/>
              <w:rPr>
                <w:rFonts w:cstheme="minorHAnsi"/>
                <w:noProof/>
                <w:sz w:val="20"/>
                <w:szCs w:val="20"/>
              </w:rPr>
            </w:pPr>
            <w:r w:rsidRPr="0052775C">
              <w:rPr>
                <w:noProof/>
              </w:rPr>
              <w:drawing>
                <wp:inline distT="0" distB="0" distL="0" distR="0" wp14:anchorId="54395F0B" wp14:editId="38001D36">
                  <wp:extent cx="2205990" cy="1654810"/>
                  <wp:effectExtent l="0" t="0" r="3810" b="0"/>
                  <wp:docPr id="1563547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547062" name=""/>
                          <pic:cNvPicPr/>
                        </pic:nvPicPr>
                        <pic:blipFill>
                          <a:blip r:embed="rId23"/>
                          <a:stretch>
                            <a:fillRect/>
                          </a:stretch>
                        </pic:blipFill>
                        <pic:spPr>
                          <a:xfrm>
                            <a:off x="0" y="0"/>
                            <a:ext cx="2205990" cy="1654810"/>
                          </a:xfrm>
                          <a:prstGeom prst="rect">
                            <a:avLst/>
                          </a:prstGeom>
                        </pic:spPr>
                      </pic:pic>
                    </a:graphicData>
                  </a:graphic>
                </wp:inline>
              </w:drawing>
            </w:r>
          </w:p>
        </w:tc>
        <w:tc>
          <w:tcPr>
            <w:tcW w:w="5490" w:type="dxa"/>
          </w:tcPr>
          <w:p w14:paraId="214BD948" w14:textId="77777777" w:rsidR="00BC3032" w:rsidRPr="00EB53A2" w:rsidRDefault="00BC3032"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Video Analysis (5 min)</w:t>
            </w:r>
          </w:p>
          <w:p w14:paraId="75DB6A15" w14:textId="77777777" w:rsidR="00BC3032" w:rsidRPr="00EB53A2" w:rsidRDefault="59A08DFE" w:rsidP="00C61A88">
            <w:pPr>
              <w:pStyle w:val="ListParagraph"/>
              <w:numPr>
                <w:ilvl w:val="0"/>
                <w:numId w:val="21"/>
              </w:numPr>
              <w:spacing w:before="120" w:after="120" w:line="240" w:lineRule="auto"/>
              <w:contextualSpacing w:val="0"/>
              <w:rPr>
                <w:sz w:val="20"/>
                <w:szCs w:val="20"/>
              </w:rPr>
            </w:pPr>
            <w:r w:rsidRPr="59A08DFE">
              <w:rPr>
                <w:sz w:val="20"/>
                <w:szCs w:val="20"/>
              </w:rPr>
              <w:t>Provide instructions for the Reflect and Apply phase of video analysis.</w:t>
            </w:r>
          </w:p>
          <w:p w14:paraId="1C720F59" w14:textId="17FE9059" w:rsidR="59A08DFE" w:rsidRDefault="4E3E29E9" w:rsidP="00C61A88">
            <w:pPr>
              <w:pStyle w:val="ListParagraph"/>
              <w:numPr>
                <w:ilvl w:val="0"/>
                <w:numId w:val="21"/>
              </w:numPr>
              <w:spacing w:before="120" w:after="120" w:line="240" w:lineRule="auto"/>
              <w:rPr>
                <w:rFonts w:eastAsiaTheme="minorEastAsia"/>
                <w:color w:val="000000" w:themeColor="text1"/>
                <w:sz w:val="20"/>
                <w:szCs w:val="20"/>
              </w:rPr>
            </w:pPr>
            <w:r w:rsidRPr="4E3E29E9">
              <w:rPr>
                <w:sz w:val="20"/>
                <w:szCs w:val="20"/>
              </w:rPr>
              <w:t>Key Ideas to highlight:  Elicit, probe and challenge questions can help reveal student ideas, whether accurate or inaccurate, and develop a classroom where all ideas are valued as students figure out/explain given phenomena.</w:t>
            </w:r>
          </w:p>
          <w:p w14:paraId="7D819A0A" w14:textId="77777777" w:rsidR="00BC3032" w:rsidRPr="00EB53A2" w:rsidRDefault="00BC3032" w:rsidP="00C61A88">
            <w:pPr>
              <w:spacing w:before="120" w:after="120" w:line="240" w:lineRule="auto"/>
              <w:rPr>
                <w:rFonts w:cstheme="minorHAnsi"/>
                <w:sz w:val="20"/>
                <w:szCs w:val="20"/>
              </w:rPr>
            </w:pPr>
            <w:r w:rsidRPr="00EB53A2">
              <w:rPr>
                <w:rFonts w:cstheme="minorHAnsi"/>
                <w:b/>
                <w:bCs/>
                <w:sz w:val="20"/>
                <w:szCs w:val="20"/>
              </w:rPr>
              <w:t>Transition:</w:t>
            </w:r>
            <w:r w:rsidRPr="00EB53A2">
              <w:rPr>
                <w:rFonts w:cstheme="minorHAnsi"/>
                <w:sz w:val="20"/>
                <w:szCs w:val="20"/>
              </w:rPr>
              <w:t xml:space="preserve"> </w:t>
            </w:r>
            <w:r w:rsidRPr="00EB53A2">
              <w:rPr>
                <w:rFonts w:cstheme="minorHAnsi"/>
                <w:i/>
                <w:iCs/>
                <w:sz w:val="20"/>
                <w:szCs w:val="20"/>
              </w:rPr>
              <w:t xml:space="preserve">Now that we’ve had a chance to consider interview video, let’s </w:t>
            </w:r>
            <w:proofErr w:type="gramStart"/>
            <w:r w:rsidRPr="00EB53A2">
              <w:rPr>
                <w:rFonts w:cstheme="minorHAnsi"/>
                <w:i/>
                <w:iCs/>
                <w:sz w:val="20"/>
                <w:szCs w:val="20"/>
              </w:rPr>
              <w:t>take a look</w:t>
            </w:r>
            <w:proofErr w:type="gramEnd"/>
            <w:r w:rsidRPr="00EB53A2">
              <w:rPr>
                <w:rFonts w:cstheme="minorHAnsi"/>
                <w:i/>
                <w:iCs/>
                <w:sz w:val="20"/>
                <w:szCs w:val="20"/>
              </w:rPr>
              <w:t xml:space="preserve"> at the use of these strategies in the classroom setting.</w:t>
            </w:r>
          </w:p>
        </w:tc>
      </w:tr>
      <w:tr w:rsidR="00BC3032" w:rsidRPr="00EB53A2" w14:paraId="789C2EF8" w14:textId="77777777" w:rsidTr="50BAC6B2">
        <w:trPr>
          <w:trHeight w:val="707"/>
        </w:trPr>
        <w:tc>
          <w:tcPr>
            <w:tcW w:w="1530" w:type="dxa"/>
            <w:vMerge/>
          </w:tcPr>
          <w:p w14:paraId="37DB582D" w14:textId="77777777" w:rsidR="00BC3032" w:rsidRPr="00EB53A2" w:rsidRDefault="00BC3032" w:rsidP="00C61A88">
            <w:pPr>
              <w:spacing w:before="120" w:after="120" w:line="240" w:lineRule="auto"/>
              <w:rPr>
                <w:rFonts w:cstheme="minorHAnsi"/>
                <w:b/>
                <w:color w:val="000000"/>
                <w:sz w:val="20"/>
                <w:szCs w:val="20"/>
              </w:rPr>
            </w:pPr>
          </w:p>
        </w:tc>
        <w:tc>
          <w:tcPr>
            <w:tcW w:w="3780" w:type="dxa"/>
            <w:vMerge/>
          </w:tcPr>
          <w:p w14:paraId="74D28F49" w14:textId="77777777" w:rsidR="00BC3032" w:rsidRPr="00EB53A2" w:rsidRDefault="00BC3032" w:rsidP="00C61A88">
            <w:pPr>
              <w:spacing w:before="120" w:after="120" w:line="240" w:lineRule="auto"/>
              <w:rPr>
                <w:rFonts w:cstheme="minorHAnsi"/>
                <w:b/>
                <w:color w:val="000000"/>
                <w:sz w:val="20"/>
                <w:szCs w:val="20"/>
              </w:rPr>
            </w:pPr>
          </w:p>
        </w:tc>
        <w:tc>
          <w:tcPr>
            <w:tcW w:w="3690" w:type="dxa"/>
          </w:tcPr>
          <w:p w14:paraId="4CCFD4A9" w14:textId="320FA5B2" w:rsidR="00BC3032" w:rsidRPr="00EB53A2" w:rsidRDefault="0052775C" w:rsidP="00C61A88">
            <w:pPr>
              <w:spacing w:before="120" w:after="120" w:line="240" w:lineRule="auto"/>
              <w:rPr>
                <w:rFonts w:ascii="Times" w:eastAsia="Times" w:hAnsi="Times" w:cs="Times"/>
                <w:color w:val="000000" w:themeColor="text1"/>
              </w:rPr>
            </w:pPr>
            <w:r w:rsidRPr="0052775C">
              <w:rPr>
                <w:noProof/>
              </w:rPr>
              <w:drawing>
                <wp:inline distT="0" distB="0" distL="0" distR="0" wp14:anchorId="1D5473C2" wp14:editId="4BE9A800">
                  <wp:extent cx="2205990" cy="1654810"/>
                  <wp:effectExtent l="0" t="0" r="3810" b="0"/>
                  <wp:docPr id="652944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944300" name=""/>
                          <pic:cNvPicPr/>
                        </pic:nvPicPr>
                        <pic:blipFill>
                          <a:blip r:embed="rId24"/>
                          <a:stretch>
                            <a:fillRect/>
                          </a:stretch>
                        </pic:blipFill>
                        <pic:spPr>
                          <a:xfrm>
                            <a:off x="0" y="0"/>
                            <a:ext cx="2205990" cy="1654810"/>
                          </a:xfrm>
                          <a:prstGeom prst="rect">
                            <a:avLst/>
                          </a:prstGeom>
                        </pic:spPr>
                      </pic:pic>
                    </a:graphicData>
                  </a:graphic>
                </wp:inline>
              </w:drawing>
            </w:r>
          </w:p>
        </w:tc>
        <w:tc>
          <w:tcPr>
            <w:tcW w:w="5490" w:type="dxa"/>
          </w:tcPr>
          <w:p w14:paraId="5C1E3C06" w14:textId="77777777" w:rsidR="00BC3032" w:rsidRPr="00EB53A2" w:rsidRDefault="00BC3032"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Prep for Video analysis: Context (5 min)</w:t>
            </w:r>
          </w:p>
          <w:p w14:paraId="0EF189D9" w14:textId="77777777" w:rsidR="00BC3032" w:rsidRPr="00EB53A2" w:rsidRDefault="00BC3032" w:rsidP="00C61A88">
            <w:pPr>
              <w:pStyle w:val="ListParagraph"/>
              <w:numPr>
                <w:ilvl w:val="0"/>
                <w:numId w:val="55"/>
              </w:numPr>
              <w:spacing w:before="120" w:after="120" w:line="240" w:lineRule="auto"/>
              <w:contextualSpacing w:val="0"/>
              <w:rPr>
                <w:rFonts w:cstheme="minorHAnsi"/>
                <w:sz w:val="20"/>
                <w:szCs w:val="20"/>
              </w:rPr>
            </w:pPr>
            <w:r w:rsidRPr="00EB53A2">
              <w:rPr>
                <w:rFonts w:cstheme="minorHAnsi"/>
                <w:sz w:val="20"/>
                <w:szCs w:val="20"/>
              </w:rPr>
              <w:t>Direct participants to the transcript in binder p.</w:t>
            </w:r>
            <w:r w:rsidRPr="00EB53A2">
              <w:rPr>
                <w:rFonts w:cstheme="minorHAnsi"/>
                <w:color w:val="FF0000"/>
                <w:sz w:val="20"/>
                <w:szCs w:val="20"/>
              </w:rPr>
              <w:t>__</w:t>
            </w:r>
            <w:r w:rsidRPr="00EB53A2">
              <w:rPr>
                <w:rFonts w:cstheme="minorHAnsi"/>
                <w:sz w:val="20"/>
                <w:szCs w:val="20"/>
              </w:rPr>
              <w:t>.</w:t>
            </w:r>
          </w:p>
          <w:p w14:paraId="6342113D" w14:textId="77777777" w:rsidR="00BC3032" w:rsidRPr="00EB53A2" w:rsidRDefault="00BC3032" w:rsidP="00C61A88">
            <w:pPr>
              <w:pStyle w:val="ListParagraph"/>
              <w:numPr>
                <w:ilvl w:val="0"/>
                <w:numId w:val="55"/>
              </w:numPr>
              <w:spacing w:before="120" w:after="120" w:line="240" w:lineRule="auto"/>
              <w:contextualSpacing w:val="0"/>
              <w:rPr>
                <w:rFonts w:cstheme="minorHAnsi"/>
                <w:sz w:val="20"/>
                <w:szCs w:val="20"/>
              </w:rPr>
            </w:pPr>
            <w:r w:rsidRPr="00EB53A2">
              <w:rPr>
                <w:rFonts w:cstheme="minorHAnsi"/>
                <w:sz w:val="20"/>
                <w:szCs w:val="20"/>
              </w:rPr>
              <w:t>Share the context of the video.</w:t>
            </w:r>
          </w:p>
        </w:tc>
      </w:tr>
      <w:tr w:rsidR="00BC3032" w:rsidRPr="00EB53A2" w14:paraId="5B78340F" w14:textId="77777777" w:rsidTr="50BAC6B2">
        <w:trPr>
          <w:trHeight w:val="707"/>
        </w:trPr>
        <w:tc>
          <w:tcPr>
            <w:tcW w:w="1530" w:type="dxa"/>
            <w:vMerge/>
          </w:tcPr>
          <w:p w14:paraId="1AC2C9D2" w14:textId="77777777" w:rsidR="00BC3032" w:rsidRPr="00EB53A2" w:rsidRDefault="00BC3032" w:rsidP="00C61A88">
            <w:pPr>
              <w:spacing w:before="120" w:after="120" w:line="240" w:lineRule="auto"/>
              <w:rPr>
                <w:rFonts w:cstheme="minorHAnsi"/>
                <w:b/>
                <w:color w:val="000000"/>
                <w:sz w:val="20"/>
                <w:szCs w:val="20"/>
              </w:rPr>
            </w:pPr>
          </w:p>
        </w:tc>
        <w:tc>
          <w:tcPr>
            <w:tcW w:w="3780" w:type="dxa"/>
            <w:vMerge/>
          </w:tcPr>
          <w:p w14:paraId="3DC53C28" w14:textId="77777777" w:rsidR="00BC3032" w:rsidRPr="00EB53A2" w:rsidRDefault="00BC3032" w:rsidP="00C61A88">
            <w:pPr>
              <w:spacing w:before="120" w:after="120" w:line="240" w:lineRule="auto"/>
              <w:rPr>
                <w:rFonts w:cstheme="minorHAnsi"/>
                <w:b/>
                <w:color w:val="000000"/>
                <w:sz w:val="20"/>
                <w:szCs w:val="20"/>
              </w:rPr>
            </w:pPr>
          </w:p>
        </w:tc>
        <w:tc>
          <w:tcPr>
            <w:tcW w:w="3690" w:type="dxa"/>
          </w:tcPr>
          <w:p w14:paraId="52A18D37" w14:textId="52F33691" w:rsidR="00BC3032" w:rsidRPr="00EB53A2" w:rsidRDefault="0052775C" w:rsidP="00C61A88">
            <w:pPr>
              <w:spacing w:before="120" w:after="120" w:line="240" w:lineRule="auto"/>
              <w:rPr>
                <w:rFonts w:ascii="Times" w:eastAsia="Times" w:hAnsi="Times" w:cs="Times"/>
                <w:color w:val="000000" w:themeColor="text1"/>
              </w:rPr>
            </w:pPr>
            <w:r w:rsidRPr="0052775C">
              <w:rPr>
                <w:noProof/>
              </w:rPr>
              <w:drawing>
                <wp:inline distT="0" distB="0" distL="0" distR="0" wp14:anchorId="57812866" wp14:editId="10F7B516">
                  <wp:extent cx="2205990" cy="1654810"/>
                  <wp:effectExtent l="0" t="0" r="3810" b="0"/>
                  <wp:docPr id="692330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330889" name=""/>
                          <pic:cNvPicPr/>
                        </pic:nvPicPr>
                        <pic:blipFill>
                          <a:blip r:embed="rId25"/>
                          <a:stretch>
                            <a:fillRect/>
                          </a:stretch>
                        </pic:blipFill>
                        <pic:spPr>
                          <a:xfrm>
                            <a:off x="0" y="0"/>
                            <a:ext cx="2205990" cy="1654810"/>
                          </a:xfrm>
                          <a:prstGeom prst="rect">
                            <a:avLst/>
                          </a:prstGeom>
                        </pic:spPr>
                      </pic:pic>
                    </a:graphicData>
                  </a:graphic>
                </wp:inline>
              </w:drawing>
            </w:r>
          </w:p>
        </w:tc>
        <w:tc>
          <w:tcPr>
            <w:tcW w:w="5490" w:type="dxa"/>
          </w:tcPr>
          <w:p w14:paraId="1AB36A26" w14:textId="77777777" w:rsidR="00BC3032" w:rsidRPr="00EB53A2" w:rsidRDefault="00BC3032"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 xml:space="preserve">Video analysis: (15 min) </w:t>
            </w:r>
          </w:p>
          <w:p w14:paraId="6FFBEE3F" w14:textId="77777777" w:rsidR="00BC3032" w:rsidRPr="00EB53A2" w:rsidRDefault="00BC3032" w:rsidP="00C61A88">
            <w:pPr>
              <w:pStyle w:val="ListParagraph"/>
              <w:numPr>
                <w:ilvl w:val="0"/>
                <w:numId w:val="56"/>
              </w:numPr>
              <w:spacing w:before="120" w:after="120" w:line="240" w:lineRule="auto"/>
              <w:contextualSpacing w:val="0"/>
              <w:rPr>
                <w:rFonts w:cstheme="minorHAnsi"/>
                <w:sz w:val="20"/>
                <w:szCs w:val="20"/>
              </w:rPr>
            </w:pPr>
            <w:r w:rsidRPr="00EB53A2">
              <w:rPr>
                <w:rFonts w:cstheme="minorHAnsi"/>
                <w:sz w:val="20"/>
                <w:szCs w:val="20"/>
              </w:rPr>
              <w:t>Provide an overview of the sequence of events</w:t>
            </w:r>
          </w:p>
          <w:p w14:paraId="2EEFDACD" w14:textId="77777777" w:rsidR="00BC3032" w:rsidRPr="00EB53A2" w:rsidRDefault="54D97016" w:rsidP="00C61A88">
            <w:pPr>
              <w:pStyle w:val="ListParagraph"/>
              <w:numPr>
                <w:ilvl w:val="0"/>
                <w:numId w:val="4"/>
              </w:numPr>
              <w:spacing w:after="0" w:line="240" w:lineRule="auto"/>
              <w:ind w:left="883"/>
              <w:rPr>
                <w:rFonts w:eastAsiaTheme="minorEastAsia"/>
                <w:sz w:val="20"/>
                <w:szCs w:val="20"/>
              </w:rPr>
            </w:pPr>
            <w:r w:rsidRPr="54D97016">
              <w:rPr>
                <w:sz w:val="20"/>
                <w:szCs w:val="20"/>
              </w:rPr>
              <w:t>Watch the video</w:t>
            </w:r>
          </w:p>
          <w:p w14:paraId="42A9C450" w14:textId="77777777" w:rsidR="00BC3032" w:rsidRPr="00EB53A2" w:rsidRDefault="54D97016" w:rsidP="00C61A88">
            <w:pPr>
              <w:pStyle w:val="ListParagraph"/>
              <w:numPr>
                <w:ilvl w:val="0"/>
                <w:numId w:val="4"/>
              </w:numPr>
              <w:spacing w:after="0" w:line="240" w:lineRule="auto"/>
              <w:ind w:left="883"/>
              <w:rPr>
                <w:rFonts w:eastAsiaTheme="minorEastAsia"/>
                <w:sz w:val="20"/>
                <w:szCs w:val="20"/>
              </w:rPr>
            </w:pPr>
            <w:r w:rsidRPr="54D97016">
              <w:rPr>
                <w:sz w:val="20"/>
                <w:szCs w:val="20"/>
              </w:rPr>
              <w:t>Time to study and mark up the transcript</w:t>
            </w:r>
          </w:p>
          <w:p w14:paraId="05DD02BD" w14:textId="77777777" w:rsidR="00BC3032" w:rsidRPr="00EB53A2" w:rsidRDefault="54D97016" w:rsidP="00C61A88">
            <w:pPr>
              <w:pStyle w:val="ListParagraph"/>
              <w:numPr>
                <w:ilvl w:val="0"/>
                <w:numId w:val="4"/>
              </w:numPr>
              <w:spacing w:after="0" w:line="240" w:lineRule="auto"/>
              <w:ind w:left="883"/>
              <w:rPr>
                <w:rFonts w:eastAsiaTheme="minorEastAsia"/>
                <w:sz w:val="20"/>
                <w:szCs w:val="20"/>
              </w:rPr>
            </w:pPr>
            <w:r w:rsidRPr="54D97016">
              <w:rPr>
                <w:sz w:val="20"/>
                <w:szCs w:val="20"/>
              </w:rPr>
              <w:t>Whole group discussion focused initially on clear examples</w:t>
            </w:r>
          </w:p>
          <w:p w14:paraId="0ABEBFB1" w14:textId="77777777" w:rsidR="00BC3032" w:rsidRPr="00EB53A2" w:rsidRDefault="00BC3032" w:rsidP="00C61A88">
            <w:pPr>
              <w:pStyle w:val="ListParagraph"/>
              <w:numPr>
                <w:ilvl w:val="0"/>
                <w:numId w:val="56"/>
              </w:numPr>
              <w:spacing w:before="120" w:after="120" w:line="240" w:lineRule="auto"/>
              <w:contextualSpacing w:val="0"/>
              <w:rPr>
                <w:rFonts w:cstheme="minorHAnsi"/>
                <w:sz w:val="20"/>
                <w:szCs w:val="20"/>
              </w:rPr>
            </w:pPr>
            <w:r w:rsidRPr="00EB53A2">
              <w:rPr>
                <w:rFonts w:cstheme="minorHAnsi"/>
                <w:sz w:val="20"/>
                <w:szCs w:val="20"/>
              </w:rPr>
              <w:t>Show the video.</w:t>
            </w:r>
          </w:p>
          <w:p w14:paraId="52CC9129" w14:textId="77777777" w:rsidR="00BC3032" w:rsidRPr="00EB53A2" w:rsidRDefault="00BC3032" w:rsidP="00C61A88">
            <w:pPr>
              <w:pStyle w:val="ListParagraph"/>
              <w:numPr>
                <w:ilvl w:val="0"/>
                <w:numId w:val="56"/>
              </w:numPr>
              <w:spacing w:before="120" w:after="120" w:line="240" w:lineRule="auto"/>
              <w:contextualSpacing w:val="0"/>
              <w:rPr>
                <w:rFonts w:cstheme="minorHAnsi"/>
                <w:sz w:val="20"/>
                <w:szCs w:val="20"/>
              </w:rPr>
            </w:pPr>
            <w:r w:rsidRPr="00EB53A2">
              <w:rPr>
                <w:rFonts w:cstheme="minorHAnsi"/>
                <w:sz w:val="20"/>
                <w:szCs w:val="20"/>
              </w:rPr>
              <w:t>Individually: Give time for individual team members to review the transcript and mark questions using E, P, C, LQ notations. Remind participants that not everything a teacher says is an EPC question.</w:t>
            </w:r>
          </w:p>
          <w:p w14:paraId="0CE9C404" w14:textId="77777777" w:rsidR="00BC3032" w:rsidRPr="00EB53A2" w:rsidRDefault="3C6186DF" w:rsidP="00C61A88">
            <w:pPr>
              <w:pStyle w:val="ListParagraph"/>
              <w:numPr>
                <w:ilvl w:val="0"/>
                <w:numId w:val="56"/>
              </w:numPr>
              <w:spacing w:before="120" w:after="120" w:line="240" w:lineRule="auto"/>
              <w:contextualSpacing w:val="0"/>
              <w:rPr>
                <w:sz w:val="20"/>
                <w:szCs w:val="20"/>
              </w:rPr>
            </w:pPr>
            <w:r w:rsidRPr="3C6186DF">
              <w:rPr>
                <w:sz w:val="20"/>
                <w:szCs w:val="20"/>
              </w:rPr>
              <w:t>Whole group: Discuss what they found. Encourage teachers to use point to the timestamp from the transcript and justify their identification using the large charts, Z-Fold Chart, or the STeLLA strategy booklet. Teachers should work to differentiate elicit and probe questions from each other and from other types of teacher questions or statements. BEGIN BY asking for a CLEAR example of each type of question so you can make progress. After discussing clear examples, take some time to work through a more challenging example or two. Make sure to keep in mind that it’s about the justification…not the “right” answer.</w:t>
            </w:r>
          </w:p>
          <w:p w14:paraId="509CCC54" w14:textId="20F6AB0A" w:rsidR="3C6186DF" w:rsidRDefault="3C6186DF" w:rsidP="00C61A88">
            <w:pPr>
              <w:spacing w:line="240" w:lineRule="auto"/>
            </w:pPr>
            <w:r w:rsidRPr="3C6186DF">
              <w:rPr>
                <w:rFonts w:ascii="Calibri" w:eastAsia="Calibri" w:hAnsi="Calibri" w:cs="Calibri"/>
                <w:b/>
                <w:bCs/>
                <w:sz w:val="20"/>
                <w:szCs w:val="20"/>
              </w:rPr>
              <w:t xml:space="preserve">PDL Note:  </w:t>
            </w:r>
            <w:r w:rsidRPr="3C6186DF">
              <w:rPr>
                <w:rFonts w:ascii="Calibri" w:eastAsia="Calibri" w:hAnsi="Calibri" w:cs="Calibri"/>
                <w:sz w:val="20"/>
                <w:szCs w:val="20"/>
              </w:rPr>
              <w:t>Clear examples of elicit/probe/challenge questions</w:t>
            </w:r>
          </w:p>
          <w:p w14:paraId="221BC5A3" w14:textId="3B1DAB86" w:rsidR="7310A1AD" w:rsidRPr="00C7727D" w:rsidRDefault="7310A1AD" w:rsidP="00C61A88">
            <w:pPr>
              <w:pStyle w:val="ListParagraph"/>
              <w:numPr>
                <w:ilvl w:val="0"/>
                <w:numId w:val="67"/>
              </w:numPr>
              <w:spacing w:line="240" w:lineRule="auto"/>
              <w:ind w:left="1080"/>
              <w:rPr>
                <w:rFonts w:ascii="Calibri" w:eastAsia="Calibri" w:hAnsi="Calibri" w:cs="Calibri"/>
                <w:sz w:val="20"/>
                <w:szCs w:val="20"/>
              </w:rPr>
            </w:pPr>
            <w:r w:rsidRPr="00C7727D">
              <w:rPr>
                <w:rFonts w:ascii="Calibri" w:eastAsia="Calibri" w:hAnsi="Calibri" w:cs="Calibri"/>
                <w:sz w:val="20"/>
                <w:szCs w:val="20"/>
              </w:rPr>
              <w:t>What patterns in temperature can we find on Earth at different times of the year? (elicit)</w:t>
            </w:r>
          </w:p>
          <w:p w14:paraId="18115868" w14:textId="38EE9164" w:rsidR="7310A1AD" w:rsidRDefault="7310A1AD" w:rsidP="00C61A88">
            <w:pPr>
              <w:pStyle w:val="ListParagraph"/>
              <w:numPr>
                <w:ilvl w:val="0"/>
                <w:numId w:val="3"/>
              </w:numPr>
              <w:spacing w:line="240" w:lineRule="auto"/>
              <w:ind w:left="1080"/>
              <w:rPr>
                <w:rFonts w:eastAsiaTheme="minorEastAsia"/>
                <w:sz w:val="20"/>
                <w:szCs w:val="20"/>
              </w:rPr>
            </w:pPr>
            <w:proofErr w:type="gramStart"/>
            <w:r w:rsidRPr="7310A1AD">
              <w:rPr>
                <w:rFonts w:ascii="Calibri" w:eastAsia="Calibri" w:hAnsi="Calibri" w:cs="Calibri"/>
                <w:sz w:val="20"/>
                <w:szCs w:val="20"/>
              </w:rPr>
              <w:t>So</w:t>
            </w:r>
            <w:proofErr w:type="gramEnd"/>
            <w:r w:rsidRPr="7310A1AD">
              <w:rPr>
                <w:rFonts w:ascii="Calibri" w:eastAsia="Calibri" w:hAnsi="Calibri" w:cs="Calibri"/>
                <w:sz w:val="20"/>
                <w:szCs w:val="20"/>
              </w:rPr>
              <w:t xml:space="preserve"> what’s your pattern...? (probe)</w:t>
            </w:r>
          </w:p>
          <w:p w14:paraId="5CCA6ED2" w14:textId="18DB5CD4" w:rsidR="7310A1AD" w:rsidRDefault="7310A1AD" w:rsidP="00C61A88">
            <w:pPr>
              <w:pStyle w:val="ListParagraph"/>
              <w:numPr>
                <w:ilvl w:val="0"/>
                <w:numId w:val="2"/>
              </w:numPr>
              <w:spacing w:line="240" w:lineRule="auto"/>
              <w:ind w:left="1080"/>
              <w:rPr>
                <w:rFonts w:eastAsiaTheme="minorEastAsia"/>
                <w:sz w:val="20"/>
                <w:szCs w:val="20"/>
              </w:rPr>
            </w:pPr>
            <w:r w:rsidRPr="7310A1AD">
              <w:rPr>
                <w:rFonts w:ascii="Calibri" w:eastAsia="Calibri" w:hAnsi="Calibri" w:cs="Calibri"/>
                <w:sz w:val="20"/>
                <w:szCs w:val="20"/>
              </w:rPr>
              <w:t>In January? Or July (probe)</w:t>
            </w:r>
          </w:p>
          <w:p w14:paraId="643AC85B" w14:textId="07882F0B" w:rsidR="7310A1AD" w:rsidRDefault="7310A1AD" w:rsidP="00C61A88">
            <w:pPr>
              <w:pStyle w:val="ListParagraph"/>
              <w:numPr>
                <w:ilvl w:val="0"/>
                <w:numId w:val="1"/>
              </w:numPr>
              <w:spacing w:line="240" w:lineRule="auto"/>
              <w:ind w:left="1080"/>
              <w:rPr>
                <w:rFonts w:eastAsiaTheme="minorEastAsia"/>
                <w:sz w:val="20"/>
                <w:szCs w:val="20"/>
              </w:rPr>
            </w:pPr>
            <w:r w:rsidRPr="7310A1AD">
              <w:rPr>
                <w:rFonts w:ascii="Calibri" w:eastAsia="Calibri" w:hAnsi="Calibri" w:cs="Calibri"/>
                <w:sz w:val="20"/>
                <w:szCs w:val="20"/>
              </w:rPr>
              <w:t>Teacher introduces the idea of the equator.  Then asks Cloe: you said its hotter in the north than the south.  Can you talk a little bit more about that? (probe/challenge)</w:t>
            </w:r>
          </w:p>
          <w:p w14:paraId="7225B0B9" w14:textId="2FB2A5F6" w:rsidR="7310A1AD" w:rsidRDefault="7310A1AD" w:rsidP="00C61A88">
            <w:pPr>
              <w:pStyle w:val="ListParagraph"/>
              <w:numPr>
                <w:ilvl w:val="0"/>
                <w:numId w:val="1"/>
              </w:numPr>
              <w:spacing w:line="240" w:lineRule="auto"/>
              <w:ind w:left="1080"/>
              <w:rPr>
                <w:sz w:val="20"/>
                <w:szCs w:val="20"/>
              </w:rPr>
            </w:pPr>
            <w:proofErr w:type="gramStart"/>
            <w:r w:rsidRPr="7310A1AD">
              <w:rPr>
                <w:rFonts w:ascii="Calibri" w:eastAsia="Calibri" w:hAnsi="Calibri" w:cs="Calibri"/>
                <w:sz w:val="20"/>
                <w:szCs w:val="20"/>
              </w:rPr>
              <w:t>So</w:t>
            </w:r>
            <w:proofErr w:type="gramEnd"/>
            <w:r w:rsidRPr="7310A1AD">
              <w:rPr>
                <w:rFonts w:ascii="Calibri" w:eastAsia="Calibri" w:hAnsi="Calibri" w:cs="Calibri"/>
                <w:sz w:val="20"/>
                <w:szCs w:val="20"/>
              </w:rPr>
              <w:t xml:space="preserve"> when you say down south... (leading)</w:t>
            </w:r>
          </w:p>
          <w:p w14:paraId="628CF45B" w14:textId="01A0660F" w:rsidR="7310A1AD" w:rsidRDefault="7310A1AD" w:rsidP="00C61A88">
            <w:pPr>
              <w:pStyle w:val="ListParagraph"/>
              <w:numPr>
                <w:ilvl w:val="0"/>
                <w:numId w:val="1"/>
              </w:numPr>
              <w:spacing w:line="240" w:lineRule="auto"/>
              <w:ind w:left="1080"/>
              <w:rPr>
                <w:sz w:val="20"/>
                <w:szCs w:val="20"/>
              </w:rPr>
            </w:pPr>
            <w:r w:rsidRPr="7310A1AD">
              <w:rPr>
                <w:rFonts w:ascii="Calibri" w:eastAsia="Calibri" w:hAnsi="Calibri" w:cs="Calibri"/>
                <w:sz w:val="20"/>
                <w:szCs w:val="20"/>
              </w:rPr>
              <w:t>Does anybody disagree with Cloe’s statement? (elicit)</w:t>
            </w:r>
          </w:p>
          <w:p w14:paraId="53EB4C68" w14:textId="538DA09C" w:rsidR="7310A1AD" w:rsidRDefault="7310A1AD" w:rsidP="00C61A88">
            <w:pPr>
              <w:pStyle w:val="ListParagraph"/>
              <w:numPr>
                <w:ilvl w:val="0"/>
                <w:numId w:val="1"/>
              </w:numPr>
              <w:spacing w:line="240" w:lineRule="auto"/>
              <w:ind w:left="1080"/>
              <w:rPr>
                <w:sz w:val="20"/>
                <w:szCs w:val="20"/>
              </w:rPr>
            </w:pPr>
            <w:proofErr w:type="gramStart"/>
            <w:r w:rsidRPr="7310A1AD">
              <w:rPr>
                <w:rFonts w:ascii="Calibri" w:eastAsia="Calibri" w:hAnsi="Calibri" w:cs="Calibri"/>
                <w:sz w:val="20"/>
                <w:szCs w:val="20"/>
              </w:rPr>
              <w:lastRenderedPageBreak/>
              <w:t>So</w:t>
            </w:r>
            <w:proofErr w:type="gramEnd"/>
            <w:r w:rsidRPr="7310A1AD">
              <w:rPr>
                <w:rFonts w:ascii="Calibri" w:eastAsia="Calibri" w:hAnsi="Calibri" w:cs="Calibri"/>
                <w:sz w:val="20"/>
                <w:szCs w:val="20"/>
              </w:rPr>
              <w:t xml:space="preserve"> when you say they are experiencing different seasons... (probe)</w:t>
            </w:r>
          </w:p>
          <w:p w14:paraId="7CD06738" w14:textId="3D0EB742" w:rsidR="7310A1AD" w:rsidRDefault="7310A1AD" w:rsidP="00C61A88">
            <w:pPr>
              <w:pStyle w:val="ListParagraph"/>
              <w:numPr>
                <w:ilvl w:val="0"/>
                <w:numId w:val="1"/>
              </w:numPr>
              <w:spacing w:line="240" w:lineRule="auto"/>
              <w:ind w:left="1080"/>
              <w:rPr>
                <w:sz w:val="20"/>
                <w:szCs w:val="20"/>
              </w:rPr>
            </w:pPr>
            <w:r w:rsidRPr="7310A1AD">
              <w:rPr>
                <w:rFonts w:ascii="Calibri" w:eastAsia="Calibri" w:hAnsi="Calibri" w:cs="Calibri"/>
                <w:sz w:val="20"/>
                <w:szCs w:val="20"/>
              </w:rPr>
              <w:t>In January? (probe)</w:t>
            </w:r>
          </w:p>
          <w:p w14:paraId="7F117310" w14:textId="77777777" w:rsidR="00BC3032" w:rsidRPr="00EB53A2" w:rsidRDefault="3C6186DF" w:rsidP="00C61A88">
            <w:pPr>
              <w:pStyle w:val="ListParagraph"/>
              <w:numPr>
                <w:ilvl w:val="0"/>
                <w:numId w:val="56"/>
              </w:numPr>
              <w:spacing w:before="120" w:after="120" w:line="240" w:lineRule="auto"/>
              <w:contextualSpacing w:val="0"/>
              <w:rPr>
                <w:sz w:val="20"/>
                <w:szCs w:val="20"/>
              </w:rPr>
            </w:pPr>
            <w:r w:rsidRPr="3C6186DF">
              <w:rPr>
                <w:sz w:val="20"/>
                <w:szCs w:val="20"/>
              </w:rPr>
              <w:t>Provide a few minutes for teachers to discuss any interesting student thinking they noticed and to reflect on the process. [</w:t>
            </w:r>
            <w:r w:rsidRPr="3C6186DF">
              <w:rPr>
                <w:b/>
                <w:bCs/>
                <w:sz w:val="20"/>
                <w:szCs w:val="20"/>
              </w:rPr>
              <w:t>PDL Note:</w:t>
            </w:r>
            <w:r w:rsidRPr="3C6186DF">
              <w:rPr>
                <w:sz w:val="20"/>
                <w:szCs w:val="20"/>
              </w:rPr>
              <w:t xml:space="preserve"> Cut this if time is short, especially if the clip doesn’t include particularly compelling student thinking.]</w:t>
            </w:r>
          </w:p>
        </w:tc>
      </w:tr>
      <w:tr w:rsidR="00BC3032" w:rsidRPr="00EB53A2" w14:paraId="40C32244" w14:textId="77777777" w:rsidTr="50BAC6B2">
        <w:trPr>
          <w:trHeight w:val="707"/>
        </w:trPr>
        <w:tc>
          <w:tcPr>
            <w:tcW w:w="1530" w:type="dxa"/>
            <w:vMerge/>
          </w:tcPr>
          <w:p w14:paraId="2D71F80B" w14:textId="77777777" w:rsidR="00BC3032" w:rsidRPr="00EB53A2" w:rsidRDefault="00BC3032" w:rsidP="00C61A88">
            <w:pPr>
              <w:spacing w:before="120" w:after="120" w:line="240" w:lineRule="auto"/>
              <w:rPr>
                <w:rFonts w:cstheme="minorHAnsi"/>
                <w:b/>
                <w:color w:val="000000"/>
                <w:sz w:val="20"/>
                <w:szCs w:val="20"/>
              </w:rPr>
            </w:pPr>
          </w:p>
        </w:tc>
        <w:tc>
          <w:tcPr>
            <w:tcW w:w="3780" w:type="dxa"/>
            <w:vMerge/>
          </w:tcPr>
          <w:p w14:paraId="08459A9C" w14:textId="77777777" w:rsidR="00BC3032" w:rsidRPr="00EB53A2" w:rsidRDefault="00BC3032" w:rsidP="00C61A88">
            <w:pPr>
              <w:spacing w:before="120" w:after="120" w:line="240" w:lineRule="auto"/>
              <w:rPr>
                <w:rFonts w:cstheme="minorHAnsi"/>
                <w:b/>
                <w:color w:val="000000"/>
                <w:sz w:val="20"/>
                <w:szCs w:val="20"/>
              </w:rPr>
            </w:pPr>
          </w:p>
        </w:tc>
        <w:tc>
          <w:tcPr>
            <w:tcW w:w="3690" w:type="dxa"/>
          </w:tcPr>
          <w:p w14:paraId="714919A0" w14:textId="36B624E0" w:rsidR="00BC3032" w:rsidRPr="00EB53A2" w:rsidRDefault="0052775C" w:rsidP="00C61A88">
            <w:pPr>
              <w:spacing w:before="120" w:after="120" w:line="240" w:lineRule="auto"/>
              <w:rPr>
                <w:rFonts w:ascii="Times" w:eastAsia="Times" w:hAnsi="Times" w:cs="Times"/>
                <w:color w:val="000000" w:themeColor="text1"/>
              </w:rPr>
            </w:pPr>
            <w:r w:rsidRPr="0052775C">
              <w:rPr>
                <w:noProof/>
              </w:rPr>
              <w:drawing>
                <wp:inline distT="0" distB="0" distL="0" distR="0" wp14:anchorId="04B16BA9" wp14:editId="257BF469">
                  <wp:extent cx="2205990" cy="1654810"/>
                  <wp:effectExtent l="0" t="0" r="3810" b="0"/>
                  <wp:docPr id="1938066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66733" name=""/>
                          <pic:cNvPicPr/>
                        </pic:nvPicPr>
                        <pic:blipFill>
                          <a:blip r:embed="rId26"/>
                          <a:stretch>
                            <a:fillRect/>
                          </a:stretch>
                        </pic:blipFill>
                        <pic:spPr>
                          <a:xfrm>
                            <a:off x="0" y="0"/>
                            <a:ext cx="2205990" cy="1654810"/>
                          </a:xfrm>
                          <a:prstGeom prst="rect">
                            <a:avLst/>
                          </a:prstGeom>
                        </pic:spPr>
                      </pic:pic>
                    </a:graphicData>
                  </a:graphic>
                </wp:inline>
              </w:drawing>
            </w:r>
          </w:p>
        </w:tc>
        <w:tc>
          <w:tcPr>
            <w:tcW w:w="5490" w:type="dxa"/>
          </w:tcPr>
          <w:p w14:paraId="1C690FDB" w14:textId="77777777" w:rsidR="00BC3032" w:rsidRPr="00EB53A2" w:rsidRDefault="00BC3032"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 xml:space="preserve">Video analysis: (15 min) </w:t>
            </w:r>
          </w:p>
          <w:p w14:paraId="0591FA70" w14:textId="77777777" w:rsidR="00BC3032" w:rsidRPr="00EB53A2" w:rsidRDefault="00BC3032" w:rsidP="00C61A88">
            <w:pPr>
              <w:pStyle w:val="ListParagraph"/>
              <w:numPr>
                <w:ilvl w:val="0"/>
                <w:numId w:val="57"/>
              </w:numPr>
              <w:spacing w:before="120" w:after="120" w:line="240" w:lineRule="auto"/>
              <w:contextualSpacing w:val="0"/>
              <w:rPr>
                <w:rFonts w:cstheme="minorHAnsi"/>
                <w:sz w:val="20"/>
                <w:szCs w:val="20"/>
              </w:rPr>
            </w:pPr>
            <w:r w:rsidRPr="00EB53A2">
              <w:rPr>
                <w:rFonts w:cstheme="minorHAnsi"/>
                <w:sz w:val="20"/>
                <w:szCs w:val="20"/>
              </w:rPr>
              <w:t xml:space="preserve">Provide instructions for the Analyze phase. </w:t>
            </w:r>
          </w:p>
          <w:p w14:paraId="4C413ECD" w14:textId="77777777" w:rsidR="00BC3032" w:rsidRPr="00EB53A2" w:rsidRDefault="59A08DFE" w:rsidP="00C61A88">
            <w:pPr>
              <w:pStyle w:val="ListParagraph"/>
              <w:numPr>
                <w:ilvl w:val="0"/>
                <w:numId w:val="57"/>
              </w:numPr>
              <w:spacing w:before="120" w:after="120" w:line="240" w:lineRule="auto"/>
              <w:contextualSpacing w:val="0"/>
              <w:rPr>
                <w:sz w:val="20"/>
                <w:szCs w:val="20"/>
              </w:rPr>
            </w:pPr>
            <w:r w:rsidRPr="59A08DFE">
              <w:rPr>
                <w:sz w:val="20"/>
                <w:szCs w:val="20"/>
              </w:rPr>
              <w:t>Note that participants may want to focus on interesting student thinking identified in the previous phase.</w:t>
            </w:r>
          </w:p>
          <w:p w14:paraId="58423041" w14:textId="4F1D1251" w:rsidR="59A08DFE" w:rsidRDefault="4E3E29E9" w:rsidP="00C61A88">
            <w:pPr>
              <w:pStyle w:val="ListParagraph"/>
              <w:numPr>
                <w:ilvl w:val="0"/>
                <w:numId w:val="57"/>
              </w:numPr>
              <w:spacing w:before="120" w:after="120" w:line="240" w:lineRule="auto"/>
              <w:rPr>
                <w:rFonts w:eastAsiaTheme="minorEastAsia"/>
                <w:color w:val="000000" w:themeColor="text1"/>
                <w:sz w:val="20"/>
                <w:szCs w:val="20"/>
              </w:rPr>
            </w:pPr>
            <w:r w:rsidRPr="4E3E29E9">
              <w:rPr>
                <w:sz w:val="20"/>
                <w:szCs w:val="20"/>
              </w:rPr>
              <w:t xml:space="preserve">Key Ideas to Highlight: </w:t>
            </w:r>
          </w:p>
          <w:p w14:paraId="23CD55BB" w14:textId="3BFB6D5C" w:rsidR="59A08DFE" w:rsidRDefault="4E3E29E9" w:rsidP="00C61A88">
            <w:pPr>
              <w:pStyle w:val="ListParagraph"/>
              <w:numPr>
                <w:ilvl w:val="0"/>
                <w:numId w:val="8"/>
              </w:numPr>
              <w:spacing w:line="240" w:lineRule="auto"/>
              <w:rPr>
                <w:rFonts w:eastAsiaTheme="minorEastAsia"/>
                <w:color w:val="000000" w:themeColor="text1"/>
                <w:sz w:val="20"/>
                <w:szCs w:val="20"/>
              </w:rPr>
            </w:pPr>
            <w:r w:rsidRPr="4E3E29E9">
              <w:rPr>
                <w:sz w:val="20"/>
                <w:szCs w:val="20"/>
              </w:rPr>
              <w:t xml:space="preserve">The teacher introduces the focus question and through whole class discussion elicit student ideas the focus question.  </w:t>
            </w:r>
          </w:p>
          <w:p w14:paraId="4F3FD557" w14:textId="0D0CC06C" w:rsidR="59A08DFE" w:rsidRDefault="4E3E29E9" w:rsidP="00C61A88">
            <w:pPr>
              <w:pStyle w:val="ListParagraph"/>
              <w:numPr>
                <w:ilvl w:val="0"/>
                <w:numId w:val="8"/>
              </w:numPr>
              <w:spacing w:line="240" w:lineRule="auto"/>
              <w:rPr>
                <w:color w:val="000000" w:themeColor="text1"/>
                <w:sz w:val="20"/>
                <w:szCs w:val="20"/>
              </w:rPr>
            </w:pPr>
            <w:r w:rsidRPr="4E3E29E9">
              <w:rPr>
                <w:sz w:val="20"/>
                <w:szCs w:val="20"/>
              </w:rPr>
              <w:t>Through some probing and some leading questions, students show knowledge about Earth’s tilt and Earth spins on an axis.</w:t>
            </w:r>
          </w:p>
          <w:p w14:paraId="7E132D70" w14:textId="091D296E" w:rsidR="00BC3032" w:rsidRPr="00EB53A2" w:rsidRDefault="4E3E29E9" w:rsidP="00C61A88">
            <w:pPr>
              <w:pStyle w:val="ListParagraph"/>
              <w:numPr>
                <w:ilvl w:val="0"/>
                <w:numId w:val="8"/>
              </w:numPr>
              <w:spacing w:before="120" w:after="120" w:line="240" w:lineRule="auto"/>
              <w:contextualSpacing w:val="0"/>
              <w:rPr>
                <w:color w:val="000000" w:themeColor="text1"/>
                <w:sz w:val="20"/>
                <w:szCs w:val="20"/>
              </w:rPr>
            </w:pPr>
            <w:r w:rsidRPr="4E3E29E9">
              <w:rPr>
                <w:rFonts w:ascii="Calibri" w:eastAsia="Calibri" w:hAnsi="Calibri" w:cs="Calibri"/>
                <w:sz w:val="20"/>
                <w:szCs w:val="20"/>
              </w:rPr>
              <w:t>It is also revealed that students think water cycle causes some places to be hotter than other places.  The teacher asks probing questions to make student thinking visible.</w:t>
            </w:r>
          </w:p>
        </w:tc>
      </w:tr>
      <w:tr w:rsidR="00BC3032" w:rsidRPr="00EB53A2" w14:paraId="2B75B18C" w14:textId="77777777" w:rsidTr="50BAC6B2">
        <w:trPr>
          <w:trHeight w:val="707"/>
        </w:trPr>
        <w:tc>
          <w:tcPr>
            <w:tcW w:w="1530" w:type="dxa"/>
            <w:vMerge/>
          </w:tcPr>
          <w:p w14:paraId="190658DB" w14:textId="77777777" w:rsidR="00BC3032" w:rsidRPr="00EB53A2" w:rsidRDefault="00BC3032" w:rsidP="00C61A88">
            <w:pPr>
              <w:spacing w:before="120" w:after="120" w:line="240" w:lineRule="auto"/>
              <w:rPr>
                <w:rFonts w:cstheme="minorHAnsi"/>
                <w:b/>
                <w:color w:val="000000"/>
                <w:sz w:val="20"/>
                <w:szCs w:val="20"/>
              </w:rPr>
            </w:pPr>
          </w:p>
        </w:tc>
        <w:tc>
          <w:tcPr>
            <w:tcW w:w="3780" w:type="dxa"/>
            <w:vMerge/>
          </w:tcPr>
          <w:p w14:paraId="238B8E58" w14:textId="77777777" w:rsidR="00BC3032" w:rsidRPr="00EB53A2" w:rsidRDefault="00BC3032" w:rsidP="00C61A88">
            <w:pPr>
              <w:spacing w:before="120" w:after="120" w:line="240" w:lineRule="auto"/>
              <w:rPr>
                <w:rFonts w:cstheme="minorHAnsi"/>
                <w:b/>
                <w:color w:val="000000"/>
                <w:sz w:val="20"/>
                <w:szCs w:val="20"/>
              </w:rPr>
            </w:pPr>
          </w:p>
        </w:tc>
        <w:tc>
          <w:tcPr>
            <w:tcW w:w="3690" w:type="dxa"/>
          </w:tcPr>
          <w:p w14:paraId="3BE09611" w14:textId="71F8B37D" w:rsidR="00BC3032" w:rsidRPr="00EB53A2" w:rsidRDefault="0052775C" w:rsidP="00C61A88">
            <w:pPr>
              <w:spacing w:before="120" w:after="120" w:line="240" w:lineRule="auto"/>
              <w:rPr>
                <w:rFonts w:ascii="Times" w:eastAsia="Times" w:hAnsi="Times" w:cs="Times"/>
                <w:color w:val="000000" w:themeColor="text1"/>
              </w:rPr>
            </w:pPr>
            <w:r w:rsidRPr="0052775C">
              <w:rPr>
                <w:noProof/>
              </w:rPr>
              <w:drawing>
                <wp:inline distT="0" distB="0" distL="0" distR="0" wp14:anchorId="6D0AC921" wp14:editId="51D2E774">
                  <wp:extent cx="2205990" cy="1654810"/>
                  <wp:effectExtent l="0" t="0" r="3810" b="0"/>
                  <wp:docPr id="952416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16651" name=""/>
                          <pic:cNvPicPr/>
                        </pic:nvPicPr>
                        <pic:blipFill>
                          <a:blip r:embed="rId27"/>
                          <a:stretch>
                            <a:fillRect/>
                          </a:stretch>
                        </pic:blipFill>
                        <pic:spPr>
                          <a:xfrm>
                            <a:off x="0" y="0"/>
                            <a:ext cx="2205990" cy="1654810"/>
                          </a:xfrm>
                          <a:prstGeom prst="rect">
                            <a:avLst/>
                          </a:prstGeom>
                        </pic:spPr>
                      </pic:pic>
                    </a:graphicData>
                  </a:graphic>
                </wp:inline>
              </w:drawing>
            </w:r>
          </w:p>
        </w:tc>
        <w:tc>
          <w:tcPr>
            <w:tcW w:w="5490" w:type="dxa"/>
          </w:tcPr>
          <w:p w14:paraId="31E9EAAF" w14:textId="77777777" w:rsidR="00BC3032" w:rsidRPr="00EB53A2" w:rsidRDefault="00BC3032"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 xml:space="preserve">Video Analysis (15 min) </w:t>
            </w:r>
          </w:p>
          <w:p w14:paraId="75DD139D" w14:textId="77777777" w:rsidR="00BC3032" w:rsidRPr="00EB53A2" w:rsidRDefault="59A08DFE" w:rsidP="00C61A88">
            <w:pPr>
              <w:pStyle w:val="ListParagraph"/>
              <w:numPr>
                <w:ilvl w:val="0"/>
                <w:numId w:val="58"/>
              </w:numPr>
              <w:spacing w:before="120" w:after="120" w:line="240" w:lineRule="auto"/>
              <w:contextualSpacing w:val="0"/>
              <w:rPr>
                <w:sz w:val="20"/>
                <w:szCs w:val="20"/>
              </w:rPr>
            </w:pPr>
            <w:r w:rsidRPr="59A08DFE">
              <w:rPr>
                <w:sz w:val="20"/>
                <w:szCs w:val="20"/>
              </w:rPr>
              <w:t>Provide instructions for the Reflect and Apply phase of video analysis.</w:t>
            </w:r>
          </w:p>
          <w:p w14:paraId="70BB3B15" w14:textId="046E30F2" w:rsidR="59A08DFE" w:rsidRDefault="4E3E29E9" w:rsidP="00C61A88">
            <w:pPr>
              <w:pStyle w:val="ListParagraph"/>
              <w:numPr>
                <w:ilvl w:val="0"/>
                <w:numId w:val="58"/>
              </w:numPr>
              <w:spacing w:before="120" w:after="120" w:line="240" w:lineRule="auto"/>
              <w:rPr>
                <w:rFonts w:eastAsiaTheme="minorEastAsia"/>
                <w:color w:val="000000" w:themeColor="text1"/>
                <w:sz w:val="20"/>
                <w:szCs w:val="20"/>
              </w:rPr>
            </w:pPr>
            <w:r w:rsidRPr="4E3E29E9">
              <w:rPr>
                <w:sz w:val="20"/>
                <w:szCs w:val="20"/>
              </w:rPr>
              <w:t>Key Ideas to Highlight:  When used effectively, we can use elicit, probe and challenge questions to build toward more accurate understanding of the science.</w:t>
            </w:r>
          </w:p>
          <w:p w14:paraId="3D465849" w14:textId="77777777" w:rsidR="00BC3032" w:rsidRPr="00EB53A2" w:rsidRDefault="00BC3032" w:rsidP="00C61A88">
            <w:pPr>
              <w:pStyle w:val="ListParagraph"/>
              <w:spacing w:before="120" w:after="120" w:line="240" w:lineRule="auto"/>
              <w:ind w:left="0"/>
              <w:contextualSpacing w:val="0"/>
              <w:rPr>
                <w:rFonts w:cstheme="minorHAnsi"/>
                <w:sz w:val="20"/>
                <w:szCs w:val="20"/>
              </w:rPr>
            </w:pPr>
          </w:p>
          <w:p w14:paraId="4EB5B1E0" w14:textId="77777777" w:rsidR="00BC3032" w:rsidRPr="00EB53A2" w:rsidRDefault="00BC3032" w:rsidP="00C61A88">
            <w:pPr>
              <w:pStyle w:val="ListParagraph"/>
              <w:spacing w:before="120" w:after="120" w:line="240" w:lineRule="auto"/>
              <w:ind w:left="360"/>
              <w:contextualSpacing w:val="0"/>
              <w:rPr>
                <w:rFonts w:cstheme="minorHAnsi"/>
                <w:sz w:val="20"/>
                <w:szCs w:val="20"/>
              </w:rPr>
            </w:pPr>
          </w:p>
        </w:tc>
      </w:tr>
      <w:tr w:rsidR="00BC3032" w:rsidRPr="00EB53A2" w14:paraId="6D0DD869" w14:textId="77777777" w:rsidTr="50BAC6B2">
        <w:trPr>
          <w:trHeight w:val="707"/>
        </w:trPr>
        <w:tc>
          <w:tcPr>
            <w:tcW w:w="1530" w:type="dxa"/>
            <w:vMerge/>
          </w:tcPr>
          <w:p w14:paraId="5D291329" w14:textId="77777777" w:rsidR="00BC3032" w:rsidRPr="00EB53A2" w:rsidRDefault="00BC3032" w:rsidP="00C61A88">
            <w:pPr>
              <w:spacing w:before="120" w:after="120" w:line="240" w:lineRule="auto"/>
              <w:rPr>
                <w:rFonts w:cstheme="minorHAnsi"/>
                <w:b/>
                <w:color w:val="000000"/>
                <w:sz w:val="20"/>
                <w:szCs w:val="20"/>
              </w:rPr>
            </w:pPr>
          </w:p>
        </w:tc>
        <w:tc>
          <w:tcPr>
            <w:tcW w:w="3780" w:type="dxa"/>
            <w:vMerge/>
          </w:tcPr>
          <w:p w14:paraId="0BD0FACB" w14:textId="77777777" w:rsidR="00BC3032" w:rsidRPr="00EB53A2" w:rsidRDefault="00BC3032" w:rsidP="00C61A88">
            <w:pPr>
              <w:spacing w:before="120" w:after="120" w:line="240" w:lineRule="auto"/>
              <w:rPr>
                <w:rFonts w:cstheme="minorHAnsi"/>
                <w:b/>
                <w:color w:val="000000"/>
                <w:sz w:val="20"/>
                <w:szCs w:val="20"/>
              </w:rPr>
            </w:pPr>
          </w:p>
        </w:tc>
        <w:tc>
          <w:tcPr>
            <w:tcW w:w="3690" w:type="dxa"/>
            <w:tcBorders>
              <w:bottom w:val="single" w:sz="4" w:space="0" w:color="auto"/>
            </w:tcBorders>
          </w:tcPr>
          <w:p w14:paraId="6B31EAA0" w14:textId="7B43D17D" w:rsidR="00BC3032" w:rsidRPr="00EB53A2" w:rsidRDefault="0052775C" w:rsidP="00C61A88">
            <w:pPr>
              <w:spacing w:before="120" w:after="120" w:line="240" w:lineRule="auto"/>
              <w:rPr>
                <w:rFonts w:cstheme="minorHAnsi"/>
                <w:noProof/>
                <w:sz w:val="20"/>
                <w:szCs w:val="20"/>
              </w:rPr>
            </w:pPr>
            <w:r w:rsidRPr="0052775C">
              <w:rPr>
                <w:noProof/>
              </w:rPr>
              <w:drawing>
                <wp:inline distT="0" distB="0" distL="0" distR="0" wp14:anchorId="73C89337" wp14:editId="70C49E96">
                  <wp:extent cx="2205990" cy="1654810"/>
                  <wp:effectExtent l="0" t="0" r="3810" b="0"/>
                  <wp:docPr id="662818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818637" name=""/>
                          <pic:cNvPicPr/>
                        </pic:nvPicPr>
                        <pic:blipFill>
                          <a:blip r:embed="rId28"/>
                          <a:stretch>
                            <a:fillRect/>
                          </a:stretch>
                        </pic:blipFill>
                        <pic:spPr>
                          <a:xfrm>
                            <a:off x="0" y="0"/>
                            <a:ext cx="2205990" cy="1654810"/>
                          </a:xfrm>
                          <a:prstGeom prst="rect">
                            <a:avLst/>
                          </a:prstGeom>
                        </pic:spPr>
                      </pic:pic>
                    </a:graphicData>
                  </a:graphic>
                </wp:inline>
              </w:drawing>
            </w:r>
          </w:p>
        </w:tc>
        <w:tc>
          <w:tcPr>
            <w:tcW w:w="5490" w:type="dxa"/>
            <w:tcBorders>
              <w:bottom w:val="single" w:sz="4" w:space="0" w:color="auto"/>
            </w:tcBorders>
          </w:tcPr>
          <w:p w14:paraId="7502F4C2" w14:textId="77777777" w:rsidR="00BC3032" w:rsidRPr="00EB53A2" w:rsidRDefault="00BC3032"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Meta Moment (5 min)</w:t>
            </w:r>
          </w:p>
          <w:p w14:paraId="0D74A167" w14:textId="77777777" w:rsidR="00BC3032" w:rsidRPr="00EB53A2" w:rsidRDefault="00BC3032" w:rsidP="00C61A88">
            <w:pPr>
              <w:pStyle w:val="ListParagraph"/>
              <w:numPr>
                <w:ilvl w:val="0"/>
                <w:numId w:val="59"/>
              </w:numPr>
              <w:spacing w:before="120" w:after="120" w:line="240" w:lineRule="auto"/>
              <w:contextualSpacing w:val="0"/>
              <w:rPr>
                <w:rFonts w:cstheme="minorHAnsi"/>
                <w:sz w:val="20"/>
                <w:szCs w:val="20"/>
              </w:rPr>
            </w:pPr>
            <w:r w:rsidRPr="00EB53A2">
              <w:rPr>
                <w:rFonts w:cstheme="minorHAnsi"/>
                <w:sz w:val="20"/>
                <w:szCs w:val="20"/>
              </w:rPr>
              <w:t>Provide a few moments for participants to respond to the question in their journal.</w:t>
            </w:r>
          </w:p>
          <w:p w14:paraId="4E60A7B0" w14:textId="77777777" w:rsidR="00BC3032" w:rsidRPr="00EB53A2" w:rsidRDefault="00BC3032" w:rsidP="00C61A88">
            <w:pPr>
              <w:spacing w:before="120" w:after="120" w:line="240" w:lineRule="auto"/>
              <w:rPr>
                <w:rFonts w:cstheme="minorHAnsi"/>
                <w:sz w:val="20"/>
                <w:szCs w:val="20"/>
              </w:rPr>
            </w:pPr>
            <w:r w:rsidRPr="00EB53A2">
              <w:rPr>
                <w:rFonts w:cstheme="minorHAnsi"/>
                <w:b/>
                <w:bCs/>
                <w:sz w:val="20"/>
                <w:szCs w:val="20"/>
              </w:rPr>
              <w:t xml:space="preserve">Transition: </w:t>
            </w:r>
            <w:r w:rsidRPr="00EB53A2">
              <w:rPr>
                <w:rFonts w:cstheme="minorHAnsi"/>
                <w:i/>
                <w:iCs/>
                <w:sz w:val="20"/>
                <w:szCs w:val="20"/>
              </w:rPr>
              <w:t>We’ve had an opportunity to think about the STeLLA questioning strategies and how they develop a classroom culture focused on student thinking. We’ll continue our common lesson experience with the next lesson(s) in the STeLLA lessons you will teach this fall.</w:t>
            </w:r>
          </w:p>
        </w:tc>
      </w:tr>
      <w:tr w:rsidR="00AA7BFB" w:rsidRPr="00EB53A2" w14:paraId="67361C6F" w14:textId="77777777" w:rsidTr="50BAC6B2">
        <w:tc>
          <w:tcPr>
            <w:tcW w:w="1530" w:type="dxa"/>
            <w:shd w:val="clear" w:color="auto" w:fill="D9D9D9" w:themeFill="background1" w:themeFillShade="D9"/>
          </w:tcPr>
          <w:p w14:paraId="6659B934" w14:textId="27154F3B" w:rsidR="00AA7BFB" w:rsidRPr="00EB53A2" w:rsidRDefault="00AA7BFB" w:rsidP="00C61A88">
            <w:pPr>
              <w:pStyle w:val="NormalWeb"/>
              <w:spacing w:before="120" w:beforeAutospacing="0" w:after="120" w:afterAutospacing="0"/>
              <w:jc w:val="center"/>
              <w:rPr>
                <w:rFonts w:asciiTheme="minorHAnsi" w:hAnsiTheme="minorHAnsi" w:cstheme="minorHAnsi"/>
                <w:bCs/>
                <w:color w:val="000000"/>
                <w:sz w:val="20"/>
                <w:szCs w:val="20"/>
              </w:rPr>
            </w:pPr>
            <w:r w:rsidRPr="00EB53A2">
              <w:rPr>
                <w:rFonts w:asciiTheme="minorHAnsi" w:hAnsiTheme="minorHAnsi" w:cstheme="minorHAnsi"/>
                <w:bCs/>
                <w:color w:val="000000"/>
                <w:sz w:val="20"/>
                <w:szCs w:val="20"/>
              </w:rPr>
              <w:t>12:15 – 12:45</w:t>
            </w:r>
          </w:p>
        </w:tc>
        <w:tc>
          <w:tcPr>
            <w:tcW w:w="12960" w:type="dxa"/>
            <w:gridSpan w:val="3"/>
            <w:shd w:val="clear" w:color="auto" w:fill="D9D9D9" w:themeFill="background1" w:themeFillShade="D9"/>
          </w:tcPr>
          <w:p w14:paraId="5260D0C6" w14:textId="74ACEF2D" w:rsidR="00AA7BFB" w:rsidRPr="00EB53A2" w:rsidRDefault="00AA7BFB" w:rsidP="00C61A88">
            <w:pPr>
              <w:pStyle w:val="NormalWeb"/>
              <w:spacing w:before="120" w:beforeAutospacing="0" w:after="120" w:afterAutospacing="0"/>
              <w:rPr>
                <w:rFonts w:asciiTheme="minorHAnsi" w:hAnsiTheme="minorHAnsi" w:cstheme="minorHAnsi"/>
                <w:b/>
                <w:color w:val="000000"/>
                <w:sz w:val="20"/>
                <w:szCs w:val="20"/>
              </w:rPr>
            </w:pPr>
            <w:r w:rsidRPr="00EB53A2">
              <w:rPr>
                <w:rFonts w:asciiTheme="minorHAnsi" w:hAnsiTheme="minorHAnsi" w:cstheme="minorHAnsi"/>
                <w:b/>
                <w:color w:val="000000"/>
                <w:sz w:val="20"/>
                <w:szCs w:val="20"/>
              </w:rPr>
              <w:t>Lunch</w:t>
            </w:r>
          </w:p>
        </w:tc>
      </w:tr>
      <w:tr w:rsidR="00E65A66" w:rsidRPr="00EB53A2" w14:paraId="49904790" w14:textId="77777777" w:rsidTr="50BAC6B2">
        <w:trPr>
          <w:trHeight w:val="708"/>
        </w:trPr>
        <w:tc>
          <w:tcPr>
            <w:tcW w:w="1530" w:type="dxa"/>
            <w:vMerge w:val="restart"/>
          </w:tcPr>
          <w:p w14:paraId="58A280CE" w14:textId="2A2311CD" w:rsidR="00E65A66" w:rsidRPr="00EB53A2" w:rsidRDefault="00CC76DC" w:rsidP="00C61A88">
            <w:pPr>
              <w:spacing w:before="120" w:after="120" w:line="240" w:lineRule="auto"/>
              <w:jc w:val="center"/>
              <w:rPr>
                <w:rFonts w:eastAsia="Times New Roman" w:cstheme="minorHAnsi"/>
                <w:color w:val="000000"/>
                <w:sz w:val="20"/>
                <w:szCs w:val="20"/>
              </w:rPr>
            </w:pPr>
            <w:r w:rsidRPr="00EB53A2">
              <w:rPr>
                <w:rFonts w:eastAsia="Times New Roman" w:cstheme="minorHAnsi"/>
                <w:color w:val="000000"/>
                <w:sz w:val="20"/>
                <w:szCs w:val="20"/>
              </w:rPr>
              <w:t>12:</w:t>
            </w:r>
            <w:r w:rsidR="00EB53A2" w:rsidRPr="00EB53A2">
              <w:rPr>
                <w:rFonts w:eastAsia="Times New Roman" w:cstheme="minorHAnsi"/>
                <w:color w:val="000000"/>
                <w:sz w:val="20"/>
                <w:szCs w:val="20"/>
              </w:rPr>
              <w:t>45</w:t>
            </w:r>
            <w:r w:rsidRPr="00EB53A2">
              <w:rPr>
                <w:rFonts w:eastAsia="Times New Roman" w:cstheme="minorHAnsi"/>
                <w:color w:val="000000"/>
                <w:sz w:val="20"/>
                <w:szCs w:val="20"/>
              </w:rPr>
              <w:t xml:space="preserve"> – 3:20</w:t>
            </w:r>
          </w:p>
          <w:p w14:paraId="6D3431FF" w14:textId="33619F6E" w:rsidR="00E65A66" w:rsidRPr="00EB53A2" w:rsidRDefault="1317802A" w:rsidP="00C61A88">
            <w:pPr>
              <w:spacing w:before="120" w:after="120" w:line="240" w:lineRule="auto"/>
              <w:jc w:val="center"/>
              <w:rPr>
                <w:rFonts w:eastAsia="Times New Roman"/>
                <w:color w:val="000000"/>
                <w:sz w:val="20"/>
                <w:szCs w:val="20"/>
              </w:rPr>
            </w:pPr>
            <w:r w:rsidRPr="1317802A">
              <w:rPr>
                <w:rFonts w:eastAsia="Times New Roman"/>
                <w:color w:val="000000" w:themeColor="text1"/>
                <w:sz w:val="20"/>
                <w:szCs w:val="20"/>
              </w:rPr>
              <w:t>150 min plus 5 min break</w:t>
            </w:r>
          </w:p>
          <w:p w14:paraId="677B1452" w14:textId="3D799102" w:rsidR="00E65A66" w:rsidRPr="00EB53A2" w:rsidRDefault="4B362EB0" w:rsidP="00C61A88">
            <w:pPr>
              <w:spacing w:before="120" w:after="120" w:line="240" w:lineRule="auto"/>
              <w:jc w:val="center"/>
              <w:rPr>
                <w:rFonts w:eastAsia="Times New Roman" w:cstheme="minorHAnsi"/>
                <w:sz w:val="20"/>
                <w:szCs w:val="20"/>
              </w:rPr>
            </w:pPr>
            <w:r w:rsidRPr="00EB53A2">
              <w:rPr>
                <w:rFonts w:eastAsia="Times New Roman" w:cstheme="minorHAnsi"/>
                <w:color w:val="000000" w:themeColor="text1"/>
                <w:sz w:val="20"/>
                <w:szCs w:val="20"/>
              </w:rPr>
              <w:t xml:space="preserve">Slides </w:t>
            </w:r>
            <w:r w:rsidR="00A14AF5">
              <w:rPr>
                <w:rFonts w:eastAsia="Times New Roman" w:cstheme="minorHAnsi"/>
                <w:color w:val="000000" w:themeColor="text1"/>
                <w:sz w:val="20"/>
                <w:szCs w:val="20"/>
              </w:rPr>
              <w:t>23-</w:t>
            </w:r>
            <w:r w:rsidR="005074FF">
              <w:rPr>
                <w:rFonts w:eastAsia="Times New Roman" w:cstheme="minorHAnsi"/>
                <w:color w:val="000000" w:themeColor="text1"/>
                <w:sz w:val="20"/>
                <w:szCs w:val="20"/>
              </w:rPr>
              <w:t>38</w:t>
            </w:r>
            <w:r w:rsidR="00CB07AE" w:rsidRPr="00EB53A2">
              <w:rPr>
                <w:rFonts w:cstheme="minorHAnsi"/>
                <w:sz w:val="20"/>
                <w:szCs w:val="20"/>
              </w:rPr>
              <w:br/>
            </w:r>
          </w:p>
          <w:p w14:paraId="77C78B11" w14:textId="77777777" w:rsidR="00E65A66" w:rsidRPr="00EB53A2" w:rsidRDefault="00E65A66" w:rsidP="00C61A88">
            <w:pPr>
              <w:spacing w:before="120" w:after="120" w:line="240" w:lineRule="auto"/>
              <w:jc w:val="center"/>
              <w:rPr>
                <w:rFonts w:eastAsia="Times New Roman" w:cstheme="minorHAnsi"/>
                <w:color w:val="000000"/>
                <w:sz w:val="20"/>
                <w:szCs w:val="20"/>
              </w:rPr>
            </w:pPr>
            <w:r w:rsidRPr="00EB53A2">
              <w:rPr>
                <w:rFonts w:eastAsia="Times New Roman" w:cstheme="minorHAnsi"/>
                <w:b/>
                <w:bCs/>
                <w:color w:val="000000"/>
                <w:sz w:val="20"/>
                <w:szCs w:val="20"/>
              </w:rPr>
              <w:t>Study Group Teams</w:t>
            </w:r>
          </w:p>
          <w:p w14:paraId="772FB85A" w14:textId="77777777" w:rsidR="00E65A66" w:rsidRPr="00EB53A2" w:rsidRDefault="00E65A66" w:rsidP="00C61A88">
            <w:pPr>
              <w:spacing w:before="120" w:after="120" w:line="240" w:lineRule="auto"/>
              <w:rPr>
                <w:rFonts w:eastAsia="Times New Roman" w:cstheme="minorHAnsi"/>
                <w:b/>
                <w:bCs/>
                <w:color w:val="000000"/>
                <w:sz w:val="20"/>
                <w:szCs w:val="20"/>
              </w:rPr>
            </w:pPr>
          </w:p>
        </w:tc>
        <w:tc>
          <w:tcPr>
            <w:tcW w:w="3780" w:type="dxa"/>
            <w:vMerge w:val="restart"/>
          </w:tcPr>
          <w:p w14:paraId="18409021" w14:textId="70B07D4D" w:rsidR="002075DF" w:rsidRPr="00EB53A2" w:rsidRDefault="002075DF" w:rsidP="00C61A88">
            <w:pPr>
              <w:spacing w:before="120" w:after="120" w:line="240" w:lineRule="auto"/>
              <w:rPr>
                <w:rFonts w:eastAsia="Times New Roman" w:cstheme="minorHAnsi"/>
                <w:b/>
                <w:bCs/>
                <w:color w:val="000000"/>
                <w:sz w:val="20"/>
                <w:szCs w:val="20"/>
              </w:rPr>
            </w:pPr>
            <w:r w:rsidRPr="00EB53A2">
              <w:rPr>
                <w:rFonts w:eastAsia="Times New Roman" w:cstheme="minorHAnsi"/>
                <w:b/>
                <w:bCs/>
                <w:color w:val="000000"/>
                <w:sz w:val="20"/>
                <w:szCs w:val="20"/>
              </w:rPr>
              <w:t>Content Deepening</w:t>
            </w:r>
          </w:p>
          <w:p w14:paraId="739F21BE" w14:textId="564B0D0D" w:rsidR="00E65A66" w:rsidRPr="00EB53A2" w:rsidRDefault="00E65A66" w:rsidP="00C61A88">
            <w:pPr>
              <w:spacing w:before="120" w:after="120" w:line="240" w:lineRule="auto"/>
              <w:rPr>
                <w:rFonts w:eastAsia="Times New Roman" w:cstheme="minorHAnsi"/>
                <w:color w:val="000000"/>
                <w:sz w:val="20"/>
                <w:szCs w:val="20"/>
              </w:rPr>
            </w:pPr>
            <w:r w:rsidRPr="00EB53A2">
              <w:rPr>
                <w:rFonts w:eastAsia="Times New Roman" w:cstheme="minorHAnsi"/>
                <w:b/>
                <w:bCs/>
                <w:color w:val="000000"/>
                <w:sz w:val="20"/>
                <w:szCs w:val="20"/>
              </w:rPr>
              <w:t xml:space="preserve">Purpose: </w:t>
            </w:r>
            <w:r w:rsidRPr="00EB53A2">
              <w:rPr>
                <w:rFonts w:eastAsia="Times New Roman" w:cstheme="minorHAnsi"/>
                <w:color w:val="000000"/>
                <w:sz w:val="20"/>
                <w:szCs w:val="20"/>
              </w:rPr>
              <w:t>The purpose of this session is to model effective STeLLA-based science teaching and learning through a common experience that is grounded in a 3D, phenomena/program driven unit and designed for adult learners. </w:t>
            </w:r>
          </w:p>
          <w:p w14:paraId="01E93227" w14:textId="77777777" w:rsidR="00E65A66" w:rsidRPr="00EB53A2" w:rsidRDefault="00E65A66" w:rsidP="00C61A88">
            <w:pPr>
              <w:spacing w:before="120" w:after="120" w:line="240" w:lineRule="auto"/>
              <w:rPr>
                <w:rFonts w:eastAsia="Times New Roman" w:cstheme="minorHAnsi"/>
                <w:color w:val="000000"/>
                <w:sz w:val="20"/>
                <w:szCs w:val="20"/>
              </w:rPr>
            </w:pPr>
            <w:r w:rsidRPr="00EB53A2">
              <w:rPr>
                <w:rFonts w:eastAsia="Times New Roman" w:cstheme="minorHAnsi"/>
                <w:b/>
                <w:bCs/>
                <w:color w:val="000000"/>
                <w:sz w:val="20"/>
                <w:szCs w:val="20"/>
              </w:rPr>
              <w:t xml:space="preserve">Content: </w:t>
            </w:r>
            <w:r w:rsidRPr="00EB53A2">
              <w:rPr>
                <w:rFonts w:eastAsia="Times New Roman" w:cstheme="minorHAnsi"/>
                <w:color w:val="000000"/>
                <w:sz w:val="20"/>
                <w:szCs w:val="20"/>
              </w:rPr>
              <w:t xml:space="preserve">STeLLA model lessons/units attend to the characteristics of effective science teaching and learning (e.g., 3D, </w:t>
            </w:r>
            <w:proofErr w:type="spellStart"/>
            <w:r w:rsidRPr="00EB53A2">
              <w:rPr>
                <w:rFonts w:eastAsia="Times New Roman" w:cstheme="minorHAnsi"/>
                <w:color w:val="000000"/>
                <w:sz w:val="20"/>
                <w:szCs w:val="20"/>
              </w:rPr>
              <w:t>phen</w:t>
            </w:r>
            <w:proofErr w:type="spellEnd"/>
            <w:r w:rsidRPr="00EB53A2">
              <w:rPr>
                <w:rFonts w:eastAsia="Times New Roman" w:cstheme="minorHAnsi"/>
                <w:color w:val="000000"/>
                <w:sz w:val="20"/>
                <w:szCs w:val="20"/>
              </w:rPr>
              <w:t>/prob-driven, student-centered, make student thinking visible and support sense-making, coherent, and access/engage PK and develop metacognitive abilities).</w:t>
            </w:r>
          </w:p>
          <w:p w14:paraId="27054975" w14:textId="77777777" w:rsidR="00E65A66" w:rsidRPr="00EB53A2" w:rsidRDefault="6DD6C81C" w:rsidP="00C61A88">
            <w:pPr>
              <w:spacing w:before="120" w:after="120" w:line="240" w:lineRule="auto"/>
              <w:rPr>
                <w:rFonts w:eastAsia="Times New Roman" w:cstheme="minorHAnsi"/>
                <w:color w:val="000000"/>
                <w:sz w:val="20"/>
                <w:szCs w:val="20"/>
              </w:rPr>
            </w:pPr>
            <w:r w:rsidRPr="00EB53A2">
              <w:rPr>
                <w:rFonts w:eastAsia="Times New Roman" w:cstheme="minorHAnsi"/>
                <w:color w:val="000000" w:themeColor="text1"/>
                <w:sz w:val="20"/>
                <w:szCs w:val="20"/>
              </w:rPr>
              <w:t>The content deepening experience will include explicit modeling and use of elicit, probe, and challenge questions.</w:t>
            </w:r>
          </w:p>
          <w:p w14:paraId="53C68E65" w14:textId="779CD03A" w:rsidR="00E65A66" w:rsidRPr="00EB53A2" w:rsidRDefault="6DD6C81C" w:rsidP="00C61A88">
            <w:pPr>
              <w:spacing w:before="120" w:after="120" w:line="240" w:lineRule="auto"/>
              <w:rPr>
                <w:rFonts w:cstheme="minorHAnsi"/>
                <w:sz w:val="20"/>
                <w:szCs w:val="20"/>
              </w:rPr>
            </w:pPr>
            <w:r w:rsidRPr="00EB53A2">
              <w:rPr>
                <w:rFonts w:eastAsia="Calibri" w:cstheme="minorHAnsi"/>
                <w:sz w:val="20"/>
                <w:szCs w:val="20"/>
              </w:rPr>
              <w:t xml:space="preserve">Earth’s surface heats unevenly because the Sun’s light (solar radiation/energy) strikes sunlight strikes some areas more directly and other areas less directly due to the </w:t>
            </w:r>
            <w:r w:rsidRPr="00EB53A2">
              <w:rPr>
                <w:rFonts w:eastAsia="Calibri" w:cstheme="minorHAnsi"/>
                <w:sz w:val="20"/>
                <w:szCs w:val="20"/>
              </w:rPr>
              <w:lastRenderedPageBreak/>
              <w:t xml:space="preserve">Earth’s spherical shape.  Areas where the sunlight strikes the surface more directly (perpendicular to it), the sunlight is more intense (concentrated) over a small area.   and have higher average temperature.  </w:t>
            </w:r>
          </w:p>
          <w:p w14:paraId="4D3942AA" w14:textId="394BA9CA" w:rsidR="00E65A66" w:rsidRPr="00EB53A2" w:rsidRDefault="6DD6C81C" w:rsidP="00C61A88">
            <w:pPr>
              <w:spacing w:before="120" w:after="120" w:line="240" w:lineRule="auto"/>
              <w:rPr>
                <w:rFonts w:cstheme="minorHAnsi"/>
                <w:sz w:val="20"/>
                <w:szCs w:val="20"/>
              </w:rPr>
            </w:pPr>
            <w:r w:rsidRPr="00EB53A2">
              <w:rPr>
                <w:rFonts w:eastAsia="Calibri" w:cstheme="minorHAnsi"/>
                <w:sz w:val="20"/>
                <w:szCs w:val="20"/>
              </w:rPr>
              <w:t>Areas where the sunlight strikes the surface less directly (at an angle to the surface), the sunlight is less intense sunlight, the energy is more spread out, and have lower average temperatures.</w:t>
            </w:r>
          </w:p>
          <w:p w14:paraId="5EBDF5AB" w14:textId="7E8A540B" w:rsidR="00E65A66" w:rsidRPr="00EB53A2" w:rsidRDefault="6DD6C81C" w:rsidP="00C61A88">
            <w:pPr>
              <w:spacing w:before="120" w:after="120" w:line="240" w:lineRule="auto"/>
              <w:rPr>
                <w:rFonts w:cstheme="minorHAnsi"/>
                <w:sz w:val="20"/>
                <w:szCs w:val="20"/>
              </w:rPr>
            </w:pPr>
            <w:r w:rsidRPr="00EB53A2">
              <w:rPr>
                <w:rFonts w:eastAsia="Calibri" w:cstheme="minorHAnsi"/>
                <w:sz w:val="20"/>
                <w:szCs w:val="20"/>
              </w:rPr>
              <w:t>Because Earth is a sphere, sunlight strikes the curved surface more directly closer at the equator and less directly as you move farther from the equator.</w:t>
            </w:r>
          </w:p>
          <w:p w14:paraId="35BB7E24" w14:textId="5AEDA362" w:rsidR="00E65A66" w:rsidRPr="00EB53A2" w:rsidRDefault="6DD6C81C" w:rsidP="00C61A88">
            <w:pPr>
              <w:spacing w:before="120" w:after="120" w:line="240" w:lineRule="auto"/>
              <w:rPr>
                <w:rFonts w:cstheme="minorHAnsi"/>
                <w:b/>
                <w:bCs/>
                <w:color w:val="000000" w:themeColor="text1"/>
                <w:sz w:val="20"/>
                <w:szCs w:val="20"/>
              </w:rPr>
            </w:pPr>
            <w:r w:rsidRPr="00EB53A2">
              <w:rPr>
                <w:rFonts w:cstheme="minorHAnsi"/>
                <w:b/>
                <w:bCs/>
                <w:color w:val="000000" w:themeColor="text1"/>
                <w:sz w:val="20"/>
                <w:szCs w:val="20"/>
              </w:rPr>
              <w:t xml:space="preserve">What participants do: </w:t>
            </w:r>
          </w:p>
          <w:p w14:paraId="1F151C16" w14:textId="46E02903" w:rsidR="6DD6C81C" w:rsidRPr="00EB53A2" w:rsidRDefault="6DD6C81C" w:rsidP="00C61A88">
            <w:pPr>
              <w:spacing w:before="120" w:after="120" w:line="240" w:lineRule="auto"/>
              <w:rPr>
                <w:rFonts w:cstheme="minorHAnsi"/>
                <w:sz w:val="20"/>
                <w:szCs w:val="20"/>
              </w:rPr>
            </w:pPr>
            <w:r w:rsidRPr="00EB53A2">
              <w:rPr>
                <w:rFonts w:eastAsia="Calibri" w:cstheme="minorHAnsi"/>
                <w:sz w:val="20"/>
                <w:szCs w:val="20"/>
              </w:rPr>
              <w:t>Participants review and share their learnings from L1/Day 1 to transition to Day 2 content.  Models will be used to observe and identify patterns in light striking an object (representing Earth) at different angles.  Participants will use their observations to answer the</w:t>
            </w:r>
            <w:r w:rsidR="005E248A" w:rsidRPr="00EB53A2">
              <w:rPr>
                <w:rFonts w:eastAsia="Calibri" w:cstheme="minorHAnsi"/>
                <w:sz w:val="20"/>
                <w:szCs w:val="20"/>
              </w:rPr>
              <w:t xml:space="preserve"> focus question and</w:t>
            </w:r>
            <w:r w:rsidRPr="00EB53A2">
              <w:rPr>
                <w:rFonts w:eastAsia="Calibri" w:cstheme="minorHAnsi"/>
                <w:sz w:val="20"/>
                <w:szCs w:val="20"/>
              </w:rPr>
              <w:t xml:space="preserve"> unit central question and develop questions for the DQB.</w:t>
            </w:r>
          </w:p>
          <w:p w14:paraId="69B85E8D" w14:textId="77777777" w:rsidR="00E65A66" w:rsidRPr="00EB53A2" w:rsidRDefault="00E65A66" w:rsidP="00C61A88">
            <w:pPr>
              <w:spacing w:before="120" w:after="120" w:line="240" w:lineRule="auto"/>
              <w:rPr>
                <w:rFonts w:cstheme="minorHAnsi"/>
                <w:b/>
                <w:color w:val="000000"/>
                <w:sz w:val="20"/>
                <w:szCs w:val="20"/>
              </w:rPr>
            </w:pPr>
            <w:r w:rsidRPr="00EB53A2">
              <w:rPr>
                <w:rFonts w:cstheme="minorHAnsi"/>
                <w:b/>
                <w:color w:val="000000"/>
                <w:sz w:val="20"/>
                <w:szCs w:val="20"/>
              </w:rPr>
              <w:t>Resources</w:t>
            </w:r>
          </w:p>
          <w:p w14:paraId="611030F2" w14:textId="76EA6883" w:rsidR="00E65A66" w:rsidRPr="00EB53A2" w:rsidRDefault="00E65A66" w:rsidP="00C61A88">
            <w:pPr>
              <w:pStyle w:val="ListParagraph"/>
              <w:numPr>
                <w:ilvl w:val="0"/>
                <w:numId w:val="17"/>
              </w:numPr>
              <w:spacing w:before="120" w:after="120" w:line="240" w:lineRule="auto"/>
              <w:contextualSpacing w:val="0"/>
              <w:rPr>
                <w:rFonts w:cstheme="minorHAnsi"/>
                <w:color w:val="000000"/>
                <w:sz w:val="20"/>
                <w:szCs w:val="20"/>
              </w:rPr>
            </w:pPr>
            <w:r w:rsidRPr="00EB53A2">
              <w:rPr>
                <w:rFonts w:cstheme="minorHAnsi"/>
                <w:color w:val="000000"/>
                <w:sz w:val="20"/>
                <w:szCs w:val="20"/>
              </w:rPr>
              <w:lastRenderedPageBreak/>
              <w:t>BSCS Journal</w:t>
            </w:r>
          </w:p>
          <w:p w14:paraId="19B850C5" w14:textId="62606965" w:rsidR="00E65A66" w:rsidRPr="00EB53A2" w:rsidRDefault="00E65A66" w:rsidP="00C61A88">
            <w:pPr>
              <w:pStyle w:val="ListParagraph"/>
              <w:numPr>
                <w:ilvl w:val="0"/>
                <w:numId w:val="17"/>
              </w:numPr>
              <w:spacing w:before="120" w:after="120" w:line="240" w:lineRule="auto"/>
              <w:contextualSpacing w:val="0"/>
              <w:rPr>
                <w:rFonts w:cstheme="minorHAnsi"/>
                <w:color w:val="000000"/>
                <w:sz w:val="20"/>
                <w:szCs w:val="20"/>
              </w:rPr>
            </w:pPr>
            <w:r w:rsidRPr="00EB53A2">
              <w:rPr>
                <w:rFonts w:cstheme="minorHAnsi"/>
                <w:color w:val="000000"/>
                <w:sz w:val="20"/>
                <w:szCs w:val="20"/>
              </w:rPr>
              <w:t>Science Notebook</w:t>
            </w:r>
          </w:p>
          <w:p w14:paraId="45329911" w14:textId="6A5E955B" w:rsidR="00E65A66" w:rsidRPr="00EB53A2" w:rsidRDefault="00E65A66" w:rsidP="00C61A88">
            <w:pPr>
              <w:pStyle w:val="ListParagraph"/>
              <w:numPr>
                <w:ilvl w:val="0"/>
                <w:numId w:val="17"/>
              </w:numPr>
              <w:spacing w:before="120" w:after="120" w:line="240" w:lineRule="auto"/>
              <w:contextualSpacing w:val="0"/>
              <w:rPr>
                <w:rFonts w:cstheme="minorHAnsi"/>
                <w:color w:val="000000"/>
                <w:sz w:val="20"/>
                <w:szCs w:val="20"/>
              </w:rPr>
            </w:pPr>
            <w:r w:rsidRPr="00EB53A2">
              <w:rPr>
                <w:rFonts w:cstheme="minorHAnsi"/>
                <w:color w:val="000000"/>
                <w:sz w:val="20"/>
                <w:szCs w:val="20"/>
              </w:rPr>
              <w:t>STeLLA PD Binder</w:t>
            </w:r>
          </w:p>
          <w:p w14:paraId="41270342" w14:textId="174766C1" w:rsidR="00E65A66" w:rsidRPr="00EB53A2" w:rsidRDefault="00E65A66" w:rsidP="00C61A88">
            <w:pPr>
              <w:pStyle w:val="ListParagraph"/>
              <w:numPr>
                <w:ilvl w:val="0"/>
                <w:numId w:val="17"/>
              </w:numPr>
              <w:spacing w:before="120" w:after="120" w:line="240" w:lineRule="auto"/>
              <w:contextualSpacing w:val="0"/>
              <w:rPr>
                <w:rFonts w:cstheme="minorHAnsi"/>
                <w:color w:val="000000"/>
                <w:sz w:val="20"/>
                <w:szCs w:val="20"/>
              </w:rPr>
            </w:pPr>
            <w:r w:rsidRPr="00EB53A2">
              <w:rPr>
                <w:rFonts w:cstheme="minorHAnsi"/>
                <w:color w:val="000000"/>
                <w:sz w:val="20"/>
                <w:szCs w:val="20"/>
              </w:rPr>
              <w:t>STeLLA Strategies Booklet</w:t>
            </w:r>
          </w:p>
          <w:p w14:paraId="411C0A4A" w14:textId="6BC3A155" w:rsidR="00E65A66" w:rsidRPr="00EB53A2" w:rsidRDefault="00E65A66" w:rsidP="00C61A88">
            <w:pPr>
              <w:pStyle w:val="ListParagraph"/>
              <w:numPr>
                <w:ilvl w:val="0"/>
                <w:numId w:val="17"/>
              </w:numPr>
              <w:spacing w:before="120" w:after="120" w:line="240" w:lineRule="auto"/>
              <w:contextualSpacing w:val="0"/>
              <w:rPr>
                <w:rFonts w:cstheme="minorHAnsi"/>
                <w:color w:val="000000"/>
                <w:sz w:val="20"/>
                <w:szCs w:val="20"/>
              </w:rPr>
            </w:pPr>
            <w:r w:rsidRPr="00EB53A2">
              <w:rPr>
                <w:rFonts w:cstheme="minorHAnsi"/>
                <w:color w:val="000000"/>
                <w:sz w:val="20"/>
                <w:szCs w:val="20"/>
              </w:rPr>
              <w:t>STeLLA Conceptual Framework poster</w:t>
            </w:r>
          </w:p>
          <w:p w14:paraId="4B111BA9" w14:textId="67011A52" w:rsidR="00E65A66" w:rsidRPr="00EB53A2" w:rsidRDefault="6DD6C81C" w:rsidP="00C61A88">
            <w:pPr>
              <w:pStyle w:val="ListParagraph"/>
              <w:numPr>
                <w:ilvl w:val="0"/>
                <w:numId w:val="17"/>
              </w:numPr>
              <w:spacing w:before="120" w:after="120" w:line="240" w:lineRule="auto"/>
              <w:contextualSpacing w:val="0"/>
              <w:rPr>
                <w:rFonts w:cstheme="minorHAnsi"/>
                <w:color w:val="000000"/>
                <w:sz w:val="20"/>
                <w:szCs w:val="20"/>
              </w:rPr>
            </w:pPr>
            <w:r w:rsidRPr="00EB53A2">
              <w:rPr>
                <w:rFonts w:cstheme="minorHAnsi"/>
                <w:color w:val="000000" w:themeColor="text1"/>
                <w:sz w:val="20"/>
                <w:szCs w:val="20"/>
              </w:rPr>
              <w:t>CSW poster</w:t>
            </w:r>
          </w:p>
          <w:p w14:paraId="301732F6" w14:textId="06796016" w:rsidR="6DD6C81C" w:rsidRPr="00EB53A2" w:rsidRDefault="6DD6C81C" w:rsidP="00C61A88">
            <w:pPr>
              <w:pStyle w:val="ListParagraph"/>
              <w:numPr>
                <w:ilvl w:val="0"/>
                <w:numId w:val="17"/>
              </w:numPr>
              <w:spacing w:before="120" w:after="120" w:line="240" w:lineRule="auto"/>
              <w:contextualSpacing w:val="0"/>
              <w:rPr>
                <w:rFonts w:cstheme="minorHAnsi"/>
                <w:color w:val="000000" w:themeColor="text1"/>
                <w:sz w:val="20"/>
                <w:szCs w:val="20"/>
              </w:rPr>
            </w:pPr>
            <w:r w:rsidRPr="00EB53A2">
              <w:rPr>
                <w:rFonts w:cstheme="minorHAnsi"/>
                <w:color w:val="000000" w:themeColor="text1"/>
                <w:sz w:val="20"/>
                <w:szCs w:val="20"/>
              </w:rPr>
              <w:t>Sun’s Incoming Energy Diagram 1 and Diagram 2</w:t>
            </w:r>
          </w:p>
          <w:p w14:paraId="10B4CBE7" w14:textId="5A2A9494" w:rsidR="00E65A66" w:rsidRPr="00EB53A2" w:rsidRDefault="00E65A66" w:rsidP="00C61A88">
            <w:pPr>
              <w:pStyle w:val="ListParagraph"/>
              <w:numPr>
                <w:ilvl w:val="0"/>
                <w:numId w:val="17"/>
              </w:numPr>
              <w:spacing w:before="120" w:after="120" w:line="240" w:lineRule="auto"/>
              <w:contextualSpacing w:val="0"/>
              <w:rPr>
                <w:rFonts w:cstheme="minorHAnsi"/>
                <w:color w:val="000000"/>
                <w:sz w:val="20"/>
                <w:szCs w:val="20"/>
              </w:rPr>
            </w:pPr>
            <w:r w:rsidRPr="00EB53A2">
              <w:rPr>
                <w:rFonts w:cstheme="minorHAnsi"/>
                <w:color w:val="000000"/>
                <w:sz w:val="20"/>
                <w:szCs w:val="20"/>
              </w:rPr>
              <w:t>Charts</w:t>
            </w:r>
          </w:p>
          <w:p w14:paraId="74C0C2D4" w14:textId="38399AF9" w:rsidR="00E65A66" w:rsidRPr="00EB53A2" w:rsidRDefault="00E65A66" w:rsidP="00C61A88">
            <w:pPr>
              <w:pStyle w:val="ListParagraph"/>
              <w:numPr>
                <w:ilvl w:val="1"/>
                <w:numId w:val="17"/>
              </w:numPr>
              <w:spacing w:before="120" w:after="120" w:line="240" w:lineRule="auto"/>
              <w:contextualSpacing w:val="0"/>
              <w:rPr>
                <w:rFonts w:cstheme="minorHAnsi"/>
                <w:color w:val="000000"/>
                <w:sz w:val="20"/>
                <w:szCs w:val="20"/>
              </w:rPr>
            </w:pPr>
            <w:r w:rsidRPr="00EB53A2">
              <w:rPr>
                <w:rFonts w:cstheme="minorHAnsi"/>
                <w:color w:val="000000"/>
                <w:sz w:val="20"/>
                <w:szCs w:val="20"/>
              </w:rPr>
              <w:t>Day 2 Agenda</w:t>
            </w:r>
          </w:p>
          <w:p w14:paraId="37FFDA7E" w14:textId="735D0093" w:rsidR="00E65A66" w:rsidRPr="00EB53A2" w:rsidRDefault="66B26643" w:rsidP="00C61A88">
            <w:pPr>
              <w:pStyle w:val="ListParagraph"/>
              <w:numPr>
                <w:ilvl w:val="1"/>
                <w:numId w:val="17"/>
              </w:numPr>
              <w:spacing w:before="120" w:after="120" w:line="240" w:lineRule="auto"/>
              <w:contextualSpacing w:val="0"/>
              <w:rPr>
                <w:rFonts w:cstheme="minorHAnsi"/>
                <w:color w:val="000000" w:themeColor="text1"/>
                <w:sz w:val="20"/>
                <w:szCs w:val="20"/>
              </w:rPr>
            </w:pPr>
            <w:r w:rsidRPr="00EB53A2">
              <w:rPr>
                <w:rFonts w:cstheme="minorHAnsi"/>
                <w:sz w:val="20"/>
                <w:szCs w:val="20"/>
              </w:rPr>
              <w:t>Focus Questions</w:t>
            </w:r>
          </w:p>
        </w:tc>
        <w:tc>
          <w:tcPr>
            <w:tcW w:w="3690" w:type="dxa"/>
          </w:tcPr>
          <w:p w14:paraId="01CE4C94" w14:textId="3590C1D9" w:rsidR="00E65A66" w:rsidRPr="00EB53A2" w:rsidRDefault="0052775C" w:rsidP="00C61A88">
            <w:pPr>
              <w:spacing w:before="120" w:after="120" w:line="240" w:lineRule="auto"/>
              <w:rPr>
                <w:rFonts w:eastAsia="Times New Roman" w:cstheme="minorHAnsi"/>
                <w:color w:val="000000" w:themeColor="text1"/>
                <w:sz w:val="20"/>
                <w:szCs w:val="20"/>
              </w:rPr>
            </w:pPr>
            <w:r w:rsidRPr="0052775C">
              <w:rPr>
                <w:noProof/>
              </w:rPr>
              <w:lastRenderedPageBreak/>
              <w:drawing>
                <wp:inline distT="0" distB="0" distL="0" distR="0" wp14:anchorId="0D6971B6" wp14:editId="213BF85C">
                  <wp:extent cx="2205990" cy="1654810"/>
                  <wp:effectExtent l="0" t="0" r="3810" b="0"/>
                  <wp:docPr id="1134450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450616" name=""/>
                          <pic:cNvPicPr/>
                        </pic:nvPicPr>
                        <pic:blipFill>
                          <a:blip r:embed="rId29"/>
                          <a:stretch>
                            <a:fillRect/>
                          </a:stretch>
                        </pic:blipFill>
                        <pic:spPr>
                          <a:xfrm>
                            <a:off x="0" y="0"/>
                            <a:ext cx="2205990" cy="1654810"/>
                          </a:xfrm>
                          <a:prstGeom prst="rect">
                            <a:avLst/>
                          </a:prstGeom>
                        </pic:spPr>
                      </pic:pic>
                    </a:graphicData>
                  </a:graphic>
                </wp:inline>
              </w:drawing>
            </w:r>
          </w:p>
        </w:tc>
        <w:tc>
          <w:tcPr>
            <w:tcW w:w="5490" w:type="dxa"/>
          </w:tcPr>
          <w:p w14:paraId="625C899A" w14:textId="71F0F938" w:rsidR="00E65A66" w:rsidRPr="00EB53A2" w:rsidRDefault="66B26643"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Content Deepening (</w:t>
            </w:r>
            <w:r w:rsidR="00EC452C" w:rsidRPr="00EB53A2">
              <w:rPr>
                <w:rFonts w:cstheme="minorHAnsi"/>
                <w:b/>
                <w:bCs/>
                <w:sz w:val="20"/>
                <w:szCs w:val="20"/>
              </w:rPr>
              <w:t>5</w:t>
            </w:r>
            <w:r w:rsidRPr="00EB53A2">
              <w:rPr>
                <w:rFonts w:cstheme="minorHAnsi"/>
                <w:b/>
                <w:bCs/>
                <w:sz w:val="20"/>
                <w:szCs w:val="20"/>
              </w:rPr>
              <w:t xml:space="preserve"> min)</w:t>
            </w:r>
          </w:p>
          <w:p w14:paraId="584676E1" w14:textId="5D0F1263" w:rsidR="002075DF" w:rsidRPr="00EB53A2" w:rsidRDefault="66B26643" w:rsidP="00C61A88">
            <w:pPr>
              <w:spacing w:before="120" w:after="120" w:line="240" w:lineRule="auto"/>
              <w:rPr>
                <w:rFonts w:cstheme="minorHAnsi"/>
                <w:sz w:val="20"/>
                <w:szCs w:val="20"/>
              </w:rPr>
            </w:pPr>
            <w:r w:rsidRPr="00EB53A2">
              <w:rPr>
                <w:rFonts w:cstheme="minorHAnsi"/>
                <w:b/>
                <w:bCs/>
                <w:sz w:val="20"/>
                <w:szCs w:val="20"/>
              </w:rPr>
              <w:t>PDL Note:</w:t>
            </w:r>
            <w:r w:rsidRPr="00EB53A2">
              <w:rPr>
                <w:rFonts w:cstheme="minorHAnsi"/>
                <w:sz w:val="20"/>
                <w:szCs w:val="20"/>
              </w:rPr>
              <w:t xml:space="preserve">  </w:t>
            </w:r>
            <w:r w:rsidRPr="00EB53A2">
              <w:rPr>
                <w:rFonts w:cstheme="minorHAnsi"/>
                <w:color w:val="FF0000"/>
                <w:sz w:val="20"/>
                <w:szCs w:val="20"/>
              </w:rPr>
              <w:t xml:space="preserve"> </w:t>
            </w:r>
            <w:r w:rsidRPr="00EB53A2">
              <w:rPr>
                <w:rFonts w:cstheme="minorHAnsi"/>
                <w:sz w:val="20"/>
                <w:szCs w:val="20"/>
              </w:rPr>
              <w:t>The Teacher Set-up for Lesson 2 should build on the content deepening session from Day 1 and include “the story so far...”  Plan to model telling the story so far. This will help teachers develop the science content storyline over the unit and help prepare them for the unit review scheduled for Day 5.</w:t>
            </w:r>
          </w:p>
          <w:p w14:paraId="1B438827" w14:textId="70225CC5" w:rsidR="00E307A3" w:rsidRPr="00EB53A2" w:rsidRDefault="66B26643" w:rsidP="00C61A88">
            <w:pPr>
              <w:spacing w:before="120" w:after="120" w:line="240" w:lineRule="auto"/>
              <w:rPr>
                <w:rFonts w:cstheme="minorHAnsi"/>
                <w:sz w:val="20"/>
                <w:szCs w:val="20"/>
              </w:rPr>
            </w:pPr>
            <w:r w:rsidRPr="00EB53A2">
              <w:rPr>
                <w:rFonts w:cstheme="minorHAnsi"/>
                <w:sz w:val="20"/>
                <w:szCs w:val="20"/>
              </w:rPr>
              <w:t>In addition, the Teacher Set-up should prepare them to think about the ideas being developed in the lesson and the teacher main learning goal.</w:t>
            </w:r>
          </w:p>
          <w:p w14:paraId="24B2ABE2" w14:textId="5E266E44" w:rsidR="66B26643" w:rsidRPr="00EB53A2" w:rsidRDefault="064E864D" w:rsidP="00C61A88">
            <w:pPr>
              <w:pStyle w:val="ListParagraph"/>
              <w:numPr>
                <w:ilvl w:val="0"/>
                <w:numId w:val="64"/>
              </w:numPr>
              <w:spacing w:before="120" w:after="120" w:line="240" w:lineRule="auto"/>
              <w:contextualSpacing w:val="0"/>
              <w:rPr>
                <w:rFonts w:cstheme="minorHAnsi"/>
                <w:sz w:val="20"/>
                <w:szCs w:val="20"/>
              </w:rPr>
            </w:pPr>
            <w:r w:rsidRPr="00EB53A2">
              <w:rPr>
                <w:rFonts w:cstheme="minorHAnsi"/>
                <w:sz w:val="20"/>
                <w:szCs w:val="20"/>
              </w:rPr>
              <w:t>Invite participants to return to the science notebook to review the learning (and activities) from L1/Day 1.</w:t>
            </w:r>
          </w:p>
          <w:p w14:paraId="4C17BE1B" w14:textId="78529697" w:rsidR="66B26643" w:rsidRPr="00EB53A2" w:rsidRDefault="064E864D" w:rsidP="00C61A88">
            <w:pPr>
              <w:pStyle w:val="ListParagraph"/>
              <w:numPr>
                <w:ilvl w:val="0"/>
                <w:numId w:val="64"/>
              </w:numPr>
              <w:spacing w:before="120" w:after="120" w:line="240" w:lineRule="auto"/>
              <w:contextualSpacing w:val="0"/>
              <w:rPr>
                <w:rFonts w:cstheme="minorHAnsi"/>
                <w:sz w:val="20"/>
                <w:szCs w:val="20"/>
              </w:rPr>
            </w:pPr>
            <w:r w:rsidRPr="00EB53A2">
              <w:rPr>
                <w:rFonts w:cstheme="minorHAnsi"/>
                <w:sz w:val="20"/>
                <w:szCs w:val="20"/>
              </w:rPr>
              <w:t>Then have them turn to a partner and practice telling the story of student learning (not the activities)</w:t>
            </w:r>
            <w:r w:rsidR="00EC452C" w:rsidRPr="00EB53A2">
              <w:rPr>
                <w:rFonts w:cstheme="minorHAnsi"/>
                <w:sz w:val="20"/>
                <w:szCs w:val="20"/>
              </w:rPr>
              <w:t xml:space="preserve"> in L1</w:t>
            </w:r>
            <w:r w:rsidRPr="00EB53A2">
              <w:rPr>
                <w:rFonts w:cstheme="minorHAnsi"/>
                <w:sz w:val="20"/>
                <w:szCs w:val="20"/>
              </w:rPr>
              <w:t>.</w:t>
            </w:r>
          </w:p>
          <w:p w14:paraId="66722C3A" w14:textId="32A8D82A" w:rsidR="00E307A3" w:rsidRPr="00EB53A2" w:rsidRDefault="064E864D" w:rsidP="00C61A88">
            <w:pPr>
              <w:pStyle w:val="ListParagraph"/>
              <w:numPr>
                <w:ilvl w:val="0"/>
                <w:numId w:val="64"/>
              </w:numPr>
              <w:spacing w:before="120" w:after="120" w:line="240" w:lineRule="auto"/>
              <w:contextualSpacing w:val="0"/>
              <w:rPr>
                <w:rFonts w:cstheme="minorHAnsi"/>
                <w:sz w:val="20"/>
                <w:szCs w:val="20"/>
              </w:rPr>
            </w:pPr>
            <w:r w:rsidRPr="00EB53A2">
              <w:rPr>
                <w:rFonts w:cstheme="minorHAnsi"/>
                <w:sz w:val="20"/>
                <w:szCs w:val="20"/>
              </w:rPr>
              <w:t>Call on someone to model OR PDL model telling the story so far. Your example should focus on student thinking not doing activities and figuring out, not learning about!</w:t>
            </w:r>
          </w:p>
          <w:p w14:paraId="56B68E6B" w14:textId="2FB36CA3" w:rsidR="66B26643" w:rsidRPr="00EB53A2" w:rsidRDefault="064E864D" w:rsidP="00C61A88">
            <w:pPr>
              <w:pStyle w:val="ListParagraph"/>
              <w:numPr>
                <w:ilvl w:val="2"/>
                <w:numId w:val="15"/>
              </w:numPr>
              <w:spacing w:before="120" w:after="120" w:line="240" w:lineRule="auto"/>
              <w:ind w:left="706"/>
              <w:contextualSpacing w:val="0"/>
              <w:rPr>
                <w:rFonts w:cstheme="minorHAnsi"/>
                <w:sz w:val="20"/>
                <w:szCs w:val="20"/>
              </w:rPr>
            </w:pPr>
            <w:r w:rsidRPr="00EB53A2">
              <w:rPr>
                <w:rFonts w:cstheme="minorHAnsi"/>
                <w:sz w:val="20"/>
                <w:szCs w:val="20"/>
              </w:rPr>
              <w:t xml:space="preserve">How was that story </w:t>
            </w:r>
            <w:proofErr w:type="gramStart"/>
            <w:r w:rsidRPr="00EB53A2">
              <w:rPr>
                <w:rFonts w:cstheme="minorHAnsi"/>
                <w:sz w:val="20"/>
                <w:szCs w:val="20"/>
              </w:rPr>
              <w:t>similar to</w:t>
            </w:r>
            <w:proofErr w:type="gramEnd"/>
            <w:r w:rsidRPr="00EB53A2">
              <w:rPr>
                <w:rFonts w:cstheme="minorHAnsi"/>
                <w:sz w:val="20"/>
                <w:szCs w:val="20"/>
              </w:rPr>
              <w:t xml:space="preserve"> or different from yours?</w:t>
            </w:r>
          </w:p>
          <w:p w14:paraId="30AC20AF" w14:textId="2407C337" w:rsidR="66B26643" w:rsidRPr="00EB53A2" w:rsidRDefault="064E864D" w:rsidP="00C61A88">
            <w:pPr>
              <w:pStyle w:val="ListParagraph"/>
              <w:numPr>
                <w:ilvl w:val="2"/>
                <w:numId w:val="15"/>
              </w:numPr>
              <w:spacing w:before="120" w:after="120" w:line="240" w:lineRule="auto"/>
              <w:ind w:left="706"/>
              <w:contextualSpacing w:val="0"/>
              <w:rPr>
                <w:rFonts w:cstheme="minorHAnsi"/>
                <w:sz w:val="20"/>
                <w:szCs w:val="20"/>
              </w:rPr>
            </w:pPr>
            <w:r w:rsidRPr="00EB53A2">
              <w:rPr>
                <w:rFonts w:cstheme="minorHAnsi"/>
                <w:sz w:val="20"/>
                <w:szCs w:val="20"/>
              </w:rPr>
              <w:t>What made it similar or different.</w:t>
            </w:r>
          </w:p>
          <w:p w14:paraId="4C274D7E" w14:textId="450F5FC2" w:rsidR="002075DF" w:rsidRPr="00EB53A2" w:rsidRDefault="4B362EB0" w:rsidP="00C61A88">
            <w:pPr>
              <w:spacing w:before="120" w:after="120" w:line="240" w:lineRule="auto"/>
              <w:rPr>
                <w:rFonts w:cstheme="minorHAnsi"/>
                <w:sz w:val="20"/>
                <w:szCs w:val="20"/>
              </w:rPr>
            </w:pPr>
            <w:r w:rsidRPr="00EB53A2">
              <w:rPr>
                <w:rFonts w:cstheme="minorHAnsi"/>
                <w:b/>
                <w:bCs/>
                <w:sz w:val="20"/>
                <w:szCs w:val="20"/>
              </w:rPr>
              <w:t xml:space="preserve">PDL Note: </w:t>
            </w:r>
            <w:r w:rsidRPr="00EB53A2">
              <w:rPr>
                <w:rFonts w:cstheme="minorHAnsi"/>
                <w:sz w:val="20"/>
                <w:szCs w:val="20"/>
              </w:rPr>
              <w:t xml:space="preserve">Remind participants that the science learner experiences model the STeLLA-based strategies but are designed </w:t>
            </w:r>
            <w:r w:rsidRPr="00EB53A2">
              <w:rPr>
                <w:rFonts w:cstheme="minorHAnsi"/>
                <w:sz w:val="20"/>
                <w:szCs w:val="20"/>
              </w:rPr>
              <w:lastRenderedPageBreak/>
              <w:t>to engage them as adult learners. This is the time to take their teacher hat off.</w:t>
            </w:r>
          </w:p>
          <w:p w14:paraId="138DFF85" w14:textId="57583908" w:rsidR="002075DF" w:rsidRPr="00EB53A2" w:rsidRDefault="4B362EB0" w:rsidP="00C61A88">
            <w:pPr>
              <w:spacing w:before="120" w:after="120" w:line="240" w:lineRule="auto"/>
              <w:rPr>
                <w:rFonts w:cstheme="minorHAnsi"/>
                <w:color w:val="FF0000"/>
                <w:sz w:val="20"/>
                <w:szCs w:val="20"/>
              </w:rPr>
            </w:pPr>
            <w:r w:rsidRPr="00EB53A2">
              <w:rPr>
                <w:rFonts w:cstheme="minorHAnsi"/>
                <w:b/>
                <w:bCs/>
                <w:sz w:val="20"/>
                <w:szCs w:val="20"/>
              </w:rPr>
              <w:t xml:space="preserve">PDL Note: </w:t>
            </w:r>
            <w:r w:rsidRPr="00EB53A2">
              <w:rPr>
                <w:rFonts w:cstheme="minorHAnsi"/>
                <w:sz w:val="20"/>
                <w:szCs w:val="20"/>
              </w:rPr>
              <w:t>Refer to the Day 1 PDL notes about supporting participants in taking on a learner hat.</w:t>
            </w:r>
          </w:p>
        </w:tc>
      </w:tr>
      <w:tr w:rsidR="66B26643" w:rsidRPr="00EB53A2" w14:paraId="490065D1" w14:textId="77777777" w:rsidTr="50BAC6B2">
        <w:trPr>
          <w:trHeight w:val="708"/>
        </w:trPr>
        <w:tc>
          <w:tcPr>
            <w:tcW w:w="1530" w:type="dxa"/>
            <w:vMerge/>
          </w:tcPr>
          <w:p w14:paraId="060B40BB" w14:textId="77777777" w:rsidR="000C00A4" w:rsidRPr="00EB53A2" w:rsidRDefault="000C00A4" w:rsidP="00C61A88">
            <w:pPr>
              <w:spacing w:before="120" w:after="120" w:line="240" w:lineRule="auto"/>
              <w:rPr>
                <w:rFonts w:cstheme="minorHAnsi"/>
                <w:sz w:val="20"/>
                <w:szCs w:val="20"/>
              </w:rPr>
            </w:pPr>
          </w:p>
        </w:tc>
        <w:tc>
          <w:tcPr>
            <w:tcW w:w="3780" w:type="dxa"/>
            <w:vMerge/>
          </w:tcPr>
          <w:p w14:paraId="697987E3" w14:textId="77777777" w:rsidR="000C00A4" w:rsidRPr="00EB53A2" w:rsidRDefault="000C00A4" w:rsidP="00C61A88">
            <w:pPr>
              <w:spacing w:before="120" w:after="120" w:line="240" w:lineRule="auto"/>
              <w:rPr>
                <w:rFonts w:cstheme="minorHAnsi"/>
                <w:sz w:val="20"/>
                <w:szCs w:val="20"/>
              </w:rPr>
            </w:pPr>
          </w:p>
        </w:tc>
        <w:tc>
          <w:tcPr>
            <w:tcW w:w="3690" w:type="dxa"/>
          </w:tcPr>
          <w:p w14:paraId="683E65C2" w14:textId="3B0E7AEC" w:rsidR="66B26643" w:rsidRPr="00EB53A2" w:rsidRDefault="0052775C" w:rsidP="00C61A88">
            <w:pPr>
              <w:spacing w:before="120" w:after="120" w:line="240" w:lineRule="auto"/>
              <w:rPr>
                <w:rFonts w:eastAsia="Times New Roman" w:cstheme="minorHAnsi"/>
                <w:color w:val="000000" w:themeColor="text1"/>
                <w:sz w:val="20"/>
                <w:szCs w:val="20"/>
              </w:rPr>
            </w:pPr>
            <w:r w:rsidRPr="0052775C">
              <w:rPr>
                <w:noProof/>
              </w:rPr>
              <w:drawing>
                <wp:inline distT="0" distB="0" distL="0" distR="0" wp14:anchorId="358E7532" wp14:editId="3532C140">
                  <wp:extent cx="2205990" cy="1654810"/>
                  <wp:effectExtent l="0" t="0" r="3810" b="0"/>
                  <wp:docPr id="2057521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521183" name=""/>
                          <pic:cNvPicPr/>
                        </pic:nvPicPr>
                        <pic:blipFill>
                          <a:blip r:embed="rId30"/>
                          <a:stretch>
                            <a:fillRect/>
                          </a:stretch>
                        </pic:blipFill>
                        <pic:spPr>
                          <a:xfrm>
                            <a:off x="0" y="0"/>
                            <a:ext cx="2205990" cy="1654810"/>
                          </a:xfrm>
                          <a:prstGeom prst="rect">
                            <a:avLst/>
                          </a:prstGeom>
                        </pic:spPr>
                      </pic:pic>
                    </a:graphicData>
                  </a:graphic>
                </wp:inline>
              </w:drawing>
            </w:r>
          </w:p>
        </w:tc>
        <w:tc>
          <w:tcPr>
            <w:tcW w:w="5490" w:type="dxa"/>
          </w:tcPr>
          <w:p w14:paraId="1C75E07A" w14:textId="20E4F5C3" w:rsidR="66B26643" w:rsidRPr="00EB53A2" w:rsidRDefault="66B26643" w:rsidP="00C61A88">
            <w:pPr>
              <w:pStyle w:val="ListParagraph"/>
              <w:numPr>
                <w:ilvl w:val="0"/>
                <w:numId w:val="15"/>
              </w:numPr>
              <w:spacing w:before="120" w:after="120" w:line="240" w:lineRule="auto"/>
              <w:contextualSpacing w:val="0"/>
              <w:rPr>
                <w:rFonts w:eastAsiaTheme="minorEastAsia" w:cstheme="minorHAnsi"/>
                <w:b/>
                <w:bCs/>
                <w:sz w:val="20"/>
                <w:szCs w:val="20"/>
              </w:rPr>
            </w:pPr>
            <w:r w:rsidRPr="00EB53A2">
              <w:rPr>
                <w:rFonts w:eastAsiaTheme="minorEastAsia" w:cstheme="minorHAnsi"/>
                <w:b/>
                <w:bCs/>
                <w:sz w:val="20"/>
                <w:szCs w:val="20"/>
              </w:rPr>
              <w:t>CD: Teacher Set-up (5 min)</w:t>
            </w:r>
          </w:p>
          <w:p w14:paraId="508EC64A" w14:textId="77777777" w:rsidR="66B26643" w:rsidRPr="00EB53A2" w:rsidRDefault="1317802A" w:rsidP="00C61A88">
            <w:pPr>
              <w:pStyle w:val="ListParagraph"/>
              <w:numPr>
                <w:ilvl w:val="0"/>
                <w:numId w:val="65"/>
              </w:numPr>
              <w:spacing w:before="120" w:after="120" w:line="240" w:lineRule="auto"/>
              <w:contextualSpacing w:val="0"/>
              <w:rPr>
                <w:rFonts w:eastAsiaTheme="minorEastAsia"/>
                <w:sz w:val="20"/>
                <w:szCs w:val="20"/>
              </w:rPr>
            </w:pPr>
            <w:r w:rsidRPr="1317802A">
              <w:rPr>
                <w:sz w:val="20"/>
                <w:szCs w:val="20"/>
              </w:rPr>
              <w:t>Introduce the NEW focus questions for the content deepening session today.</w:t>
            </w:r>
          </w:p>
          <w:p w14:paraId="04F595A1" w14:textId="0E417507" w:rsidR="00857F07" w:rsidRPr="00EB53A2" w:rsidRDefault="00857F07" w:rsidP="00C61A88">
            <w:pPr>
              <w:pStyle w:val="ListParagraph"/>
              <w:numPr>
                <w:ilvl w:val="0"/>
                <w:numId w:val="65"/>
              </w:numPr>
              <w:spacing w:before="120" w:after="120" w:line="240" w:lineRule="auto"/>
              <w:contextualSpacing w:val="0"/>
              <w:rPr>
                <w:rFonts w:eastAsiaTheme="minorEastAsia" w:cstheme="minorHAnsi"/>
                <w:sz w:val="20"/>
                <w:szCs w:val="20"/>
              </w:rPr>
            </w:pPr>
            <w:r w:rsidRPr="00EB53A2">
              <w:rPr>
                <w:rFonts w:eastAsia="Calibri" w:cstheme="minorHAnsi"/>
                <w:sz w:val="20"/>
                <w:szCs w:val="20"/>
              </w:rPr>
              <w:t>Distribute the staged investigation materials on each table.</w:t>
            </w:r>
          </w:p>
        </w:tc>
      </w:tr>
      <w:tr w:rsidR="55C77AE7" w:rsidRPr="00EB53A2" w14:paraId="176C07F5" w14:textId="77777777" w:rsidTr="50BAC6B2">
        <w:trPr>
          <w:trHeight w:val="708"/>
        </w:trPr>
        <w:tc>
          <w:tcPr>
            <w:tcW w:w="1530" w:type="dxa"/>
            <w:vMerge/>
          </w:tcPr>
          <w:p w14:paraId="0371096E" w14:textId="77777777" w:rsidR="0014539D" w:rsidRPr="00EB53A2" w:rsidRDefault="0014539D" w:rsidP="00C61A88">
            <w:pPr>
              <w:spacing w:before="120" w:after="120" w:line="240" w:lineRule="auto"/>
              <w:rPr>
                <w:rFonts w:cstheme="minorHAnsi"/>
                <w:sz w:val="20"/>
                <w:szCs w:val="20"/>
              </w:rPr>
            </w:pPr>
          </w:p>
        </w:tc>
        <w:tc>
          <w:tcPr>
            <w:tcW w:w="3780" w:type="dxa"/>
            <w:vMerge/>
          </w:tcPr>
          <w:p w14:paraId="02DBDBFC" w14:textId="77777777" w:rsidR="0014539D" w:rsidRPr="00EB53A2" w:rsidRDefault="0014539D" w:rsidP="00C61A88">
            <w:pPr>
              <w:spacing w:before="120" w:after="120" w:line="240" w:lineRule="auto"/>
              <w:rPr>
                <w:rFonts w:cstheme="minorHAnsi"/>
                <w:sz w:val="20"/>
                <w:szCs w:val="20"/>
              </w:rPr>
            </w:pPr>
          </w:p>
        </w:tc>
        <w:tc>
          <w:tcPr>
            <w:tcW w:w="3690" w:type="dxa"/>
          </w:tcPr>
          <w:p w14:paraId="7751B9D6" w14:textId="777D084C" w:rsidR="55C77AE7" w:rsidRPr="00EB53A2" w:rsidRDefault="0052775C" w:rsidP="00C61A88">
            <w:pPr>
              <w:spacing w:before="120" w:after="120" w:line="240" w:lineRule="auto"/>
              <w:rPr>
                <w:rFonts w:cstheme="minorHAnsi"/>
                <w:sz w:val="20"/>
                <w:szCs w:val="20"/>
              </w:rPr>
            </w:pPr>
            <w:r w:rsidRPr="0052775C">
              <w:rPr>
                <w:noProof/>
              </w:rPr>
              <w:drawing>
                <wp:inline distT="0" distB="0" distL="0" distR="0" wp14:anchorId="12B441ED" wp14:editId="2851CD62">
                  <wp:extent cx="2205990" cy="1654810"/>
                  <wp:effectExtent l="0" t="0" r="3810" b="0"/>
                  <wp:docPr id="408485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85747" name=""/>
                          <pic:cNvPicPr/>
                        </pic:nvPicPr>
                        <pic:blipFill>
                          <a:blip r:embed="rId31"/>
                          <a:stretch>
                            <a:fillRect/>
                          </a:stretch>
                        </pic:blipFill>
                        <pic:spPr>
                          <a:xfrm>
                            <a:off x="0" y="0"/>
                            <a:ext cx="2205990" cy="1654810"/>
                          </a:xfrm>
                          <a:prstGeom prst="rect">
                            <a:avLst/>
                          </a:prstGeom>
                        </pic:spPr>
                      </pic:pic>
                    </a:graphicData>
                  </a:graphic>
                </wp:inline>
              </w:drawing>
            </w:r>
          </w:p>
        </w:tc>
        <w:tc>
          <w:tcPr>
            <w:tcW w:w="5490" w:type="dxa"/>
          </w:tcPr>
          <w:p w14:paraId="759EDDD6" w14:textId="24374741" w:rsidR="55C77AE7" w:rsidRPr="00EB53A2" w:rsidRDefault="4B362EB0" w:rsidP="00C61A88">
            <w:pPr>
              <w:pStyle w:val="ListParagraph"/>
              <w:numPr>
                <w:ilvl w:val="0"/>
                <w:numId w:val="15"/>
              </w:numPr>
              <w:spacing w:before="120" w:after="120" w:line="240" w:lineRule="auto"/>
              <w:contextualSpacing w:val="0"/>
              <w:rPr>
                <w:rFonts w:eastAsiaTheme="minorEastAsia" w:cstheme="minorHAnsi"/>
                <w:b/>
                <w:bCs/>
                <w:color w:val="000000" w:themeColor="text1"/>
                <w:sz w:val="20"/>
                <w:szCs w:val="20"/>
              </w:rPr>
            </w:pPr>
            <w:r w:rsidRPr="00EB53A2">
              <w:rPr>
                <w:rFonts w:eastAsiaTheme="minorEastAsia" w:cstheme="minorHAnsi"/>
                <w:b/>
                <w:bCs/>
                <w:sz w:val="20"/>
                <w:szCs w:val="20"/>
              </w:rPr>
              <w:t>Unit Central Q. (5 min)</w:t>
            </w:r>
          </w:p>
          <w:p w14:paraId="3732A340" w14:textId="0E36C459" w:rsidR="55C77AE7" w:rsidRPr="00EB53A2" w:rsidRDefault="064E864D" w:rsidP="00C61A88">
            <w:pPr>
              <w:pStyle w:val="ListParagraph"/>
              <w:numPr>
                <w:ilvl w:val="1"/>
                <w:numId w:val="15"/>
              </w:numPr>
              <w:spacing w:before="120" w:after="120" w:line="240" w:lineRule="auto"/>
              <w:contextualSpacing w:val="0"/>
              <w:rPr>
                <w:rFonts w:eastAsiaTheme="minorEastAsia" w:cstheme="minorHAnsi"/>
                <w:color w:val="000000" w:themeColor="text1"/>
                <w:sz w:val="20"/>
                <w:szCs w:val="20"/>
              </w:rPr>
            </w:pPr>
            <w:r w:rsidRPr="00EB53A2">
              <w:rPr>
                <w:rFonts w:eastAsiaTheme="minorEastAsia" w:cstheme="minorHAnsi"/>
                <w:sz w:val="20"/>
                <w:szCs w:val="20"/>
              </w:rPr>
              <w:t>Revisit the unit central question by emphasizing that we will try to figure out why we see these patterns in temperature on Earth?</w:t>
            </w:r>
          </w:p>
          <w:p w14:paraId="763DBF28" w14:textId="571512F8" w:rsidR="55C77AE7" w:rsidRPr="00EB53A2" w:rsidRDefault="55C77AE7" w:rsidP="00C61A88">
            <w:pPr>
              <w:pStyle w:val="ListParagraph"/>
              <w:spacing w:before="120" w:after="120" w:line="240" w:lineRule="auto"/>
              <w:contextualSpacing w:val="0"/>
              <w:rPr>
                <w:rFonts w:cstheme="minorHAnsi"/>
                <w:b/>
                <w:bCs/>
                <w:sz w:val="20"/>
                <w:szCs w:val="20"/>
              </w:rPr>
            </w:pPr>
          </w:p>
        </w:tc>
      </w:tr>
      <w:tr w:rsidR="55C77AE7" w:rsidRPr="00EB53A2" w14:paraId="34742129" w14:textId="77777777" w:rsidTr="50BAC6B2">
        <w:trPr>
          <w:trHeight w:val="708"/>
        </w:trPr>
        <w:tc>
          <w:tcPr>
            <w:tcW w:w="1530" w:type="dxa"/>
            <w:vMerge/>
          </w:tcPr>
          <w:p w14:paraId="4FB34E72" w14:textId="77777777" w:rsidR="0014539D" w:rsidRPr="00EB53A2" w:rsidRDefault="0014539D" w:rsidP="00C61A88">
            <w:pPr>
              <w:spacing w:before="120" w:after="120" w:line="240" w:lineRule="auto"/>
              <w:rPr>
                <w:rFonts w:cstheme="minorHAnsi"/>
                <w:sz w:val="20"/>
                <w:szCs w:val="20"/>
              </w:rPr>
            </w:pPr>
          </w:p>
        </w:tc>
        <w:tc>
          <w:tcPr>
            <w:tcW w:w="3780" w:type="dxa"/>
            <w:vMerge/>
          </w:tcPr>
          <w:p w14:paraId="74ADF265" w14:textId="77777777" w:rsidR="0014539D" w:rsidRPr="00EB53A2" w:rsidRDefault="0014539D" w:rsidP="00C61A88">
            <w:pPr>
              <w:spacing w:before="120" w:after="120" w:line="240" w:lineRule="auto"/>
              <w:rPr>
                <w:rFonts w:cstheme="minorHAnsi"/>
                <w:sz w:val="20"/>
                <w:szCs w:val="20"/>
              </w:rPr>
            </w:pPr>
          </w:p>
        </w:tc>
        <w:tc>
          <w:tcPr>
            <w:tcW w:w="3690" w:type="dxa"/>
          </w:tcPr>
          <w:p w14:paraId="438D5A25" w14:textId="2F4DF3BE" w:rsidR="55C77AE7" w:rsidRPr="00EB53A2" w:rsidRDefault="0052775C" w:rsidP="00C61A88">
            <w:pPr>
              <w:spacing w:before="120" w:after="120" w:line="240" w:lineRule="auto"/>
              <w:rPr>
                <w:rFonts w:cstheme="minorHAnsi"/>
                <w:sz w:val="20"/>
                <w:szCs w:val="20"/>
              </w:rPr>
            </w:pPr>
            <w:r w:rsidRPr="0052775C">
              <w:rPr>
                <w:noProof/>
              </w:rPr>
              <w:drawing>
                <wp:inline distT="0" distB="0" distL="0" distR="0" wp14:anchorId="5C8C9E82" wp14:editId="19A9BCF1">
                  <wp:extent cx="2205990" cy="1654810"/>
                  <wp:effectExtent l="0" t="0" r="3810" b="0"/>
                  <wp:docPr id="1454058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058532" name=""/>
                          <pic:cNvPicPr/>
                        </pic:nvPicPr>
                        <pic:blipFill>
                          <a:blip r:embed="rId32"/>
                          <a:stretch>
                            <a:fillRect/>
                          </a:stretch>
                        </pic:blipFill>
                        <pic:spPr>
                          <a:xfrm>
                            <a:off x="0" y="0"/>
                            <a:ext cx="2205990" cy="1654810"/>
                          </a:xfrm>
                          <a:prstGeom prst="rect">
                            <a:avLst/>
                          </a:prstGeom>
                        </pic:spPr>
                      </pic:pic>
                    </a:graphicData>
                  </a:graphic>
                </wp:inline>
              </w:drawing>
            </w:r>
          </w:p>
        </w:tc>
        <w:tc>
          <w:tcPr>
            <w:tcW w:w="5490" w:type="dxa"/>
          </w:tcPr>
          <w:p w14:paraId="36353CD3" w14:textId="2CBF921A" w:rsidR="55C77AE7" w:rsidRPr="00EB53A2" w:rsidRDefault="4B362EB0" w:rsidP="00C61A88">
            <w:pPr>
              <w:pStyle w:val="ListParagraph"/>
              <w:numPr>
                <w:ilvl w:val="0"/>
                <w:numId w:val="15"/>
              </w:numPr>
              <w:spacing w:before="120" w:after="120" w:line="240" w:lineRule="auto"/>
              <w:contextualSpacing w:val="0"/>
              <w:rPr>
                <w:rFonts w:eastAsiaTheme="minorEastAsia" w:cstheme="minorHAnsi"/>
                <w:b/>
                <w:bCs/>
                <w:color w:val="000000" w:themeColor="text1"/>
                <w:sz w:val="20"/>
                <w:szCs w:val="20"/>
              </w:rPr>
            </w:pPr>
            <w:r w:rsidRPr="00EB53A2">
              <w:rPr>
                <w:rFonts w:eastAsiaTheme="minorEastAsia" w:cstheme="minorHAnsi"/>
                <w:b/>
                <w:bCs/>
                <w:sz w:val="20"/>
                <w:szCs w:val="20"/>
              </w:rPr>
              <w:t>Model (physical representation) (10 min)</w:t>
            </w:r>
          </w:p>
          <w:p w14:paraId="3D03EC0B" w14:textId="3E10C746" w:rsidR="55C77AE7" w:rsidRPr="00EB53A2" w:rsidRDefault="064E864D" w:rsidP="00C61A88">
            <w:pPr>
              <w:pStyle w:val="ListParagraph"/>
              <w:numPr>
                <w:ilvl w:val="1"/>
                <w:numId w:val="15"/>
              </w:numPr>
              <w:spacing w:before="120" w:after="120" w:line="240" w:lineRule="auto"/>
              <w:contextualSpacing w:val="0"/>
              <w:rPr>
                <w:rFonts w:eastAsiaTheme="minorEastAsia" w:cstheme="minorHAnsi"/>
                <w:color w:val="000000" w:themeColor="text1"/>
                <w:sz w:val="20"/>
                <w:szCs w:val="20"/>
              </w:rPr>
            </w:pPr>
            <w:r w:rsidRPr="00EB53A2">
              <w:rPr>
                <w:rFonts w:eastAsiaTheme="minorEastAsia" w:cstheme="minorHAnsi"/>
                <w:sz w:val="20"/>
                <w:szCs w:val="20"/>
              </w:rPr>
              <w:t>Model the construction of an Analogy Map of Forest Fire. Note that including the “different” column is optional.</w:t>
            </w:r>
          </w:p>
          <w:p w14:paraId="6BE049B7" w14:textId="7112141B" w:rsidR="55C77AE7" w:rsidRPr="00EB53A2" w:rsidRDefault="064E864D" w:rsidP="00C61A88">
            <w:pPr>
              <w:pStyle w:val="ListParagraph"/>
              <w:numPr>
                <w:ilvl w:val="1"/>
                <w:numId w:val="15"/>
              </w:numPr>
              <w:spacing w:before="120" w:after="120" w:line="240" w:lineRule="auto"/>
              <w:contextualSpacing w:val="0"/>
              <w:rPr>
                <w:rFonts w:eastAsiaTheme="minorEastAsia" w:cstheme="minorHAnsi"/>
                <w:color w:val="000000" w:themeColor="text1"/>
                <w:sz w:val="20"/>
                <w:szCs w:val="20"/>
              </w:rPr>
            </w:pPr>
            <w:r w:rsidRPr="00EB53A2">
              <w:rPr>
                <w:rFonts w:eastAsiaTheme="minorEastAsia" w:cstheme="minorHAnsi"/>
                <w:sz w:val="20"/>
                <w:szCs w:val="20"/>
              </w:rPr>
              <w:t>Orient participants to the materials in the investigation. Invite participants to complete the “model” and “real world” columns of the Analogy Map and note that during the investigation, they’ll add to the analogy map.</w:t>
            </w:r>
          </w:p>
          <w:p w14:paraId="22BA797A" w14:textId="64CD81FE" w:rsidR="55C77AE7" w:rsidRPr="00EB53A2" w:rsidRDefault="55C77AE7" w:rsidP="00C61A88">
            <w:pPr>
              <w:spacing w:before="120" w:after="120" w:line="240" w:lineRule="auto"/>
              <w:rPr>
                <w:rFonts w:cstheme="minorHAnsi"/>
                <w:b/>
                <w:bCs/>
                <w:sz w:val="20"/>
                <w:szCs w:val="20"/>
              </w:rPr>
            </w:pPr>
          </w:p>
        </w:tc>
      </w:tr>
      <w:tr w:rsidR="458B3127" w:rsidRPr="00EB53A2" w14:paraId="46CA9D1A" w14:textId="77777777" w:rsidTr="50BAC6B2">
        <w:trPr>
          <w:trHeight w:val="708"/>
        </w:trPr>
        <w:tc>
          <w:tcPr>
            <w:tcW w:w="1530" w:type="dxa"/>
            <w:vMerge/>
          </w:tcPr>
          <w:p w14:paraId="078F7D70" w14:textId="77777777" w:rsidR="0014539D" w:rsidRPr="00EB53A2" w:rsidRDefault="0014539D" w:rsidP="00C61A88">
            <w:pPr>
              <w:spacing w:before="120" w:after="120" w:line="240" w:lineRule="auto"/>
              <w:rPr>
                <w:rFonts w:cstheme="minorHAnsi"/>
                <w:sz w:val="20"/>
                <w:szCs w:val="20"/>
              </w:rPr>
            </w:pPr>
          </w:p>
        </w:tc>
        <w:tc>
          <w:tcPr>
            <w:tcW w:w="3780" w:type="dxa"/>
            <w:vMerge/>
          </w:tcPr>
          <w:p w14:paraId="1B098878" w14:textId="77777777" w:rsidR="0014539D" w:rsidRPr="00EB53A2" w:rsidRDefault="0014539D" w:rsidP="00C61A88">
            <w:pPr>
              <w:spacing w:before="120" w:after="120" w:line="240" w:lineRule="auto"/>
              <w:rPr>
                <w:rFonts w:cstheme="minorHAnsi"/>
                <w:sz w:val="20"/>
                <w:szCs w:val="20"/>
              </w:rPr>
            </w:pPr>
          </w:p>
        </w:tc>
        <w:tc>
          <w:tcPr>
            <w:tcW w:w="3690" w:type="dxa"/>
          </w:tcPr>
          <w:p w14:paraId="7A7E40D3" w14:textId="080578FE" w:rsidR="458B3127" w:rsidRPr="00EB53A2" w:rsidRDefault="0052775C" w:rsidP="00C61A88">
            <w:pPr>
              <w:spacing w:before="120" w:after="120" w:line="240" w:lineRule="auto"/>
              <w:rPr>
                <w:rFonts w:cstheme="minorHAnsi"/>
                <w:sz w:val="20"/>
                <w:szCs w:val="20"/>
              </w:rPr>
            </w:pPr>
            <w:r w:rsidRPr="0052775C">
              <w:rPr>
                <w:noProof/>
              </w:rPr>
              <w:drawing>
                <wp:inline distT="0" distB="0" distL="0" distR="0" wp14:anchorId="54FF578D" wp14:editId="62CEADAA">
                  <wp:extent cx="2205990" cy="1654810"/>
                  <wp:effectExtent l="0" t="0" r="3810" b="0"/>
                  <wp:docPr id="560732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732110" name=""/>
                          <pic:cNvPicPr/>
                        </pic:nvPicPr>
                        <pic:blipFill>
                          <a:blip r:embed="rId33"/>
                          <a:stretch>
                            <a:fillRect/>
                          </a:stretch>
                        </pic:blipFill>
                        <pic:spPr>
                          <a:xfrm>
                            <a:off x="0" y="0"/>
                            <a:ext cx="2205990" cy="1654810"/>
                          </a:xfrm>
                          <a:prstGeom prst="rect">
                            <a:avLst/>
                          </a:prstGeom>
                        </pic:spPr>
                      </pic:pic>
                    </a:graphicData>
                  </a:graphic>
                </wp:inline>
              </w:drawing>
            </w:r>
          </w:p>
        </w:tc>
        <w:tc>
          <w:tcPr>
            <w:tcW w:w="5490" w:type="dxa"/>
          </w:tcPr>
          <w:p w14:paraId="64F56CBD" w14:textId="09C0ADEB" w:rsidR="458B3127" w:rsidRPr="00EB53A2" w:rsidRDefault="17DEEEC7" w:rsidP="00C61A88">
            <w:pPr>
              <w:pStyle w:val="ListParagraph"/>
              <w:numPr>
                <w:ilvl w:val="0"/>
                <w:numId w:val="15"/>
              </w:numPr>
              <w:spacing w:before="120" w:after="120" w:line="240" w:lineRule="auto"/>
              <w:contextualSpacing w:val="0"/>
              <w:rPr>
                <w:rFonts w:eastAsia="Calibri" w:cstheme="minorHAnsi"/>
                <w:b/>
                <w:bCs/>
                <w:color w:val="000000" w:themeColor="text1"/>
                <w:sz w:val="20"/>
                <w:szCs w:val="20"/>
              </w:rPr>
            </w:pPr>
            <w:r w:rsidRPr="00EB53A2">
              <w:rPr>
                <w:rFonts w:eastAsia="Calibri" w:cstheme="minorHAnsi"/>
                <w:b/>
                <w:bCs/>
                <w:sz w:val="20"/>
                <w:szCs w:val="20"/>
              </w:rPr>
              <w:t>Energy Angles Investigation (</w:t>
            </w:r>
            <w:r w:rsidR="00EC452C" w:rsidRPr="00EB53A2">
              <w:rPr>
                <w:rFonts w:eastAsia="Calibri" w:cstheme="minorHAnsi"/>
                <w:b/>
                <w:bCs/>
                <w:sz w:val="20"/>
                <w:szCs w:val="20"/>
              </w:rPr>
              <w:t>1</w:t>
            </w:r>
            <w:r w:rsidRPr="00EB53A2">
              <w:rPr>
                <w:rFonts w:eastAsia="Calibri" w:cstheme="minorHAnsi"/>
                <w:b/>
                <w:bCs/>
                <w:sz w:val="20"/>
                <w:szCs w:val="20"/>
              </w:rPr>
              <w:t>0 min)</w:t>
            </w:r>
          </w:p>
          <w:p w14:paraId="0724D170" w14:textId="704789B9" w:rsidR="458B3127" w:rsidRPr="00EB53A2" w:rsidRDefault="064E864D" w:rsidP="00C61A88">
            <w:pPr>
              <w:pStyle w:val="ListParagraph"/>
              <w:numPr>
                <w:ilvl w:val="1"/>
                <w:numId w:val="15"/>
              </w:numPr>
              <w:spacing w:before="120" w:after="120" w:line="240" w:lineRule="auto"/>
              <w:contextualSpacing w:val="0"/>
              <w:rPr>
                <w:rFonts w:eastAsia="Calibri" w:cstheme="minorHAnsi"/>
                <w:color w:val="000000" w:themeColor="text1"/>
                <w:sz w:val="20"/>
                <w:szCs w:val="20"/>
              </w:rPr>
            </w:pPr>
            <w:r w:rsidRPr="00EB53A2">
              <w:rPr>
                <w:rFonts w:eastAsia="Calibri" w:cstheme="minorHAnsi"/>
                <w:sz w:val="20"/>
                <w:szCs w:val="20"/>
              </w:rPr>
              <w:t>In this lesson we will figure out (at least part of) the answer to the question: What causes the average temperatures on Earth near the equator to be higher than the average temperatures on Earth far from the equator?</w:t>
            </w:r>
          </w:p>
          <w:p w14:paraId="5AF6F898" w14:textId="5E9A01EA" w:rsidR="458B3127" w:rsidRPr="00EB53A2" w:rsidRDefault="064E864D" w:rsidP="00C61A88">
            <w:pPr>
              <w:pStyle w:val="ListParagraph"/>
              <w:numPr>
                <w:ilvl w:val="1"/>
                <w:numId w:val="15"/>
              </w:numPr>
              <w:spacing w:before="120" w:after="120" w:line="240" w:lineRule="auto"/>
              <w:contextualSpacing w:val="0"/>
              <w:rPr>
                <w:rFonts w:eastAsia="Calibri" w:cstheme="minorHAnsi"/>
                <w:color w:val="000000" w:themeColor="text1"/>
                <w:sz w:val="20"/>
                <w:szCs w:val="20"/>
              </w:rPr>
            </w:pPr>
            <w:r w:rsidRPr="00EB53A2">
              <w:rPr>
                <w:rFonts w:eastAsia="Calibri" w:cstheme="minorHAnsi"/>
                <w:sz w:val="20"/>
                <w:szCs w:val="20"/>
              </w:rPr>
              <w:t>Invite participants to refer to the Energy Angles Investigation (HO p. __). Provide an overview of the beginning part of the experience along with a few minutes for participants to use the materials.</w:t>
            </w:r>
          </w:p>
          <w:p w14:paraId="562BAD41" w14:textId="28BB2EFC" w:rsidR="458B3127" w:rsidRPr="00EB53A2" w:rsidRDefault="64E04C8B" w:rsidP="00C61A88">
            <w:pPr>
              <w:pStyle w:val="ListParagraph"/>
              <w:numPr>
                <w:ilvl w:val="1"/>
                <w:numId w:val="15"/>
              </w:numPr>
              <w:spacing w:before="120" w:after="120" w:line="240" w:lineRule="auto"/>
              <w:contextualSpacing w:val="0"/>
              <w:rPr>
                <w:rFonts w:eastAsia="Calibri"/>
                <w:color w:val="000000" w:themeColor="text1"/>
                <w:sz w:val="20"/>
                <w:szCs w:val="20"/>
              </w:rPr>
            </w:pPr>
            <w:r w:rsidRPr="64E04C8B">
              <w:rPr>
                <w:rFonts w:eastAsia="Calibri"/>
                <w:sz w:val="20"/>
                <w:szCs w:val="20"/>
              </w:rPr>
              <w:t>Pre-make the light image cut-outs with numbers of squares identified. Display cut-outs in random fashion on a chart like the one on the next slide. Sequence the cut-outs randomly within a column to promote observations of patterns across columns rather than within a column.</w:t>
            </w:r>
          </w:p>
        </w:tc>
      </w:tr>
      <w:tr w:rsidR="458B3127" w:rsidRPr="00EB53A2" w14:paraId="5213032A" w14:textId="77777777" w:rsidTr="50BAC6B2">
        <w:trPr>
          <w:trHeight w:val="708"/>
        </w:trPr>
        <w:tc>
          <w:tcPr>
            <w:tcW w:w="1530" w:type="dxa"/>
            <w:vMerge/>
          </w:tcPr>
          <w:p w14:paraId="558A4E67" w14:textId="77777777" w:rsidR="0014539D" w:rsidRPr="00EB53A2" w:rsidRDefault="0014539D" w:rsidP="00C61A88">
            <w:pPr>
              <w:spacing w:before="120" w:after="120" w:line="240" w:lineRule="auto"/>
              <w:rPr>
                <w:rFonts w:cstheme="minorHAnsi"/>
                <w:sz w:val="20"/>
                <w:szCs w:val="20"/>
              </w:rPr>
            </w:pPr>
          </w:p>
        </w:tc>
        <w:tc>
          <w:tcPr>
            <w:tcW w:w="3780" w:type="dxa"/>
            <w:vMerge/>
          </w:tcPr>
          <w:p w14:paraId="4C23C21B" w14:textId="77777777" w:rsidR="0014539D" w:rsidRPr="00EB53A2" w:rsidRDefault="0014539D" w:rsidP="00C61A88">
            <w:pPr>
              <w:spacing w:before="120" w:after="120" w:line="240" w:lineRule="auto"/>
              <w:rPr>
                <w:rFonts w:cstheme="minorHAnsi"/>
                <w:sz w:val="20"/>
                <w:szCs w:val="20"/>
              </w:rPr>
            </w:pPr>
          </w:p>
        </w:tc>
        <w:tc>
          <w:tcPr>
            <w:tcW w:w="3690" w:type="dxa"/>
          </w:tcPr>
          <w:p w14:paraId="477A877B" w14:textId="417E8C69" w:rsidR="458B3127" w:rsidRPr="00EB53A2" w:rsidRDefault="0052775C" w:rsidP="00C61A88">
            <w:pPr>
              <w:spacing w:before="120" w:after="120" w:line="240" w:lineRule="auto"/>
              <w:rPr>
                <w:rFonts w:cstheme="minorHAnsi"/>
                <w:sz w:val="20"/>
                <w:szCs w:val="20"/>
              </w:rPr>
            </w:pPr>
            <w:r w:rsidRPr="0052775C">
              <w:rPr>
                <w:noProof/>
              </w:rPr>
              <w:drawing>
                <wp:inline distT="0" distB="0" distL="0" distR="0" wp14:anchorId="2EDD627A" wp14:editId="7E179CFC">
                  <wp:extent cx="2205990" cy="1654810"/>
                  <wp:effectExtent l="0" t="0" r="3810" b="0"/>
                  <wp:docPr id="1417772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772497" name=""/>
                          <pic:cNvPicPr/>
                        </pic:nvPicPr>
                        <pic:blipFill>
                          <a:blip r:embed="rId34"/>
                          <a:stretch>
                            <a:fillRect/>
                          </a:stretch>
                        </pic:blipFill>
                        <pic:spPr>
                          <a:xfrm>
                            <a:off x="0" y="0"/>
                            <a:ext cx="2205990" cy="1654810"/>
                          </a:xfrm>
                          <a:prstGeom prst="rect">
                            <a:avLst/>
                          </a:prstGeom>
                        </pic:spPr>
                      </pic:pic>
                    </a:graphicData>
                  </a:graphic>
                </wp:inline>
              </w:drawing>
            </w:r>
          </w:p>
        </w:tc>
        <w:tc>
          <w:tcPr>
            <w:tcW w:w="5490" w:type="dxa"/>
          </w:tcPr>
          <w:p w14:paraId="3B421B74" w14:textId="27286FAC" w:rsidR="458B3127" w:rsidRPr="00EB53A2" w:rsidRDefault="17DEEEC7" w:rsidP="00C61A88">
            <w:pPr>
              <w:pStyle w:val="ListParagraph"/>
              <w:numPr>
                <w:ilvl w:val="0"/>
                <w:numId w:val="15"/>
              </w:numPr>
              <w:spacing w:before="120" w:after="120" w:line="240" w:lineRule="auto"/>
              <w:contextualSpacing w:val="0"/>
              <w:rPr>
                <w:rFonts w:eastAsiaTheme="minorEastAsia" w:cstheme="minorHAnsi"/>
                <w:b/>
                <w:bCs/>
                <w:color w:val="000000" w:themeColor="text1"/>
                <w:sz w:val="20"/>
                <w:szCs w:val="20"/>
              </w:rPr>
            </w:pPr>
            <w:r w:rsidRPr="00EB53A2">
              <w:rPr>
                <w:rFonts w:eastAsiaTheme="minorEastAsia" w:cstheme="minorHAnsi"/>
                <w:b/>
                <w:bCs/>
                <w:sz w:val="20"/>
                <w:szCs w:val="20"/>
              </w:rPr>
              <w:t>What do you notice? (10 min)</w:t>
            </w:r>
          </w:p>
          <w:p w14:paraId="7DE36B7C" w14:textId="4B688A9A" w:rsidR="17DEEEC7" w:rsidRPr="00EB53A2" w:rsidRDefault="17DEEEC7" w:rsidP="00C61A88">
            <w:pPr>
              <w:spacing w:before="120" w:after="120" w:line="240" w:lineRule="auto"/>
              <w:rPr>
                <w:rFonts w:eastAsiaTheme="minorEastAsia" w:cstheme="minorHAnsi"/>
                <w:sz w:val="20"/>
                <w:szCs w:val="20"/>
              </w:rPr>
            </w:pPr>
            <w:r w:rsidRPr="00EB53A2">
              <w:rPr>
                <w:rFonts w:eastAsiaTheme="minorEastAsia" w:cstheme="minorHAnsi"/>
                <w:b/>
                <w:bCs/>
                <w:sz w:val="20"/>
                <w:szCs w:val="20"/>
              </w:rPr>
              <w:t>PDL Note:</w:t>
            </w:r>
            <w:r w:rsidRPr="00EB53A2">
              <w:rPr>
                <w:rFonts w:eastAsiaTheme="minorEastAsia" w:cstheme="minorHAnsi"/>
                <w:sz w:val="20"/>
                <w:szCs w:val="20"/>
              </w:rPr>
              <w:t xml:space="preserve"> Refer to the CSW poster and remind participants to use the stems for categories 2, 3, 6, and 7 (and others as appropriate). </w:t>
            </w:r>
          </w:p>
          <w:p w14:paraId="616CA31B" w14:textId="50FB1588" w:rsidR="4B362EB0" w:rsidRPr="00EB53A2" w:rsidRDefault="064E864D" w:rsidP="00C61A88">
            <w:pPr>
              <w:pStyle w:val="ListParagraph"/>
              <w:numPr>
                <w:ilvl w:val="1"/>
                <w:numId w:val="15"/>
              </w:numPr>
              <w:spacing w:before="120" w:after="120" w:line="240" w:lineRule="auto"/>
              <w:contextualSpacing w:val="0"/>
              <w:rPr>
                <w:rFonts w:eastAsiaTheme="minorEastAsia" w:cstheme="minorHAnsi"/>
                <w:color w:val="000000" w:themeColor="text1"/>
                <w:sz w:val="20"/>
                <w:szCs w:val="20"/>
              </w:rPr>
            </w:pPr>
            <w:r w:rsidRPr="00EB53A2">
              <w:rPr>
                <w:rFonts w:eastAsiaTheme="minorEastAsia" w:cstheme="minorHAnsi"/>
                <w:sz w:val="20"/>
                <w:szCs w:val="20"/>
              </w:rPr>
              <w:t>Negotiate observations of the data collected through the flashlight/tray investigation.</w:t>
            </w:r>
          </w:p>
          <w:p w14:paraId="0FEDA3AB" w14:textId="7589D86E" w:rsidR="4B362EB0" w:rsidRPr="00EB53A2" w:rsidRDefault="064E864D" w:rsidP="00C61A88">
            <w:pPr>
              <w:pStyle w:val="ListParagraph"/>
              <w:numPr>
                <w:ilvl w:val="1"/>
                <w:numId w:val="15"/>
              </w:numPr>
              <w:spacing w:before="120" w:after="120" w:line="240" w:lineRule="auto"/>
              <w:contextualSpacing w:val="0"/>
              <w:rPr>
                <w:rFonts w:cstheme="minorHAnsi"/>
                <w:color w:val="000000" w:themeColor="text1"/>
                <w:sz w:val="20"/>
                <w:szCs w:val="20"/>
              </w:rPr>
            </w:pPr>
            <w:r w:rsidRPr="00EB53A2">
              <w:rPr>
                <w:rFonts w:eastAsiaTheme="minorEastAsia" w:cstheme="minorHAnsi"/>
                <w:sz w:val="20"/>
                <w:szCs w:val="20"/>
              </w:rPr>
              <w:t>Highlight that the “circles” are not sequenced vertically in each column to emphasize the pattern we need to see ACROSS columns rather than within a column.</w:t>
            </w:r>
          </w:p>
          <w:p w14:paraId="3FF83BCC" w14:textId="41CD1425" w:rsidR="458B3127" w:rsidRPr="00EB53A2" w:rsidRDefault="17DEEEC7" w:rsidP="00C61A88">
            <w:pPr>
              <w:spacing w:before="120" w:after="120" w:line="240" w:lineRule="auto"/>
              <w:rPr>
                <w:rFonts w:eastAsiaTheme="minorEastAsia" w:cstheme="minorHAnsi"/>
                <w:sz w:val="20"/>
                <w:szCs w:val="20"/>
              </w:rPr>
            </w:pPr>
            <w:r w:rsidRPr="00EB53A2">
              <w:rPr>
                <w:rFonts w:eastAsiaTheme="minorEastAsia" w:cstheme="minorHAnsi"/>
                <w:b/>
                <w:bCs/>
                <w:sz w:val="20"/>
                <w:szCs w:val="20"/>
              </w:rPr>
              <w:t>PDL Note</w:t>
            </w:r>
            <w:r w:rsidRPr="00EB53A2">
              <w:rPr>
                <w:rFonts w:eastAsiaTheme="minorEastAsia" w:cstheme="minorHAnsi"/>
                <w:sz w:val="20"/>
                <w:szCs w:val="20"/>
              </w:rPr>
              <w:t xml:space="preserve">: At some point in the investigation, lay a circle pair over one of the </w:t>
            </w:r>
            <w:proofErr w:type="gramStart"/>
            <w:r w:rsidRPr="00EB53A2">
              <w:rPr>
                <w:rFonts w:eastAsiaTheme="minorEastAsia" w:cstheme="minorHAnsi"/>
                <w:sz w:val="20"/>
                <w:szCs w:val="20"/>
              </w:rPr>
              <w:t>blow up</w:t>
            </w:r>
            <w:proofErr w:type="gramEnd"/>
            <w:r w:rsidRPr="00EB53A2">
              <w:rPr>
                <w:rFonts w:eastAsiaTheme="minorEastAsia" w:cstheme="minorHAnsi"/>
                <w:sz w:val="20"/>
                <w:szCs w:val="20"/>
              </w:rPr>
              <w:t xml:space="preserve"> globes at the equator and near the poles to help them link the pattern they identified to places on Earth.</w:t>
            </w:r>
          </w:p>
        </w:tc>
      </w:tr>
      <w:tr w:rsidR="005074FF" w:rsidRPr="00EB53A2" w14:paraId="19AF2944" w14:textId="77777777" w:rsidTr="50BAC6B2">
        <w:trPr>
          <w:trHeight w:val="708"/>
        </w:trPr>
        <w:tc>
          <w:tcPr>
            <w:tcW w:w="1530" w:type="dxa"/>
            <w:vMerge/>
          </w:tcPr>
          <w:p w14:paraId="58938627" w14:textId="77777777" w:rsidR="005074FF" w:rsidRPr="00EB53A2" w:rsidRDefault="005074FF" w:rsidP="00C61A88">
            <w:pPr>
              <w:spacing w:before="120" w:after="120" w:line="240" w:lineRule="auto"/>
              <w:rPr>
                <w:rFonts w:cstheme="minorHAnsi"/>
                <w:sz w:val="20"/>
                <w:szCs w:val="20"/>
              </w:rPr>
            </w:pPr>
          </w:p>
        </w:tc>
        <w:tc>
          <w:tcPr>
            <w:tcW w:w="3780" w:type="dxa"/>
            <w:vMerge/>
          </w:tcPr>
          <w:p w14:paraId="2E8E70DE" w14:textId="77777777" w:rsidR="005074FF" w:rsidRPr="00EB53A2" w:rsidRDefault="005074FF" w:rsidP="00C61A88">
            <w:pPr>
              <w:spacing w:before="120" w:after="120" w:line="240" w:lineRule="auto"/>
              <w:rPr>
                <w:rFonts w:cstheme="minorHAnsi"/>
                <w:sz w:val="20"/>
                <w:szCs w:val="20"/>
              </w:rPr>
            </w:pPr>
          </w:p>
        </w:tc>
        <w:tc>
          <w:tcPr>
            <w:tcW w:w="3690" w:type="dxa"/>
          </w:tcPr>
          <w:p w14:paraId="4D3817F4" w14:textId="3AF16D06" w:rsidR="005074FF" w:rsidRPr="00EB53A2" w:rsidRDefault="0052775C" w:rsidP="00C61A88">
            <w:pPr>
              <w:spacing w:before="120" w:after="120" w:line="240" w:lineRule="auto"/>
              <w:rPr>
                <w:rFonts w:cstheme="minorHAnsi"/>
                <w:sz w:val="20"/>
                <w:szCs w:val="20"/>
              </w:rPr>
            </w:pPr>
            <w:r w:rsidRPr="0052775C">
              <w:rPr>
                <w:noProof/>
              </w:rPr>
              <w:drawing>
                <wp:inline distT="0" distB="0" distL="0" distR="0" wp14:anchorId="5AF04217" wp14:editId="4E244E10">
                  <wp:extent cx="2205990" cy="1654810"/>
                  <wp:effectExtent l="0" t="0" r="3810" b="0"/>
                  <wp:docPr id="612919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19072" name=""/>
                          <pic:cNvPicPr/>
                        </pic:nvPicPr>
                        <pic:blipFill>
                          <a:blip r:embed="rId35"/>
                          <a:stretch>
                            <a:fillRect/>
                          </a:stretch>
                        </pic:blipFill>
                        <pic:spPr>
                          <a:xfrm>
                            <a:off x="0" y="0"/>
                            <a:ext cx="2205990" cy="1654810"/>
                          </a:xfrm>
                          <a:prstGeom prst="rect">
                            <a:avLst/>
                          </a:prstGeom>
                        </pic:spPr>
                      </pic:pic>
                    </a:graphicData>
                  </a:graphic>
                </wp:inline>
              </w:drawing>
            </w:r>
          </w:p>
          <w:p w14:paraId="298CC14D" w14:textId="7BFBD6B6" w:rsidR="005074FF" w:rsidRPr="00EB53A2" w:rsidRDefault="005074FF" w:rsidP="00C61A88">
            <w:pPr>
              <w:spacing w:before="120" w:after="120" w:line="240" w:lineRule="auto"/>
              <w:rPr>
                <w:rFonts w:cstheme="minorHAnsi"/>
                <w:noProof/>
                <w:sz w:val="20"/>
                <w:szCs w:val="20"/>
              </w:rPr>
            </w:pPr>
            <w:r w:rsidRPr="00EB53A2">
              <w:rPr>
                <w:rFonts w:cstheme="minorHAnsi"/>
                <w:sz w:val="20"/>
                <w:szCs w:val="20"/>
              </w:rPr>
              <w:t>Hidden Slide</w:t>
            </w:r>
          </w:p>
        </w:tc>
        <w:tc>
          <w:tcPr>
            <w:tcW w:w="5490" w:type="dxa"/>
          </w:tcPr>
          <w:p w14:paraId="73513DA3" w14:textId="77777777" w:rsidR="005074FF" w:rsidRPr="00EB53A2" w:rsidRDefault="005074FF" w:rsidP="00C61A88">
            <w:pPr>
              <w:pStyle w:val="ListParagraph"/>
              <w:numPr>
                <w:ilvl w:val="0"/>
                <w:numId w:val="15"/>
              </w:numPr>
              <w:spacing w:before="120" w:after="120" w:line="240" w:lineRule="auto"/>
              <w:contextualSpacing w:val="0"/>
              <w:rPr>
                <w:rFonts w:eastAsiaTheme="minorEastAsia" w:cstheme="minorHAnsi"/>
                <w:b/>
                <w:bCs/>
                <w:color w:val="000000" w:themeColor="text1"/>
                <w:sz w:val="20"/>
                <w:szCs w:val="20"/>
              </w:rPr>
            </w:pPr>
            <w:r w:rsidRPr="00EB53A2">
              <w:rPr>
                <w:rFonts w:eastAsiaTheme="minorEastAsia" w:cstheme="minorHAnsi"/>
                <w:b/>
                <w:bCs/>
                <w:sz w:val="20"/>
                <w:szCs w:val="20"/>
              </w:rPr>
              <w:t>Analogy Map (HIDDEN)</w:t>
            </w:r>
          </w:p>
          <w:p w14:paraId="17E079D9" w14:textId="636D2B33" w:rsidR="005074FF" w:rsidRPr="005074FF" w:rsidRDefault="005074FF" w:rsidP="00C61A88">
            <w:pPr>
              <w:pStyle w:val="ListParagraph"/>
              <w:numPr>
                <w:ilvl w:val="1"/>
                <w:numId w:val="15"/>
              </w:numPr>
              <w:spacing w:before="120" w:after="120" w:line="240" w:lineRule="auto"/>
              <w:contextualSpacing w:val="0"/>
              <w:rPr>
                <w:rFonts w:eastAsiaTheme="minorEastAsia" w:cstheme="minorHAnsi"/>
                <w:color w:val="000000" w:themeColor="text1"/>
                <w:sz w:val="20"/>
                <w:szCs w:val="20"/>
              </w:rPr>
            </w:pPr>
            <w:r w:rsidRPr="00EB53A2">
              <w:rPr>
                <w:rFonts w:eastAsiaTheme="minorEastAsia" w:cstheme="minorHAnsi"/>
                <w:sz w:val="20"/>
                <w:szCs w:val="20"/>
              </w:rPr>
              <w:t>Analogy Map Example. Use the hidden slide as needed.</w:t>
            </w:r>
          </w:p>
        </w:tc>
      </w:tr>
      <w:tr w:rsidR="458B3127" w:rsidRPr="00EB53A2" w14:paraId="4DE4CD04" w14:textId="77777777" w:rsidTr="50BAC6B2">
        <w:trPr>
          <w:trHeight w:val="708"/>
        </w:trPr>
        <w:tc>
          <w:tcPr>
            <w:tcW w:w="1530" w:type="dxa"/>
            <w:vMerge/>
          </w:tcPr>
          <w:p w14:paraId="72126AE6" w14:textId="77777777" w:rsidR="0014539D" w:rsidRPr="00EB53A2" w:rsidRDefault="0014539D" w:rsidP="00C61A88">
            <w:pPr>
              <w:spacing w:before="120" w:after="120" w:line="240" w:lineRule="auto"/>
              <w:rPr>
                <w:rFonts w:cstheme="minorHAnsi"/>
                <w:sz w:val="20"/>
                <w:szCs w:val="20"/>
              </w:rPr>
            </w:pPr>
          </w:p>
        </w:tc>
        <w:tc>
          <w:tcPr>
            <w:tcW w:w="3780" w:type="dxa"/>
            <w:vMerge/>
          </w:tcPr>
          <w:p w14:paraId="65E13F41" w14:textId="77777777" w:rsidR="0014539D" w:rsidRPr="00EB53A2" w:rsidRDefault="0014539D" w:rsidP="00C61A88">
            <w:pPr>
              <w:spacing w:before="120" w:after="120" w:line="240" w:lineRule="auto"/>
              <w:rPr>
                <w:rFonts w:cstheme="minorHAnsi"/>
                <w:sz w:val="20"/>
                <w:szCs w:val="20"/>
              </w:rPr>
            </w:pPr>
          </w:p>
        </w:tc>
        <w:tc>
          <w:tcPr>
            <w:tcW w:w="3690" w:type="dxa"/>
          </w:tcPr>
          <w:p w14:paraId="076A37FD" w14:textId="57E50CFD" w:rsidR="458B3127" w:rsidRPr="00EB53A2" w:rsidRDefault="0052775C" w:rsidP="00C61A88">
            <w:pPr>
              <w:spacing w:before="120" w:after="120" w:line="240" w:lineRule="auto"/>
              <w:rPr>
                <w:rFonts w:cstheme="minorHAnsi"/>
                <w:sz w:val="20"/>
                <w:szCs w:val="20"/>
              </w:rPr>
            </w:pPr>
            <w:r w:rsidRPr="0052775C">
              <w:rPr>
                <w:noProof/>
              </w:rPr>
              <w:drawing>
                <wp:inline distT="0" distB="0" distL="0" distR="0" wp14:anchorId="093028E5" wp14:editId="179D8AA6">
                  <wp:extent cx="2205990" cy="1654810"/>
                  <wp:effectExtent l="0" t="0" r="3810" b="0"/>
                  <wp:docPr id="1671735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735347" name=""/>
                          <pic:cNvPicPr/>
                        </pic:nvPicPr>
                        <pic:blipFill>
                          <a:blip r:embed="rId36"/>
                          <a:stretch>
                            <a:fillRect/>
                          </a:stretch>
                        </pic:blipFill>
                        <pic:spPr>
                          <a:xfrm>
                            <a:off x="0" y="0"/>
                            <a:ext cx="2205990" cy="1654810"/>
                          </a:xfrm>
                          <a:prstGeom prst="rect">
                            <a:avLst/>
                          </a:prstGeom>
                        </pic:spPr>
                      </pic:pic>
                    </a:graphicData>
                  </a:graphic>
                </wp:inline>
              </w:drawing>
            </w:r>
          </w:p>
        </w:tc>
        <w:tc>
          <w:tcPr>
            <w:tcW w:w="5490" w:type="dxa"/>
          </w:tcPr>
          <w:p w14:paraId="3332B7AE" w14:textId="4943CF22" w:rsidR="458B3127" w:rsidRPr="00EB53A2" w:rsidRDefault="17DEEEC7" w:rsidP="00C61A88">
            <w:pPr>
              <w:pStyle w:val="ListParagraph"/>
              <w:numPr>
                <w:ilvl w:val="0"/>
                <w:numId w:val="15"/>
              </w:numPr>
              <w:spacing w:before="120" w:after="120" w:line="240" w:lineRule="auto"/>
              <w:contextualSpacing w:val="0"/>
              <w:rPr>
                <w:rFonts w:eastAsiaTheme="minorEastAsia" w:cstheme="minorHAnsi"/>
                <w:b/>
                <w:bCs/>
                <w:color w:val="000000" w:themeColor="text1"/>
                <w:sz w:val="20"/>
                <w:szCs w:val="20"/>
              </w:rPr>
            </w:pPr>
            <w:r w:rsidRPr="00EB53A2">
              <w:rPr>
                <w:rFonts w:eastAsiaTheme="minorEastAsia" w:cstheme="minorHAnsi"/>
                <w:b/>
                <w:bCs/>
                <w:sz w:val="20"/>
                <w:szCs w:val="20"/>
              </w:rPr>
              <w:t>Connections (Earth 1) (1</w:t>
            </w:r>
            <w:r w:rsidR="00857F07" w:rsidRPr="00EB53A2">
              <w:rPr>
                <w:rFonts w:eastAsiaTheme="minorEastAsia" w:cstheme="minorHAnsi"/>
                <w:b/>
                <w:bCs/>
                <w:sz w:val="20"/>
                <w:szCs w:val="20"/>
              </w:rPr>
              <w:t>0</w:t>
            </w:r>
            <w:r w:rsidRPr="00EB53A2">
              <w:rPr>
                <w:rFonts w:eastAsiaTheme="minorEastAsia" w:cstheme="minorHAnsi"/>
                <w:b/>
                <w:bCs/>
                <w:sz w:val="20"/>
                <w:szCs w:val="20"/>
              </w:rPr>
              <w:t xml:space="preserve"> min)</w:t>
            </w:r>
          </w:p>
          <w:p w14:paraId="4BB6BFD3" w14:textId="2BA1B13B" w:rsidR="458B3127" w:rsidRPr="00EB53A2" w:rsidRDefault="54D97016" w:rsidP="00C61A88">
            <w:pPr>
              <w:pStyle w:val="ListParagraph"/>
              <w:numPr>
                <w:ilvl w:val="1"/>
                <w:numId w:val="15"/>
              </w:numPr>
              <w:spacing w:before="120" w:after="120" w:line="240" w:lineRule="auto"/>
              <w:contextualSpacing w:val="0"/>
              <w:rPr>
                <w:rFonts w:eastAsiaTheme="minorEastAsia"/>
                <w:color w:val="000000" w:themeColor="text1"/>
                <w:sz w:val="20"/>
                <w:szCs w:val="20"/>
              </w:rPr>
            </w:pPr>
            <w:r w:rsidRPr="54D97016">
              <w:rPr>
                <w:rFonts w:eastAsiaTheme="minorEastAsia"/>
                <w:sz w:val="20"/>
                <w:szCs w:val="20"/>
              </w:rPr>
              <w:t xml:space="preserve">Refer to Energy Angles Investigation P. 3. Q. 1 (HO p. </w:t>
            </w:r>
            <w:r w:rsidRPr="54D97016">
              <w:rPr>
                <w:rFonts w:eastAsiaTheme="minorEastAsia"/>
                <w:color w:val="FF0000"/>
                <w:sz w:val="20"/>
                <w:szCs w:val="20"/>
              </w:rPr>
              <w:t>__</w:t>
            </w:r>
            <w:r w:rsidRPr="54D97016">
              <w:rPr>
                <w:rFonts w:eastAsiaTheme="minorEastAsia"/>
                <w:sz w:val="20"/>
                <w:szCs w:val="20"/>
              </w:rPr>
              <w:t>).</w:t>
            </w:r>
          </w:p>
          <w:p w14:paraId="428F65A4" w14:textId="3712366F" w:rsidR="458B3127" w:rsidRPr="00EB53A2" w:rsidRDefault="064E864D" w:rsidP="00C61A88">
            <w:pPr>
              <w:pStyle w:val="ListParagraph"/>
              <w:numPr>
                <w:ilvl w:val="1"/>
                <w:numId w:val="15"/>
              </w:numPr>
              <w:spacing w:before="120" w:after="120" w:line="240" w:lineRule="auto"/>
              <w:contextualSpacing w:val="0"/>
              <w:rPr>
                <w:rFonts w:eastAsiaTheme="minorEastAsia" w:cstheme="minorHAnsi"/>
                <w:color w:val="000000" w:themeColor="text1"/>
                <w:sz w:val="20"/>
                <w:szCs w:val="20"/>
              </w:rPr>
            </w:pPr>
            <w:r w:rsidRPr="00EB53A2">
              <w:rPr>
                <w:rFonts w:eastAsiaTheme="minorEastAsia" w:cstheme="minorHAnsi"/>
                <w:sz w:val="20"/>
                <w:szCs w:val="20"/>
              </w:rPr>
              <w:t>Emphasize that each “ray” represents an amount of light energy!</w:t>
            </w:r>
          </w:p>
          <w:p w14:paraId="76FD811B" w14:textId="7669DC9D" w:rsidR="458B3127" w:rsidRPr="00EB53A2" w:rsidRDefault="064E864D" w:rsidP="00C61A88">
            <w:pPr>
              <w:pStyle w:val="ListParagraph"/>
              <w:numPr>
                <w:ilvl w:val="1"/>
                <w:numId w:val="15"/>
              </w:numPr>
              <w:spacing w:before="120" w:after="120" w:line="240" w:lineRule="auto"/>
              <w:contextualSpacing w:val="0"/>
              <w:rPr>
                <w:rFonts w:eastAsiaTheme="minorEastAsia" w:cstheme="minorHAnsi"/>
                <w:color w:val="000000" w:themeColor="text1"/>
                <w:sz w:val="20"/>
                <w:szCs w:val="20"/>
              </w:rPr>
            </w:pPr>
            <w:r w:rsidRPr="00EB53A2">
              <w:rPr>
                <w:rFonts w:eastAsiaTheme="minorEastAsia" w:cstheme="minorHAnsi"/>
                <w:sz w:val="20"/>
                <w:szCs w:val="20"/>
              </w:rPr>
              <w:t>Use this diagram to help participants think about scale. Earth’s size is an orange on the 50 yd line and the Sun’s size is the size of the Orange Bowl and the whole parking lot. If the Earth is a marble in this room, then the Sun is 2 football fields away. The Sun is much farther away than it is big.</w:t>
            </w:r>
          </w:p>
          <w:p w14:paraId="4AEC6250" w14:textId="69533417" w:rsidR="458B3127" w:rsidRPr="00EB53A2" w:rsidRDefault="54D97016" w:rsidP="00C61A88">
            <w:pPr>
              <w:pStyle w:val="ListParagraph"/>
              <w:numPr>
                <w:ilvl w:val="1"/>
                <w:numId w:val="15"/>
              </w:numPr>
              <w:spacing w:before="120" w:after="120" w:line="240" w:lineRule="auto"/>
              <w:contextualSpacing w:val="0"/>
              <w:rPr>
                <w:rFonts w:eastAsiaTheme="minorEastAsia"/>
                <w:color w:val="000000" w:themeColor="text1"/>
                <w:sz w:val="20"/>
                <w:szCs w:val="20"/>
              </w:rPr>
            </w:pPr>
            <w:r w:rsidRPr="54D97016">
              <w:rPr>
                <w:rFonts w:eastAsiaTheme="minorEastAsia"/>
                <w:sz w:val="20"/>
                <w:szCs w:val="20"/>
              </w:rPr>
              <w:t>Be ready to challenge the common idea that temps are higher at the equator b/c it’s closer to the sun!</w:t>
            </w:r>
          </w:p>
        </w:tc>
      </w:tr>
      <w:tr w:rsidR="458B3127" w:rsidRPr="00EB53A2" w14:paraId="382CEFE1" w14:textId="77777777" w:rsidTr="50BAC6B2">
        <w:trPr>
          <w:trHeight w:val="708"/>
        </w:trPr>
        <w:tc>
          <w:tcPr>
            <w:tcW w:w="1530" w:type="dxa"/>
            <w:vMerge/>
          </w:tcPr>
          <w:p w14:paraId="010ED187" w14:textId="77777777" w:rsidR="0014539D" w:rsidRPr="00EB53A2" w:rsidRDefault="0014539D" w:rsidP="00C61A88">
            <w:pPr>
              <w:spacing w:before="120" w:after="120" w:line="240" w:lineRule="auto"/>
              <w:rPr>
                <w:rFonts w:cstheme="minorHAnsi"/>
                <w:sz w:val="20"/>
                <w:szCs w:val="20"/>
              </w:rPr>
            </w:pPr>
          </w:p>
        </w:tc>
        <w:tc>
          <w:tcPr>
            <w:tcW w:w="3780" w:type="dxa"/>
            <w:vMerge/>
          </w:tcPr>
          <w:p w14:paraId="72462605" w14:textId="77777777" w:rsidR="0014539D" w:rsidRPr="00EB53A2" w:rsidRDefault="0014539D" w:rsidP="00C61A88">
            <w:pPr>
              <w:spacing w:before="120" w:after="120" w:line="240" w:lineRule="auto"/>
              <w:rPr>
                <w:rFonts w:cstheme="minorHAnsi"/>
                <w:sz w:val="20"/>
                <w:szCs w:val="20"/>
              </w:rPr>
            </w:pPr>
          </w:p>
        </w:tc>
        <w:tc>
          <w:tcPr>
            <w:tcW w:w="3690" w:type="dxa"/>
          </w:tcPr>
          <w:p w14:paraId="67737216" w14:textId="38E5EACF" w:rsidR="458B3127" w:rsidRPr="00EB53A2" w:rsidRDefault="0052775C" w:rsidP="00C61A88">
            <w:pPr>
              <w:spacing w:before="120" w:after="120" w:line="240" w:lineRule="auto"/>
              <w:rPr>
                <w:rFonts w:cstheme="minorHAnsi"/>
                <w:sz w:val="20"/>
                <w:szCs w:val="20"/>
              </w:rPr>
            </w:pPr>
            <w:r w:rsidRPr="0052775C">
              <w:rPr>
                <w:noProof/>
              </w:rPr>
              <w:drawing>
                <wp:inline distT="0" distB="0" distL="0" distR="0" wp14:anchorId="676DD57F" wp14:editId="7BA46238">
                  <wp:extent cx="2205990" cy="1654810"/>
                  <wp:effectExtent l="0" t="0" r="3810" b="0"/>
                  <wp:docPr id="147265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65406" name=""/>
                          <pic:cNvPicPr/>
                        </pic:nvPicPr>
                        <pic:blipFill>
                          <a:blip r:embed="rId37"/>
                          <a:stretch>
                            <a:fillRect/>
                          </a:stretch>
                        </pic:blipFill>
                        <pic:spPr>
                          <a:xfrm>
                            <a:off x="0" y="0"/>
                            <a:ext cx="2205990" cy="1654810"/>
                          </a:xfrm>
                          <a:prstGeom prst="rect">
                            <a:avLst/>
                          </a:prstGeom>
                        </pic:spPr>
                      </pic:pic>
                    </a:graphicData>
                  </a:graphic>
                </wp:inline>
              </w:drawing>
            </w:r>
          </w:p>
        </w:tc>
        <w:tc>
          <w:tcPr>
            <w:tcW w:w="5490" w:type="dxa"/>
          </w:tcPr>
          <w:p w14:paraId="6EB3CA0C" w14:textId="249AE612" w:rsidR="458B3127" w:rsidRPr="00EB53A2" w:rsidRDefault="17DEEEC7" w:rsidP="00C61A88">
            <w:pPr>
              <w:pStyle w:val="ListParagraph"/>
              <w:numPr>
                <w:ilvl w:val="0"/>
                <w:numId w:val="15"/>
              </w:numPr>
              <w:spacing w:before="120" w:after="120" w:line="240" w:lineRule="auto"/>
              <w:contextualSpacing w:val="0"/>
              <w:rPr>
                <w:rFonts w:eastAsiaTheme="minorEastAsia" w:cstheme="minorHAnsi"/>
                <w:b/>
                <w:bCs/>
                <w:color w:val="000000" w:themeColor="text1"/>
                <w:sz w:val="20"/>
                <w:szCs w:val="20"/>
              </w:rPr>
            </w:pPr>
            <w:r w:rsidRPr="00EB53A2">
              <w:rPr>
                <w:rFonts w:eastAsiaTheme="minorEastAsia" w:cstheme="minorHAnsi"/>
                <w:b/>
                <w:bCs/>
                <w:sz w:val="20"/>
                <w:szCs w:val="20"/>
              </w:rPr>
              <w:t>Connections (Earth 2) (1</w:t>
            </w:r>
            <w:r w:rsidR="00857F07" w:rsidRPr="00EB53A2">
              <w:rPr>
                <w:rFonts w:eastAsiaTheme="minorEastAsia" w:cstheme="minorHAnsi"/>
                <w:b/>
                <w:bCs/>
                <w:sz w:val="20"/>
                <w:szCs w:val="20"/>
              </w:rPr>
              <w:t>0</w:t>
            </w:r>
            <w:r w:rsidRPr="00EB53A2">
              <w:rPr>
                <w:rFonts w:eastAsiaTheme="minorEastAsia" w:cstheme="minorHAnsi"/>
                <w:b/>
                <w:bCs/>
                <w:sz w:val="20"/>
                <w:szCs w:val="20"/>
              </w:rPr>
              <w:t xml:space="preserve"> min)</w:t>
            </w:r>
          </w:p>
          <w:p w14:paraId="40F774C9" w14:textId="2DAD013F" w:rsidR="458B3127" w:rsidRPr="00EB53A2" w:rsidRDefault="54D97016" w:rsidP="00C61A88">
            <w:pPr>
              <w:pStyle w:val="ListParagraph"/>
              <w:numPr>
                <w:ilvl w:val="1"/>
                <w:numId w:val="15"/>
              </w:numPr>
              <w:spacing w:before="120" w:after="120" w:line="240" w:lineRule="auto"/>
              <w:contextualSpacing w:val="0"/>
              <w:rPr>
                <w:rFonts w:eastAsiaTheme="minorEastAsia"/>
                <w:color w:val="000000" w:themeColor="text1"/>
                <w:sz w:val="20"/>
                <w:szCs w:val="20"/>
              </w:rPr>
            </w:pPr>
            <w:r w:rsidRPr="54D97016">
              <w:rPr>
                <w:rFonts w:eastAsiaTheme="minorEastAsia"/>
                <w:sz w:val="20"/>
                <w:szCs w:val="20"/>
              </w:rPr>
              <w:t xml:space="preserve">Refer to Energy Angles Investigation P. 3. Q. 2 (HO p. </w:t>
            </w:r>
            <w:r w:rsidRPr="54D97016">
              <w:rPr>
                <w:rFonts w:eastAsiaTheme="minorEastAsia"/>
                <w:color w:val="FF0000"/>
                <w:sz w:val="20"/>
                <w:szCs w:val="20"/>
              </w:rPr>
              <w:t>__</w:t>
            </w:r>
            <w:r w:rsidRPr="54D97016">
              <w:rPr>
                <w:rFonts w:eastAsiaTheme="minorEastAsia"/>
                <w:sz w:val="20"/>
                <w:szCs w:val="20"/>
              </w:rPr>
              <w:t>).</w:t>
            </w:r>
          </w:p>
          <w:p w14:paraId="7082EFCD" w14:textId="74DEBF37" w:rsidR="458B3127" w:rsidRPr="00EB53A2" w:rsidRDefault="064E864D" w:rsidP="00C61A88">
            <w:pPr>
              <w:pStyle w:val="ListParagraph"/>
              <w:numPr>
                <w:ilvl w:val="1"/>
                <w:numId w:val="15"/>
              </w:numPr>
              <w:spacing w:before="120" w:after="120" w:line="240" w:lineRule="auto"/>
              <w:contextualSpacing w:val="0"/>
              <w:rPr>
                <w:rFonts w:eastAsiaTheme="minorEastAsia" w:cstheme="minorHAnsi"/>
                <w:color w:val="000000" w:themeColor="text1"/>
                <w:sz w:val="20"/>
                <w:szCs w:val="20"/>
              </w:rPr>
            </w:pPr>
            <w:r w:rsidRPr="00EB53A2">
              <w:rPr>
                <w:rFonts w:eastAsiaTheme="minorEastAsia" w:cstheme="minorHAnsi"/>
                <w:sz w:val="20"/>
                <w:szCs w:val="20"/>
              </w:rPr>
              <w:t>Participants can divide and conquer counting the lines.</w:t>
            </w:r>
          </w:p>
          <w:p w14:paraId="6BEC466F" w14:textId="2C8C0F26" w:rsidR="458B3127" w:rsidRPr="00EB53A2" w:rsidRDefault="064E864D" w:rsidP="00C61A88">
            <w:pPr>
              <w:pStyle w:val="ListParagraph"/>
              <w:numPr>
                <w:ilvl w:val="1"/>
                <w:numId w:val="15"/>
              </w:numPr>
              <w:spacing w:before="120" w:after="120" w:line="240" w:lineRule="auto"/>
              <w:contextualSpacing w:val="0"/>
              <w:rPr>
                <w:rFonts w:eastAsiaTheme="minorEastAsia" w:cstheme="minorHAnsi"/>
                <w:color w:val="000000" w:themeColor="text1"/>
                <w:sz w:val="20"/>
                <w:szCs w:val="20"/>
              </w:rPr>
            </w:pPr>
            <w:r w:rsidRPr="00EB53A2">
              <w:rPr>
                <w:rFonts w:eastAsiaTheme="minorEastAsia" w:cstheme="minorHAnsi"/>
                <w:sz w:val="20"/>
                <w:szCs w:val="20"/>
              </w:rPr>
              <w:t>Remind participants that each “ray” represents an amount of light energy!</w:t>
            </w:r>
          </w:p>
          <w:p w14:paraId="79E32359" w14:textId="778D67C1" w:rsidR="458B3127" w:rsidRPr="00EB53A2" w:rsidRDefault="1317802A" w:rsidP="00C61A88">
            <w:pPr>
              <w:pStyle w:val="ListParagraph"/>
              <w:numPr>
                <w:ilvl w:val="1"/>
                <w:numId w:val="15"/>
              </w:numPr>
              <w:spacing w:before="120" w:after="120" w:line="240" w:lineRule="auto"/>
              <w:contextualSpacing w:val="0"/>
              <w:rPr>
                <w:rFonts w:eastAsiaTheme="minorEastAsia"/>
                <w:color w:val="000000" w:themeColor="text1"/>
                <w:sz w:val="20"/>
                <w:szCs w:val="20"/>
              </w:rPr>
            </w:pPr>
            <w:r w:rsidRPr="1317802A">
              <w:rPr>
                <w:rFonts w:eastAsiaTheme="minorEastAsia"/>
                <w:sz w:val="20"/>
                <w:szCs w:val="20"/>
              </w:rPr>
              <w:t>Have them use what they’ve learned through the entire activity to talk about to Q. 3 and 4.</w:t>
            </w:r>
          </w:p>
        </w:tc>
      </w:tr>
      <w:tr w:rsidR="458B3127" w:rsidRPr="00EB53A2" w14:paraId="64D247CB" w14:textId="77777777" w:rsidTr="50BAC6B2">
        <w:trPr>
          <w:trHeight w:val="2760"/>
        </w:trPr>
        <w:tc>
          <w:tcPr>
            <w:tcW w:w="1530" w:type="dxa"/>
            <w:vMerge/>
          </w:tcPr>
          <w:p w14:paraId="6A2589F5" w14:textId="77777777" w:rsidR="0014539D" w:rsidRPr="00EB53A2" w:rsidRDefault="0014539D" w:rsidP="00C61A88">
            <w:pPr>
              <w:spacing w:before="120" w:after="120" w:line="240" w:lineRule="auto"/>
              <w:rPr>
                <w:rFonts w:cstheme="minorHAnsi"/>
                <w:sz w:val="20"/>
                <w:szCs w:val="20"/>
              </w:rPr>
            </w:pPr>
          </w:p>
        </w:tc>
        <w:tc>
          <w:tcPr>
            <w:tcW w:w="3780" w:type="dxa"/>
            <w:vMerge/>
          </w:tcPr>
          <w:p w14:paraId="67ED348B" w14:textId="77777777" w:rsidR="0014539D" w:rsidRPr="00EB53A2" w:rsidRDefault="0014539D" w:rsidP="00C61A88">
            <w:pPr>
              <w:spacing w:before="120" w:after="120" w:line="240" w:lineRule="auto"/>
              <w:rPr>
                <w:rFonts w:cstheme="minorHAnsi"/>
                <w:sz w:val="20"/>
                <w:szCs w:val="20"/>
              </w:rPr>
            </w:pPr>
          </w:p>
        </w:tc>
        <w:tc>
          <w:tcPr>
            <w:tcW w:w="3690" w:type="dxa"/>
          </w:tcPr>
          <w:p w14:paraId="168F7BEB" w14:textId="37169FA9" w:rsidR="458B3127" w:rsidRPr="00EB53A2" w:rsidRDefault="0052775C" w:rsidP="00C61A88">
            <w:pPr>
              <w:spacing w:before="120" w:after="120" w:line="240" w:lineRule="auto"/>
              <w:rPr>
                <w:rFonts w:cstheme="minorHAnsi"/>
                <w:sz w:val="20"/>
                <w:szCs w:val="20"/>
              </w:rPr>
            </w:pPr>
            <w:r w:rsidRPr="0052775C">
              <w:rPr>
                <w:noProof/>
              </w:rPr>
              <w:drawing>
                <wp:inline distT="0" distB="0" distL="0" distR="0" wp14:anchorId="79F7D70E" wp14:editId="34022AEC">
                  <wp:extent cx="2205990" cy="1654810"/>
                  <wp:effectExtent l="0" t="0" r="3810" b="0"/>
                  <wp:docPr id="905497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97553" name=""/>
                          <pic:cNvPicPr/>
                        </pic:nvPicPr>
                        <pic:blipFill>
                          <a:blip r:embed="rId38"/>
                          <a:stretch>
                            <a:fillRect/>
                          </a:stretch>
                        </pic:blipFill>
                        <pic:spPr>
                          <a:xfrm>
                            <a:off x="0" y="0"/>
                            <a:ext cx="2205990" cy="1654810"/>
                          </a:xfrm>
                          <a:prstGeom prst="rect">
                            <a:avLst/>
                          </a:prstGeom>
                        </pic:spPr>
                      </pic:pic>
                    </a:graphicData>
                  </a:graphic>
                </wp:inline>
              </w:drawing>
            </w:r>
          </w:p>
        </w:tc>
        <w:tc>
          <w:tcPr>
            <w:tcW w:w="5490" w:type="dxa"/>
          </w:tcPr>
          <w:p w14:paraId="28B28B5B" w14:textId="3EFCF0F4" w:rsidR="458B3127" w:rsidRPr="00EB53A2" w:rsidRDefault="17DEEEC7" w:rsidP="00C61A88">
            <w:pPr>
              <w:pStyle w:val="ListParagraph"/>
              <w:numPr>
                <w:ilvl w:val="0"/>
                <w:numId w:val="15"/>
              </w:numPr>
              <w:spacing w:before="120" w:after="120" w:line="240" w:lineRule="auto"/>
              <w:contextualSpacing w:val="0"/>
              <w:rPr>
                <w:rFonts w:eastAsiaTheme="minorEastAsia" w:cstheme="minorHAnsi"/>
                <w:b/>
                <w:bCs/>
                <w:color w:val="000000" w:themeColor="text1"/>
                <w:sz w:val="20"/>
                <w:szCs w:val="20"/>
              </w:rPr>
            </w:pPr>
            <w:r w:rsidRPr="00EB53A2">
              <w:rPr>
                <w:rFonts w:eastAsiaTheme="minorEastAsia" w:cstheme="minorHAnsi"/>
                <w:b/>
                <w:bCs/>
                <w:sz w:val="20"/>
                <w:szCs w:val="20"/>
              </w:rPr>
              <w:t>Explanation (15 min)</w:t>
            </w:r>
          </w:p>
          <w:p w14:paraId="03093835" w14:textId="273FB0BB" w:rsidR="458B3127" w:rsidRPr="00EB53A2" w:rsidRDefault="064E864D" w:rsidP="00C61A88">
            <w:pPr>
              <w:pStyle w:val="ListParagraph"/>
              <w:numPr>
                <w:ilvl w:val="1"/>
                <w:numId w:val="15"/>
              </w:numPr>
              <w:spacing w:before="120" w:after="120" w:line="240" w:lineRule="auto"/>
              <w:contextualSpacing w:val="0"/>
              <w:rPr>
                <w:rFonts w:eastAsiaTheme="minorEastAsia" w:cstheme="minorHAnsi"/>
                <w:color w:val="000000" w:themeColor="text1"/>
                <w:sz w:val="20"/>
                <w:szCs w:val="20"/>
              </w:rPr>
            </w:pPr>
            <w:r w:rsidRPr="00EB53A2">
              <w:rPr>
                <w:rFonts w:eastAsiaTheme="minorEastAsia" w:cstheme="minorHAnsi"/>
                <w:sz w:val="20"/>
                <w:szCs w:val="20"/>
              </w:rPr>
              <w:t>Note that explanations are at the heart of science—they are the PRODUCT of a scientist</w:t>
            </w:r>
            <w:r w:rsidR="005E248A" w:rsidRPr="00EB53A2">
              <w:rPr>
                <w:rFonts w:eastAsiaTheme="minorEastAsia" w:cstheme="minorHAnsi"/>
                <w:sz w:val="20"/>
                <w:szCs w:val="20"/>
              </w:rPr>
              <w:t xml:space="preserve">’s </w:t>
            </w:r>
            <w:r w:rsidRPr="00EB53A2">
              <w:rPr>
                <w:rFonts w:eastAsiaTheme="minorEastAsia" w:cstheme="minorHAnsi"/>
                <w:sz w:val="20"/>
                <w:szCs w:val="20"/>
              </w:rPr>
              <w:t>work.</w:t>
            </w:r>
          </w:p>
          <w:p w14:paraId="68A4D8AA" w14:textId="247B1EA9" w:rsidR="17DEEEC7" w:rsidRPr="00EB53A2" w:rsidRDefault="064E864D" w:rsidP="00C61A88">
            <w:pPr>
              <w:pStyle w:val="ListParagraph"/>
              <w:numPr>
                <w:ilvl w:val="1"/>
                <w:numId w:val="15"/>
              </w:numPr>
              <w:spacing w:before="120" w:after="120" w:line="240" w:lineRule="auto"/>
              <w:contextualSpacing w:val="0"/>
              <w:rPr>
                <w:rFonts w:cstheme="minorHAnsi"/>
                <w:color w:val="000000" w:themeColor="text1"/>
                <w:sz w:val="20"/>
                <w:szCs w:val="20"/>
              </w:rPr>
            </w:pPr>
            <w:r w:rsidRPr="00EB53A2">
              <w:rPr>
                <w:rFonts w:eastAsiaTheme="minorEastAsia" w:cstheme="minorHAnsi"/>
                <w:sz w:val="20"/>
                <w:szCs w:val="20"/>
              </w:rPr>
              <w:t>P</w:t>
            </w:r>
            <w:r w:rsidR="005E248A" w:rsidRPr="00EB53A2">
              <w:rPr>
                <w:rFonts w:eastAsiaTheme="minorEastAsia" w:cstheme="minorHAnsi"/>
                <w:sz w:val="20"/>
                <w:szCs w:val="20"/>
              </w:rPr>
              <w:t>r</w:t>
            </w:r>
            <w:r w:rsidRPr="00EB53A2">
              <w:rPr>
                <w:rFonts w:eastAsiaTheme="minorEastAsia" w:cstheme="minorHAnsi"/>
                <w:sz w:val="20"/>
                <w:szCs w:val="20"/>
              </w:rPr>
              <w:t>ovide instructions for the task.</w:t>
            </w:r>
          </w:p>
          <w:p w14:paraId="642EBC82" w14:textId="1792241C" w:rsidR="458B3127" w:rsidRPr="00EB53A2" w:rsidRDefault="54D97016" w:rsidP="00C61A88">
            <w:pPr>
              <w:pStyle w:val="ListParagraph"/>
              <w:numPr>
                <w:ilvl w:val="1"/>
                <w:numId w:val="15"/>
              </w:numPr>
              <w:spacing w:before="120" w:after="120" w:line="240" w:lineRule="auto"/>
              <w:contextualSpacing w:val="0"/>
              <w:rPr>
                <w:rFonts w:eastAsiaTheme="minorEastAsia"/>
                <w:color w:val="000000" w:themeColor="text1"/>
                <w:sz w:val="20"/>
                <w:szCs w:val="20"/>
              </w:rPr>
            </w:pPr>
            <w:r w:rsidRPr="54D97016">
              <w:rPr>
                <w:rFonts w:eastAsiaTheme="minorEastAsia"/>
                <w:sz w:val="20"/>
                <w:szCs w:val="20"/>
              </w:rPr>
              <w:t>Encourage teams to make their own model to help them answer the question.</w:t>
            </w:r>
          </w:p>
          <w:p w14:paraId="110DED92" w14:textId="39189267" w:rsidR="458B3127" w:rsidRPr="00EB53A2" w:rsidRDefault="54D97016" w:rsidP="00C61A88">
            <w:pPr>
              <w:spacing w:before="120" w:after="120" w:line="240" w:lineRule="auto"/>
              <w:rPr>
                <w:rFonts w:eastAsiaTheme="minorEastAsia"/>
                <w:sz w:val="20"/>
                <w:szCs w:val="20"/>
              </w:rPr>
            </w:pPr>
            <w:r w:rsidRPr="54D97016">
              <w:rPr>
                <w:rFonts w:eastAsiaTheme="minorEastAsia"/>
                <w:b/>
                <w:bCs/>
                <w:sz w:val="20"/>
                <w:szCs w:val="20"/>
              </w:rPr>
              <w:t>PDL Note:</w:t>
            </w:r>
            <w:r w:rsidRPr="54D97016">
              <w:rPr>
                <w:rFonts w:eastAsiaTheme="minorEastAsia"/>
                <w:sz w:val="20"/>
                <w:szCs w:val="20"/>
              </w:rPr>
              <w:t xml:space="preserve"> It might be helpful for participants to link their Lesson 2 findings back to the average temperature bar graphs used in </w:t>
            </w:r>
            <w:r w:rsidRPr="54D97016">
              <w:rPr>
                <w:rFonts w:eastAsiaTheme="minorEastAsia"/>
                <w:sz w:val="20"/>
                <w:szCs w:val="20"/>
              </w:rPr>
              <w:lastRenderedPageBreak/>
              <w:t>Lesson 1. Participants can explain why average temperatures near the equator are higher in both January and July.</w:t>
            </w:r>
          </w:p>
        </w:tc>
      </w:tr>
      <w:tr w:rsidR="458B3127" w:rsidRPr="00EB53A2" w14:paraId="37B6940E" w14:textId="77777777" w:rsidTr="50BAC6B2">
        <w:trPr>
          <w:trHeight w:val="708"/>
        </w:trPr>
        <w:tc>
          <w:tcPr>
            <w:tcW w:w="1530" w:type="dxa"/>
            <w:vMerge/>
          </w:tcPr>
          <w:p w14:paraId="5025CCCC" w14:textId="77777777" w:rsidR="0014539D" w:rsidRPr="00EB53A2" w:rsidRDefault="0014539D" w:rsidP="00C61A88">
            <w:pPr>
              <w:spacing w:before="120" w:after="120" w:line="240" w:lineRule="auto"/>
              <w:rPr>
                <w:rFonts w:cstheme="minorHAnsi"/>
                <w:sz w:val="20"/>
                <w:szCs w:val="20"/>
              </w:rPr>
            </w:pPr>
          </w:p>
        </w:tc>
        <w:tc>
          <w:tcPr>
            <w:tcW w:w="3780" w:type="dxa"/>
            <w:vMerge/>
          </w:tcPr>
          <w:p w14:paraId="7A5EF002" w14:textId="77777777" w:rsidR="0014539D" w:rsidRPr="00EB53A2" w:rsidRDefault="0014539D" w:rsidP="00C61A88">
            <w:pPr>
              <w:spacing w:before="120" w:after="120" w:line="240" w:lineRule="auto"/>
              <w:rPr>
                <w:rFonts w:cstheme="minorHAnsi"/>
                <w:sz w:val="20"/>
                <w:szCs w:val="20"/>
              </w:rPr>
            </w:pPr>
          </w:p>
        </w:tc>
        <w:tc>
          <w:tcPr>
            <w:tcW w:w="3690" w:type="dxa"/>
          </w:tcPr>
          <w:p w14:paraId="2EC01D36" w14:textId="170A856C" w:rsidR="458B3127" w:rsidRPr="00EB53A2" w:rsidRDefault="0052775C" w:rsidP="00C61A88">
            <w:pPr>
              <w:spacing w:before="120" w:after="120" w:line="240" w:lineRule="auto"/>
              <w:rPr>
                <w:rFonts w:cstheme="minorHAnsi"/>
                <w:sz w:val="20"/>
                <w:szCs w:val="20"/>
              </w:rPr>
            </w:pPr>
            <w:r w:rsidRPr="0052775C">
              <w:rPr>
                <w:noProof/>
              </w:rPr>
              <w:drawing>
                <wp:inline distT="0" distB="0" distL="0" distR="0" wp14:anchorId="09AD4B64" wp14:editId="5831F5EC">
                  <wp:extent cx="2205990" cy="1654810"/>
                  <wp:effectExtent l="0" t="0" r="3810" b="0"/>
                  <wp:docPr id="1734477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477150" name=""/>
                          <pic:cNvPicPr/>
                        </pic:nvPicPr>
                        <pic:blipFill>
                          <a:blip r:embed="rId39"/>
                          <a:stretch>
                            <a:fillRect/>
                          </a:stretch>
                        </pic:blipFill>
                        <pic:spPr>
                          <a:xfrm>
                            <a:off x="0" y="0"/>
                            <a:ext cx="2205990" cy="1654810"/>
                          </a:xfrm>
                          <a:prstGeom prst="rect">
                            <a:avLst/>
                          </a:prstGeom>
                        </pic:spPr>
                      </pic:pic>
                    </a:graphicData>
                  </a:graphic>
                </wp:inline>
              </w:drawing>
            </w:r>
          </w:p>
        </w:tc>
        <w:tc>
          <w:tcPr>
            <w:tcW w:w="5490" w:type="dxa"/>
          </w:tcPr>
          <w:p w14:paraId="01CDE749" w14:textId="46338321" w:rsidR="458B3127" w:rsidRPr="00EB53A2" w:rsidRDefault="17DEEEC7" w:rsidP="00C61A88">
            <w:pPr>
              <w:pStyle w:val="ListParagraph"/>
              <w:numPr>
                <w:ilvl w:val="0"/>
                <w:numId w:val="15"/>
              </w:numPr>
              <w:spacing w:before="120" w:after="120" w:line="240" w:lineRule="auto"/>
              <w:contextualSpacing w:val="0"/>
              <w:rPr>
                <w:rFonts w:eastAsiaTheme="minorEastAsia" w:cstheme="minorHAnsi"/>
                <w:b/>
                <w:bCs/>
                <w:color w:val="000000" w:themeColor="text1"/>
                <w:sz w:val="20"/>
                <w:szCs w:val="20"/>
              </w:rPr>
            </w:pPr>
            <w:r w:rsidRPr="00EB53A2">
              <w:rPr>
                <w:rFonts w:eastAsiaTheme="minorEastAsia" w:cstheme="minorHAnsi"/>
                <w:b/>
                <w:bCs/>
                <w:sz w:val="20"/>
                <w:szCs w:val="20"/>
              </w:rPr>
              <w:t>Meta Moment (10 min)</w:t>
            </w:r>
          </w:p>
          <w:p w14:paraId="5D84A406" w14:textId="3E401547" w:rsidR="458B3127" w:rsidRPr="00EB53A2" w:rsidRDefault="064E864D" w:rsidP="00C61A88">
            <w:pPr>
              <w:pStyle w:val="ListParagraph"/>
              <w:numPr>
                <w:ilvl w:val="1"/>
                <w:numId w:val="15"/>
              </w:numPr>
              <w:spacing w:before="120" w:after="120" w:line="240" w:lineRule="auto"/>
              <w:contextualSpacing w:val="0"/>
              <w:rPr>
                <w:rFonts w:eastAsiaTheme="minorEastAsia" w:cstheme="minorHAnsi"/>
                <w:color w:val="000000" w:themeColor="text1"/>
                <w:sz w:val="20"/>
                <w:szCs w:val="20"/>
              </w:rPr>
            </w:pPr>
            <w:r w:rsidRPr="00EB53A2">
              <w:rPr>
                <w:rFonts w:eastAsiaTheme="minorEastAsia" w:cstheme="minorHAnsi"/>
                <w:sz w:val="20"/>
                <w:szCs w:val="20"/>
              </w:rPr>
              <w:t>Share prompt and provide time for participants to review the content representations and respond to each question.</w:t>
            </w:r>
          </w:p>
          <w:p w14:paraId="52352D45" w14:textId="32179AF2" w:rsidR="458B3127" w:rsidRPr="00EB53A2" w:rsidRDefault="064E864D" w:rsidP="00C61A88">
            <w:pPr>
              <w:pStyle w:val="ListParagraph"/>
              <w:numPr>
                <w:ilvl w:val="1"/>
                <w:numId w:val="15"/>
              </w:numPr>
              <w:spacing w:before="120" w:after="120" w:line="240" w:lineRule="auto"/>
              <w:contextualSpacing w:val="0"/>
              <w:rPr>
                <w:rFonts w:eastAsiaTheme="minorEastAsia" w:cstheme="minorHAnsi"/>
                <w:color w:val="000000" w:themeColor="text1"/>
                <w:sz w:val="20"/>
                <w:szCs w:val="20"/>
              </w:rPr>
            </w:pPr>
            <w:r w:rsidRPr="00EB53A2">
              <w:rPr>
                <w:rFonts w:eastAsiaTheme="minorEastAsia" w:cstheme="minorHAnsi"/>
                <w:sz w:val="20"/>
                <w:szCs w:val="20"/>
              </w:rPr>
              <w:t>Gather ideas from the group.</w:t>
            </w:r>
          </w:p>
          <w:p w14:paraId="37424362" w14:textId="2F86CCD5" w:rsidR="458B3127" w:rsidRPr="00EB53A2" w:rsidRDefault="458B3127" w:rsidP="00C61A88">
            <w:pPr>
              <w:pStyle w:val="ListParagraph"/>
              <w:spacing w:before="120" w:after="120" w:line="240" w:lineRule="auto"/>
              <w:contextualSpacing w:val="0"/>
              <w:rPr>
                <w:rFonts w:eastAsiaTheme="minorEastAsia" w:cstheme="minorHAnsi"/>
                <w:b/>
                <w:bCs/>
                <w:sz w:val="20"/>
                <w:szCs w:val="20"/>
              </w:rPr>
            </w:pPr>
          </w:p>
        </w:tc>
      </w:tr>
      <w:tr w:rsidR="00520DF1" w:rsidRPr="00EB53A2" w14:paraId="531903BA" w14:textId="77777777" w:rsidTr="50BAC6B2">
        <w:trPr>
          <w:trHeight w:val="708"/>
        </w:trPr>
        <w:tc>
          <w:tcPr>
            <w:tcW w:w="1530" w:type="dxa"/>
            <w:vMerge/>
          </w:tcPr>
          <w:p w14:paraId="48ACE700" w14:textId="77777777" w:rsidR="00520DF1" w:rsidRPr="00EB53A2" w:rsidRDefault="00520DF1" w:rsidP="00C61A88">
            <w:pPr>
              <w:spacing w:before="120" w:after="120" w:line="240" w:lineRule="auto"/>
              <w:rPr>
                <w:rFonts w:cstheme="minorHAnsi"/>
                <w:sz w:val="20"/>
                <w:szCs w:val="20"/>
              </w:rPr>
            </w:pPr>
          </w:p>
        </w:tc>
        <w:tc>
          <w:tcPr>
            <w:tcW w:w="3780" w:type="dxa"/>
            <w:vMerge/>
          </w:tcPr>
          <w:p w14:paraId="2C26CDAF" w14:textId="77777777" w:rsidR="00520DF1" w:rsidRPr="00EB53A2" w:rsidRDefault="00520DF1" w:rsidP="00C61A88">
            <w:pPr>
              <w:spacing w:before="120" w:after="120" w:line="240" w:lineRule="auto"/>
              <w:rPr>
                <w:rFonts w:cstheme="minorHAnsi"/>
                <w:sz w:val="20"/>
                <w:szCs w:val="20"/>
              </w:rPr>
            </w:pPr>
          </w:p>
        </w:tc>
        <w:tc>
          <w:tcPr>
            <w:tcW w:w="3690" w:type="dxa"/>
          </w:tcPr>
          <w:p w14:paraId="67AD6E84" w14:textId="0729CEEA" w:rsidR="00520DF1" w:rsidRPr="00EB53A2" w:rsidRDefault="0052775C" w:rsidP="00C61A88">
            <w:pPr>
              <w:spacing w:before="120" w:after="120" w:line="240" w:lineRule="auto"/>
              <w:rPr>
                <w:rFonts w:cstheme="minorHAnsi"/>
                <w:noProof/>
                <w:sz w:val="20"/>
                <w:szCs w:val="20"/>
              </w:rPr>
            </w:pPr>
            <w:r w:rsidRPr="0052775C">
              <w:rPr>
                <w:noProof/>
              </w:rPr>
              <w:drawing>
                <wp:inline distT="0" distB="0" distL="0" distR="0" wp14:anchorId="69F3AE43" wp14:editId="44713694">
                  <wp:extent cx="2205990" cy="1654810"/>
                  <wp:effectExtent l="0" t="0" r="3810" b="0"/>
                  <wp:docPr id="1410108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108467" name=""/>
                          <pic:cNvPicPr/>
                        </pic:nvPicPr>
                        <pic:blipFill>
                          <a:blip r:embed="rId40"/>
                          <a:stretch>
                            <a:fillRect/>
                          </a:stretch>
                        </pic:blipFill>
                        <pic:spPr>
                          <a:xfrm>
                            <a:off x="0" y="0"/>
                            <a:ext cx="2205990" cy="1654810"/>
                          </a:xfrm>
                          <a:prstGeom prst="rect">
                            <a:avLst/>
                          </a:prstGeom>
                        </pic:spPr>
                      </pic:pic>
                    </a:graphicData>
                  </a:graphic>
                </wp:inline>
              </w:drawing>
            </w:r>
          </w:p>
        </w:tc>
        <w:tc>
          <w:tcPr>
            <w:tcW w:w="5490" w:type="dxa"/>
          </w:tcPr>
          <w:p w14:paraId="729F8386" w14:textId="77777777" w:rsidR="00520DF1" w:rsidRPr="00EB53A2" w:rsidRDefault="00174C49" w:rsidP="00C61A88">
            <w:pPr>
              <w:pStyle w:val="ListParagraph"/>
              <w:numPr>
                <w:ilvl w:val="0"/>
                <w:numId w:val="15"/>
              </w:numPr>
              <w:spacing w:before="120" w:after="120" w:line="240" w:lineRule="auto"/>
              <w:contextualSpacing w:val="0"/>
              <w:rPr>
                <w:rFonts w:eastAsiaTheme="minorEastAsia" w:cstheme="minorHAnsi"/>
                <w:b/>
                <w:bCs/>
                <w:sz w:val="20"/>
                <w:szCs w:val="20"/>
              </w:rPr>
            </w:pPr>
            <w:r w:rsidRPr="00EB53A2">
              <w:rPr>
                <w:rFonts w:eastAsiaTheme="minorEastAsia" w:cstheme="minorHAnsi"/>
                <w:b/>
                <w:bCs/>
                <w:sz w:val="20"/>
                <w:szCs w:val="20"/>
              </w:rPr>
              <w:t>Meta Moment (5 min)</w:t>
            </w:r>
          </w:p>
          <w:p w14:paraId="0375A3C9" w14:textId="7BB644E4" w:rsidR="00174C49" w:rsidRPr="00EB53A2" w:rsidRDefault="00174C49" w:rsidP="00C61A88">
            <w:pPr>
              <w:pStyle w:val="ListParagraph"/>
              <w:numPr>
                <w:ilvl w:val="1"/>
                <w:numId w:val="15"/>
              </w:numPr>
              <w:spacing w:before="120" w:after="120" w:line="240" w:lineRule="auto"/>
              <w:contextualSpacing w:val="0"/>
              <w:rPr>
                <w:rFonts w:eastAsiaTheme="minorEastAsia" w:cstheme="minorHAnsi"/>
                <w:sz w:val="20"/>
                <w:szCs w:val="20"/>
              </w:rPr>
            </w:pPr>
            <w:r w:rsidRPr="00EB53A2">
              <w:rPr>
                <w:rFonts w:eastAsiaTheme="minorEastAsia" w:cstheme="minorHAnsi"/>
                <w:sz w:val="20"/>
                <w:szCs w:val="20"/>
              </w:rPr>
              <w:t>Provide instructions.</w:t>
            </w:r>
          </w:p>
        </w:tc>
      </w:tr>
      <w:tr w:rsidR="458B3127" w:rsidRPr="00EB53A2" w14:paraId="7CB020B4" w14:textId="77777777" w:rsidTr="50BAC6B2">
        <w:trPr>
          <w:trHeight w:val="708"/>
        </w:trPr>
        <w:tc>
          <w:tcPr>
            <w:tcW w:w="1530" w:type="dxa"/>
            <w:vMerge/>
          </w:tcPr>
          <w:p w14:paraId="55E13959" w14:textId="77777777" w:rsidR="0014539D" w:rsidRPr="00EB53A2" w:rsidRDefault="0014539D" w:rsidP="00C61A88">
            <w:pPr>
              <w:spacing w:before="120" w:after="120" w:line="240" w:lineRule="auto"/>
              <w:rPr>
                <w:rFonts w:cstheme="minorHAnsi"/>
                <w:sz w:val="20"/>
                <w:szCs w:val="20"/>
              </w:rPr>
            </w:pPr>
          </w:p>
        </w:tc>
        <w:tc>
          <w:tcPr>
            <w:tcW w:w="3780" w:type="dxa"/>
            <w:vMerge/>
          </w:tcPr>
          <w:p w14:paraId="6DB8282E" w14:textId="77777777" w:rsidR="0014539D" w:rsidRPr="00EB53A2" w:rsidRDefault="0014539D" w:rsidP="00C61A88">
            <w:pPr>
              <w:spacing w:before="120" w:after="120" w:line="240" w:lineRule="auto"/>
              <w:rPr>
                <w:rFonts w:cstheme="minorHAnsi"/>
                <w:sz w:val="20"/>
                <w:szCs w:val="20"/>
              </w:rPr>
            </w:pPr>
          </w:p>
        </w:tc>
        <w:tc>
          <w:tcPr>
            <w:tcW w:w="3690" w:type="dxa"/>
          </w:tcPr>
          <w:p w14:paraId="2F0B3169" w14:textId="4B229E9A" w:rsidR="458B3127" w:rsidRPr="00EB53A2" w:rsidRDefault="0052775C" w:rsidP="00C61A88">
            <w:pPr>
              <w:spacing w:before="120" w:after="120" w:line="240" w:lineRule="auto"/>
              <w:rPr>
                <w:rFonts w:cstheme="minorHAnsi"/>
                <w:sz w:val="20"/>
                <w:szCs w:val="20"/>
              </w:rPr>
            </w:pPr>
            <w:r w:rsidRPr="0052775C">
              <w:rPr>
                <w:noProof/>
              </w:rPr>
              <w:drawing>
                <wp:inline distT="0" distB="0" distL="0" distR="0" wp14:anchorId="0A2B6386" wp14:editId="3D95BC89">
                  <wp:extent cx="2205990" cy="1654810"/>
                  <wp:effectExtent l="0" t="0" r="3810" b="0"/>
                  <wp:docPr id="1647208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208737" name=""/>
                          <pic:cNvPicPr/>
                        </pic:nvPicPr>
                        <pic:blipFill>
                          <a:blip r:embed="rId41"/>
                          <a:stretch>
                            <a:fillRect/>
                          </a:stretch>
                        </pic:blipFill>
                        <pic:spPr>
                          <a:xfrm>
                            <a:off x="0" y="0"/>
                            <a:ext cx="2205990" cy="1654810"/>
                          </a:xfrm>
                          <a:prstGeom prst="rect">
                            <a:avLst/>
                          </a:prstGeom>
                        </pic:spPr>
                      </pic:pic>
                    </a:graphicData>
                  </a:graphic>
                </wp:inline>
              </w:drawing>
            </w:r>
          </w:p>
        </w:tc>
        <w:tc>
          <w:tcPr>
            <w:tcW w:w="5490" w:type="dxa"/>
          </w:tcPr>
          <w:p w14:paraId="5010011F" w14:textId="1B925183" w:rsidR="458B3127" w:rsidRPr="00EB53A2" w:rsidRDefault="17DEEEC7" w:rsidP="00C61A88">
            <w:pPr>
              <w:pStyle w:val="ListParagraph"/>
              <w:numPr>
                <w:ilvl w:val="0"/>
                <w:numId w:val="15"/>
              </w:numPr>
              <w:spacing w:before="120" w:after="120" w:line="240" w:lineRule="auto"/>
              <w:contextualSpacing w:val="0"/>
              <w:rPr>
                <w:rFonts w:eastAsiaTheme="minorEastAsia" w:cstheme="minorHAnsi"/>
                <w:b/>
                <w:bCs/>
                <w:color w:val="000000" w:themeColor="text1"/>
                <w:sz w:val="20"/>
                <w:szCs w:val="20"/>
              </w:rPr>
            </w:pPr>
            <w:r w:rsidRPr="00EB53A2">
              <w:rPr>
                <w:rFonts w:eastAsiaTheme="minorEastAsia" w:cstheme="minorHAnsi"/>
                <w:b/>
                <w:bCs/>
                <w:sz w:val="20"/>
                <w:szCs w:val="20"/>
              </w:rPr>
              <w:t>Meta Moment (5 min)</w:t>
            </w:r>
          </w:p>
          <w:p w14:paraId="68D83B88" w14:textId="3C3D0EC9" w:rsidR="4B362EB0" w:rsidRPr="00EB53A2" w:rsidRDefault="064E864D" w:rsidP="00C61A88">
            <w:pPr>
              <w:pStyle w:val="ListParagraph"/>
              <w:numPr>
                <w:ilvl w:val="1"/>
                <w:numId w:val="15"/>
              </w:numPr>
              <w:spacing w:before="120" w:after="120" w:line="240" w:lineRule="auto"/>
              <w:contextualSpacing w:val="0"/>
              <w:rPr>
                <w:rFonts w:cstheme="minorHAnsi"/>
                <w:color w:val="000000" w:themeColor="text1"/>
                <w:sz w:val="20"/>
                <w:szCs w:val="20"/>
              </w:rPr>
            </w:pPr>
            <w:r w:rsidRPr="00EB53A2">
              <w:rPr>
                <w:rFonts w:eastAsiaTheme="minorEastAsia" w:cstheme="minorHAnsi"/>
                <w:sz w:val="20"/>
                <w:szCs w:val="20"/>
              </w:rPr>
              <w:t>Provide instructions for responding to the reflection question.</w:t>
            </w:r>
          </w:p>
          <w:p w14:paraId="47D1028D" w14:textId="2C58FE49" w:rsidR="66B26643" w:rsidRPr="00EB53A2" w:rsidRDefault="64E04C8B" w:rsidP="00C61A88">
            <w:pPr>
              <w:pStyle w:val="Heading1"/>
              <w:numPr>
                <w:ilvl w:val="1"/>
                <w:numId w:val="15"/>
              </w:numPr>
              <w:spacing w:before="120" w:after="120"/>
              <w:rPr>
                <w:rFonts w:asciiTheme="minorHAnsi" w:eastAsiaTheme="minorEastAsia" w:hAnsiTheme="minorHAnsi"/>
                <w:b w:val="0"/>
                <w:bCs w:val="0"/>
              </w:rPr>
            </w:pPr>
            <w:r w:rsidRPr="64E04C8B">
              <w:rPr>
                <w:rFonts w:asciiTheme="minorHAnsi" w:hAnsiTheme="minorHAnsi"/>
                <w:b w:val="0"/>
                <w:bCs w:val="0"/>
              </w:rPr>
              <w:t>What we learned from L2</w:t>
            </w:r>
          </w:p>
          <w:p w14:paraId="0AFE1F31" w14:textId="0011DE3F" w:rsidR="66B26643" w:rsidRPr="00EB53A2" w:rsidRDefault="64E04C8B" w:rsidP="00C61A88">
            <w:pPr>
              <w:pStyle w:val="Heading1"/>
              <w:numPr>
                <w:ilvl w:val="2"/>
                <w:numId w:val="15"/>
              </w:numPr>
              <w:spacing w:before="120" w:after="120"/>
              <w:rPr>
                <w:rFonts w:asciiTheme="minorHAnsi" w:eastAsiaTheme="minorEastAsia" w:hAnsiTheme="minorHAnsi"/>
                <w:b w:val="0"/>
                <w:bCs w:val="0"/>
              </w:rPr>
            </w:pPr>
            <w:r w:rsidRPr="64E04C8B">
              <w:rPr>
                <w:rFonts w:asciiTheme="minorHAnsi" w:hAnsiTheme="minorHAnsi"/>
                <w:b w:val="0"/>
                <w:bCs w:val="0"/>
              </w:rPr>
              <w:t xml:space="preserve">The sun’s light hits the surface of Earth at different angles. </w:t>
            </w:r>
          </w:p>
          <w:p w14:paraId="5559A490" w14:textId="40AF7A66" w:rsidR="66B26643" w:rsidRPr="00EB53A2" w:rsidRDefault="64E04C8B" w:rsidP="00C61A88">
            <w:pPr>
              <w:pStyle w:val="Heading1"/>
              <w:numPr>
                <w:ilvl w:val="2"/>
                <w:numId w:val="15"/>
              </w:numPr>
              <w:spacing w:before="120" w:after="120"/>
              <w:rPr>
                <w:rFonts w:asciiTheme="minorHAnsi" w:eastAsiaTheme="minorEastAsia" w:hAnsiTheme="minorHAnsi"/>
                <w:b w:val="0"/>
                <w:bCs w:val="0"/>
              </w:rPr>
            </w:pPr>
            <w:r w:rsidRPr="64E04C8B">
              <w:rPr>
                <w:rFonts w:asciiTheme="minorHAnsi" w:hAnsiTheme="minorHAnsi"/>
                <w:b w:val="0"/>
                <w:bCs w:val="0"/>
              </w:rPr>
              <w:t>The more directly the Sun’s light strikes the surface the more intense the light and the higher the average temperatures in that area and vice versa due to the spherical shape of Earth.</w:t>
            </w:r>
          </w:p>
          <w:p w14:paraId="2F21536D" w14:textId="2D3F050C" w:rsidR="66B26643" w:rsidRPr="00EB53A2" w:rsidRDefault="64E04C8B" w:rsidP="00C61A88">
            <w:pPr>
              <w:pStyle w:val="Heading1"/>
              <w:numPr>
                <w:ilvl w:val="2"/>
                <w:numId w:val="15"/>
              </w:numPr>
              <w:spacing w:before="120" w:after="120"/>
              <w:rPr>
                <w:rFonts w:asciiTheme="minorHAnsi" w:eastAsiaTheme="minorEastAsia" w:hAnsiTheme="minorHAnsi"/>
                <w:b w:val="0"/>
                <w:bCs w:val="0"/>
              </w:rPr>
            </w:pPr>
            <w:r w:rsidRPr="64E04C8B">
              <w:rPr>
                <w:rFonts w:asciiTheme="minorHAnsi" w:hAnsiTheme="minorHAnsi"/>
                <w:b w:val="0"/>
                <w:bCs w:val="0"/>
              </w:rPr>
              <w:t>Some places on Earth get more direct (more intense) sunlight while others get less direct (more indirect, less intense) sunlight.</w:t>
            </w:r>
          </w:p>
          <w:p w14:paraId="19BAEEDE" w14:textId="327400E9" w:rsidR="66B26643" w:rsidRPr="00EB53A2" w:rsidRDefault="64E04C8B" w:rsidP="00C61A88">
            <w:pPr>
              <w:pStyle w:val="Heading1"/>
              <w:numPr>
                <w:ilvl w:val="1"/>
                <w:numId w:val="15"/>
              </w:numPr>
              <w:spacing w:before="120" w:after="120"/>
              <w:rPr>
                <w:rFonts w:asciiTheme="minorHAnsi" w:eastAsiaTheme="minorEastAsia" w:hAnsiTheme="minorHAnsi"/>
                <w:b w:val="0"/>
                <w:bCs w:val="0"/>
              </w:rPr>
            </w:pPr>
            <w:r w:rsidRPr="64E04C8B">
              <w:rPr>
                <w:rFonts w:asciiTheme="minorHAnsi" w:hAnsiTheme="minorHAnsi"/>
                <w:b w:val="0"/>
                <w:bCs w:val="0"/>
              </w:rPr>
              <w:t>What we can say about the Central Question.</w:t>
            </w:r>
          </w:p>
          <w:p w14:paraId="3D762230" w14:textId="1309AFD1" w:rsidR="66B26643" w:rsidRPr="00EB53A2" w:rsidRDefault="64E04C8B" w:rsidP="00C61A88">
            <w:pPr>
              <w:pStyle w:val="Heading1"/>
              <w:numPr>
                <w:ilvl w:val="2"/>
                <w:numId w:val="15"/>
              </w:numPr>
              <w:spacing w:before="120" w:after="120"/>
              <w:rPr>
                <w:rFonts w:asciiTheme="minorHAnsi" w:eastAsiaTheme="minorEastAsia" w:hAnsiTheme="minorHAnsi"/>
                <w:b w:val="0"/>
                <w:bCs w:val="0"/>
              </w:rPr>
            </w:pPr>
            <w:r w:rsidRPr="64E04C8B">
              <w:rPr>
                <w:rFonts w:asciiTheme="minorHAnsi" w:hAnsiTheme="minorHAnsi"/>
                <w:b w:val="0"/>
                <w:bCs w:val="0"/>
              </w:rPr>
              <w:t>We can say why some places on Earth are hotter than others.</w:t>
            </w:r>
          </w:p>
          <w:p w14:paraId="356F628C" w14:textId="529F881C" w:rsidR="66B26643" w:rsidRPr="00EB53A2" w:rsidRDefault="64E04C8B" w:rsidP="00C61A88">
            <w:pPr>
              <w:pStyle w:val="Heading1"/>
              <w:numPr>
                <w:ilvl w:val="2"/>
                <w:numId w:val="15"/>
              </w:numPr>
              <w:spacing w:before="120" w:after="120"/>
              <w:rPr>
                <w:rFonts w:asciiTheme="minorHAnsi" w:eastAsiaTheme="minorEastAsia" w:hAnsiTheme="minorHAnsi"/>
                <w:b w:val="0"/>
                <w:bCs w:val="0"/>
              </w:rPr>
            </w:pPr>
            <w:r w:rsidRPr="64E04C8B">
              <w:rPr>
                <w:rFonts w:asciiTheme="minorHAnsi" w:hAnsiTheme="minorHAnsi"/>
                <w:b w:val="0"/>
                <w:bCs w:val="0"/>
              </w:rPr>
              <w:t>We can’t say anything about different times of the year b/c we haven’t looked at Earth's orbit.</w:t>
            </w:r>
          </w:p>
          <w:p w14:paraId="3B83049C" w14:textId="1F4402CC" w:rsidR="458B3127" w:rsidRPr="00EB53A2" w:rsidRDefault="64E04C8B" w:rsidP="00C61A88">
            <w:pPr>
              <w:pStyle w:val="ListParagraph"/>
              <w:numPr>
                <w:ilvl w:val="1"/>
                <w:numId w:val="15"/>
              </w:numPr>
              <w:spacing w:before="120" w:after="120" w:line="240" w:lineRule="auto"/>
              <w:contextualSpacing w:val="0"/>
              <w:rPr>
                <w:rFonts w:eastAsiaTheme="minorEastAsia"/>
                <w:color w:val="000000" w:themeColor="text1"/>
                <w:sz w:val="20"/>
                <w:szCs w:val="20"/>
              </w:rPr>
            </w:pPr>
            <w:r w:rsidRPr="64E04C8B">
              <w:rPr>
                <w:rFonts w:eastAsiaTheme="minorEastAsia"/>
                <w:sz w:val="20"/>
                <w:szCs w:val="20"/>
              </w:rPr>
              <w:t>Follow-up: What part of the question can we still not answer?</w:t>
            </w:r>
          </w:p>
        </w:tc>
      </w:tr>
      <w:tr w:rsidR="00520DF1" w:rsidRPr="00EB53A2" w14:paraId="1D3F6EC1" w14:textId="77777777" w:rsidTr="50BAC6B2">
        <w:trPr>
          <w:trHeight w:val="708"/>
        </w:trPr>
        <w:tc>
          <w:tcPr>
            <w:tcW w:w="1530" w:type="dxa"/>
            <w:vMerge/>
          </w:tcPr>
          <w:p w14:paraId="137F2C97" w14:textId="77777777" w:rsidR="00520DF1" w:rsidRPr="00EB53A2" w:rsidRDefault="00520DF1" w:rsidP="00C61A88">
            <w:pPr>
              <w:spacing w:before="120" w:after="120" w:line="240" w:lineRule="auto"/>
              <w:rPr>
                <w:rFonts w:cstheme="minorHAnsi"/>
                <w:sz w:val="20"/>
                <w:szCs w:val="20"/>
              </w:rPr>
            </w:pPr>
          </w:p>
        </w:tc>
        <w:tc>
          <w:tcPr>
            <w:tcW w:w="3780" w:type="dxa"/>
            <w:vMerge/>
          </w:tcPr>
          <w:p w14:paraId="10DE4804" w14:textId="77777777" w:rsidR="00520DF1" w:rsidRPr="00EB53A2" w:rsidRDefault="00520DF1" w:rsidP="00C61A88">
            <w:pPr>
              <w:spacing w:before="120" w:after="120" w:line="240" w:lineRule="auto"/>
              <w:rPr>
                <w:rFonts w:cstheme="minorHAnsi"/>
                <w:sz w:val="20"/>
                <w:szCs w:val="20"/>
              </w:rPr>
            </w:pPr>
          </w:p>
        </w:tc>
        <w:tc>
          <w:tcPr>
            <w:tcW w:w="3690" w:type="dxa"/>
          </w:tcPr>
          <w:p w14:paraId="3A7D8CE8" w14:textId="721EC54F" w:rsidR="00520DF1" w:rsidRPr="00EB53A2" w:rsidRDefault="0052775C" w:rsidP="00C61A88">
            <w:pPr>
              <w:spacing w:before="120" w:after="120" w:line="240" w:lineRule="auto"/>
              <w:rPr>
                <w:rFonts w:cstheme="minorHAnsi"/>
                <w:noProof/>
                <w:sz w:val="20"/>
                <w:szCs w:val="20"/>
              </w:rPr>
            </w:pPr>
            <w:r w:rsidRPr="0052775C">
              <w:rPr>
                <w:noProof/>
              </w:rPr>
              <w:drawing>
                <wp:inline distT="0" distB="0" distL="0" distR="0" wp14:anchorId="21844A4F" wp14:editId="6B236DAC">
                  <wp:extent cx="2205990" cy="1654810"/>
                  <wp:effectExtent l="0" t="0" r="3810" b="0"/>
                  <wp:docPr id="1776476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76022" name=""/>
                          <pic:cNvPicPr/>
                        </pic:nvPicPr>
                        <pic:blipFill>
                          <a:blip r:embed="rId42"/>
                          <a:stretch>
                            <a:fillRect/>
                          </a:stretch>
                        </pic:blipFill>
                        <pic:spPr>
                          <a:xfrm>
                            <a:off x="0" y="0"/>
                            <a:ext cx="2205990" cy="1654810"/>
                          </a:xfrm>
                          <a:prstGeom prst="rect">
                            <a:avLst/>
                          </a:prstGeom>
                        </pic:spPr>
                      </pic:pic>
                    </a:graphicData>
                  </a:graphic>
                </wp:inline>
              </w:drawing>
            </w:r>
          </w:p>
        </w:tc>
        <w:tc>
          <w:tcPr>
            <w:tcW w:w="5490" w:type="dxa"/>
          </w:tcPr>
          <w:p w14:paraId="6FFE230D" w14:textId="61C2E0D6" w:rsidR="00174C49" w:rsidRPr="00EB53A2" w:rsidRDefault="00520DF1" w:rsidP="00C61A88">
            <w:pPr>
              <w:pStyle w:val="ListParagraph"/>
              <w:numPr>
                <w:ilvl w:val="0"/>
                <w:numId w:val="15"/>
              </w:numPr>
              <w:spacing w:before="120" w:after="120" w:line="240" w:lineRule="auto"/>
              <w:contextualSpacing w:val="0"/>
              <w:rPr>
                <w:rFonts w:eastAsiaTheme="minorEastAsia" w:cstheme="minorHAnsi"/>
                <w:b/>
                <w:bCs/>
                <w:sz w:val="20"/>
                <w:szCs w:val="20"/>
              </w:rPr>
            </w:pPr>
            <w:r w:rsidRPr="00EB53A2">
              <w:rPr>
                <w:rFonts w:eastAsiaTheme="minorEastAsia" w:cstheme="minorHAnsi"/>
                <w:b/>
                <w:bCs/>
                <w:sz w:val="20"/>
                <w:szCs w:val="20"/>
              </w:rPr>
              <w:t>DQB</w:t>
            </w:r>
            <w:r w:rsidR="00A377E1" w:rsidRPr="00EB53A2">
              <w:rPr>
                <w:rFonts w:eastAsiaTheme="minorEastAsia" w:cstheme="minorHAnsi"/>
                <w:b/>
                <w:bCs/>
                <w:sz w:val="20"/>
                <w:szCs w:val="20"/>
              </w:rPr>
              <w:t xml:space="preserve"> (5 min)</w:t>
            </w:r>
          </w:p>
          <w:p w14:paraId="717F51EA" w14:textId="6745CFA6" w:rsidR="00174C49" w:rsidRPr="00EB53A2" w:rsidRDefault="00174C49" w:rsidP="00C61A88">
            <w:pPr>
              <w:pStyle w:val="ListParagraph"/>
              <w:spacing w:before="120" w:after="120" w:line="240" w:lineRule="auto"/>
              <w:ind w:left="0"/>
              <w:contextualSpacing w:val="0"/>
              <w:rPr>
                <w:rFonts w:eastAsiaTheme="minorEastAsia" w:cstheme="minorHAnsi"/>
                <w:b/>
                <w:bCs/>
                <w:sz w:val="20"/>
                <w:szCs w:val="20"/>
              </w:rPr>
            </w:pPr>
            <w:r w:rsidRPr="00EB53A2">
              <w:rPr>
                <w:rFonts w:eastAsiaTheme="minorEastAsia" w:cstheme="minorHAnsi"/>
                <w:b/>
                <w:bCs/>
                <w:sz w:val="20"/>
                <w:szCs w:val="20"/>
              </w:rPr>
              <w:t xml:space="preserve">PDL Note: </w:t>
            </w:r>
            <w:r w:rsidRPr="00EB53A2">
              <w:rPr>
                <w:rFonts w:eastAsiaTheme="minorEastAsia" w:cstheme="minorHAnsi"/>
                <w:sz w:val="20"/>
                <w:szCs w:val="20"/>
              </w:rPr>
              <w:t>At some point, be sure to collect the L2 supplies and set up the materials for lesson 3. DO NOT distribute the hula hoop.</w:t>
            </w:r>
          </w:p>
          <w:p w14:paraId="45F5EA60" w14:textId="77777777" w:rsidR="00520DF1" w:rsidRPr="00EB53A2" w:rsidRDefault="00520DF1" w:rsidP="00C61A88">
            <w:pPr>
              <w:pStyle w:val="ListParagraph"/>
              <w:numPr>
                <w:ilvl w:val="1"/>
                <w:numId w:val="15"/>
              </w:numPr>
              <w:spacing w:before="120" w:after="120" w:line="240" w:lineRule="auto"/>
              <w:contextualSpacing w:val="0"/>
              <w:rPr>
                <w:rFonts w:cstheme="minorHAnsi"/>
                <w:sz w:val="20"/>
                <w:szCs w:val="20"/>
              </w:rPr>
            </w:pPr>
            <w:r w:rsidRPr="00EB53A2">
              <w:rPr>
                <w:rFonts w:eastAsiaTheme="minorEastAsia" w:cstheme="minorHAnsi"/>
                <w:sz w:val="20"/>
                <w:szCs w:val="20"/>
              </w:rPr>
              <w:t>Cut for time as needed.</w:t>
            </w:r>
          </w:p>
          <w:p w14:paraId="19CCE6BA" w14:textId="77777777" w:rsidR="005E248A" w:rsidRPr="00EB53A2" w:rsidRDefault="005E248A" w:rsidP="00C61A88">
            <w:pPr>
              <w:pStyle w:val="ListParagraph"/>
              <w:numPr>
                <w:ilvl w:val="1"/>
                <w:numId w:val="15"/>
              </w:numPr>
              <w:spacing w:before="120" w:after="120" w:line="240" w:lineRule="auto"/>
              <w:contextualSpacing w:val="0"/>
              <w:rPr>
                <w:rFonts w:cstheme="minorHAnsi"/>
                <w:sz w:val="20"/>
                <w:szCs w:val="20"/>
              </w:rPr>
            </w:pPr>
            <w:r w:rsidRPr="00EB53A2">
              <w:rPr>
                <w:rFonts w:eastAsiaTheme="minorEastAsia" w:cstheme="minorHAnsi"/>
                <w:sz w:val="20"/>
                <w:szCs w:val="20"/>
              </w:rPr>
              <w:t>Ask participants:</w:t>
            </w:r>
          </w:p>
          <w:p w14:paraId="2451ACBC" w14:textId="77777777" w:rsidR="005E248A" w:rsidRPr="00EB53A2" w:rsidRDefault="005E248A" w:rsidP="00C61A88">
            <w:pPr>
              <w:pStyle w:val="ListParagraph"/>
              <w:numPr>
                <w:ilvl w:val="2"/>
                <w:numId w:val="15"/>
              </w:numPr>
              <w:spacing w:before="120" w:after="120" w:line="240" w:lineRule="auto"/>
              <w:contextualSpacing w:val="0"/>
              <w:rPr>
                <w:rFonts w:cstheme="minorHAnsi"/>
                <w:sz w:val="20"/>
                <w:szCs w:val="20"/>
              </w:rPr>
            </w:pPr>
            <w:r w:rsidRPr="00EB53A2">
              <w:rPr>
                <w:rFonts w:eastAsiaTheme="minorEastAsia" w:cstheme="minorHAnsi"/>
                <w:sz w:val="20"/>
                <w:szCs w:val="20"/>
              </w:rPr>
              <w:t xml:space="preserve">What questions can we now answer? </w:t>
            </w:r>
          </w:p>
          <w:p w14:paraId="6E4B4BE8" w14:textId="211E363F" w:rsidR="00BA41FC" w:rsidRPr="00EB53A2" w:rsidRDefault="005E248A" w:rsidP="00C61A88">
            <w:pPr>
              <w:pStyle w:val="ListParagraph"/>
              <w:numPr>
                <w:ilvl w:val="2"/>
                <w:numId w:val="15"/>
              </w:numPr>
              <w:spacing w:before="120" w:after="120" w:line="240" w:lineRule="auto"/>
              <w:contextualSpacing w:val="0"/>
              <w:rPr>
                <w:rFonts w:cstheme="minorHAnsi"/>
                <w:sz w:val="20"/>
                <w:szCs w:val="20"/>
              </w:rPr>
            </w:pPr>
            <w:r w:rsidRPr="00EB53A2">
              <w:rPr>
                <w:rFonts w:eastAsiaTheme="minorEastAsia" w:cstheme="minorHAnsi"/>
                <w:sz w:val="20"/>
                <w:szCs w:val="20"/>
              </w:rPr>
              <w:t>What new questions should be added?</w:t>
            </w:r>
          </w:p>
          <w:p w14:paraId="06B6DF72" w14:textId="77777777" w:rsidR="00BA41FC" w:rsidRPr="00EB53A2" w:rsidRDefault="00023ADA" w:rsidP="00C61A88">
            <w:pPr>
              <w:pStyle w:val="ListParagraph"/>
              <w:spacing w:before="120" w:after="120" w:line="240" w:lineRule="auto"/>
              <w:ind w:left="0"/>
              <w:contextualSpacing w:val="0"/>
              <w:rPr>
                <w:rFonts w:eastAsiaTheme="minorEastAsia" w:cstheme="minorHAnsi"/>
                <w:sz w:val="20"/>
                <w:szCs w:val="20"/>
              </w:rPr>
            </w:pPr>
            <w:r w:rsidRPr="00EB53A2">
              <w:rPr>
                <w:rFonts w:eastAsiaTheme="minorEastAsia" w:cstheme="minorHAnsi"/>
                <w:b/>
                <w:bCs/>
                <w:sz w:val="20"/>
                <w:szCs w:val="20"/>
              </w:rPr>
              <w:t xml:space="preserve">Transition: </w:t>
            </w:r>
            <w:r w:rsidR="00BA41FC" w:rsidRPr="00EB53A2">
              <w:rPr>
                <w:rFonts w:eastAsiaTheme="minorEastAsia" w:cstheme="minorHAnsi"/>
                <w:sz w:val="20"/>
                <w:szCs w:val="20"/>
              </w:rPr>
              <w:t xml:space="preserve">If possible, link to questions on the board or simply refer to L3 focus question. </w:t>
            </w:r>
          </w:p>
          <w:p w14:paraId="480D2AE4" w14:textId="45A8FA43" w:rsidR="00023ADA" w:rsidRPr="00EB53A2" w:rsidRDefault="54D97016" w:rsidP="00C61A88">
            <w:pPr>
              <w:pStyle w:val="ListParagraph"/>
              <w:spacing w:before="120" w:after="120" w:line="240" w:lineRule="auto"/>
              <w:ind w:left="0"/>
              <w:rPr>
                <w:rFonts w:eastAsiaTheme="minorEastAsia"/>
                <w:i/>
                <w:iCs/>
                <w:sz w:val="20"/>
                <w:szCs w:val="20"/>
              </w:rPr>
            </w:pPr>
            <w:r w:rsidRPr="54D97016">
              <w:rPr>
                <w:rFonts w:eastAsiaTheme="minorEastAsia"/>
                <w:i/>
                <w:iCs/>
                <w:sz w:val="20"/>
                <w:szCs w:val="20"/>
              </w:rPr>
              <w:t>Let’s see what we can figure out by answering our second content-based focus question,</w:t>
            </w:r>
            <w:r w:rsidRPr="54D97016">
              <w:rPr>
                <w:rFonts w:eastAsiaTheme="minorEastAsia"/>
                <w:b/>
                <w:bCs/>
                <w:sz w:val="20"/>
                <w:szCs w:val="20"/>
              </w:rPr>
              <w:t xml:space="preserve"> </w:t>
            </w:r>
            <w:proofErr w:type="gramStart"/>
            <w:r w:rsidRPr="54D97016">
              <w:rPr>
                <w:rFonts w:eastAsiaTheme="minorEastAsia"/>
                <w:i/>
                <w:iCs/>
                <w:sz w:val="20"/>
                <w:szCs w:val="20"/>
              </w:rPr>
              <w:t>Why</w:t>
            </w:r>
            <w:proofErr w:type="gramEnd"/>
            <w:r w:rsidRPr="54D97016">
              <w:rPr>
                <w:rFonts w:eastAsiaTheme="minorEastAsia"/>
                <w:i/>
                <w:iCs/>
                <w:sz w:val="20"/>
                <w:szCs w:val="20"/>
              </w:rPr>
              <w:t xml:space="preserve"> is it summer in the United States (North America) when it is winter in Argentina (South America)?</w:t>
            </w:r>
          </w:p>
          <w:p w14:paraId="7D9376BF" w14:textId="728C90F5" w:rsidR="00023ADA" w:rsidRPr="00EB53A2" w:rsidRDefault="54D97016" w:rsidP="00C61A88">
            <w:pPr>
              <w:pStyle w:val="ListParagraph"/>
              <w:spacing w:before="120" w:after="120" w:line="240" w:lineRule="auto"/>
              <w:ind w:left="0"/>
              <w:contextualSpacing w:val="0"/>
              <w:rPr>
                <w:rFonts w:eastAsiaTheme="minorEastAsia"/>
                <w:sz w:val="20"/>
                <w:szCs w:val="20"/>
              </w:rPr>
            </w:pPr>
            <w:r w:rsidRPr="54D97016">
              <w:rPr>
                <w:rFonts w:eastAsiaTheme="minorEastAsia"/>
                <w:b/>
                <w:bCs/>
                <w:sz w:val="20"/>
                <w:szCs w:val="20"/>
              </w:rPr>
              <w:t>PDL Note:</w:t>
            </w:r>
            <w:r w:rsidRPr="54D97016">
              <w:rPr>
                <w:rFonts w:eastAsiaTheme="minorEastAsia"/>
                <w:i/>
                <w:iCs/>
                <w:sz w:val="20"/>
                <w:szCs w:val="20"/>
              </w:rPr>
              <w:t xml:space="preserve"> </w:t>
            </w:r>
            <w:r w:rsidRPr="54D97016">
              <w:rPr>
                <w:rFonts w:eastAsiaTheme="minorEastAsia"/>
                <w:sz w:val="20"/>
                <w:szCs w:val="20"/>
              </w:rPr>
              <w:t>The Lesson 3 focus question is intended to get at the second part of the Unit Central Question (see Slide 27). Teachers will be well-served by seeing the relationship among the Lessons 3 and 4 focus questions and the Unit Central Question.</w:t>
            </w:r>
          </w:p>
        </w:tc>
      </w:tr>
      <w:tr w:rsidR="00341FFE" w:rsidRPr="00EB53A2" w14:paraId="3D0E1C55" w14:textId="77777777" w:rsidTr="50BAC6B2">
        <w:tc>
          <w:tcPr>
            <w:tcW w:w="1530" w:type="dxa"/>
            <w:vMerge/>
          </w:tcPr>
          <w:p w14:paraId="4B2175E9" w14:textId="77777777" w:rsidR="00341FFE" w:rsidRPr="00EB53A2" w:rsidRDefault="00341FFE" w:rsidP="00C61A88">
            <w:pPr>
              <w:spacing w:before="120" w:after="120" w:line="240" w:lineRule="auto"/>
              <w:rPr>
                <w:rFonts w:cstheme="minorHAnsi"/>
                <w:color w:val="000000"/>
                <w:sz w:val="20"/>
                <w:szCs w:val="20"/>
              </w:rPr>
            </w:pPr>
          </w:p>
        </w:tc>
        <w:tc>
          <w:tcPr>
            <w:tcW w:w="3780" w:type="dxa"/>
            <w:vMerge/>
          </w:tcPr>
          <w:p w14:paraId="5DB55345" w14:textId="77777777" w:rsidR="00341FFE" w:rsidRPr="00EB53A2" w:rsidRDefault="00341FFE" w:rsidP="00C61A88">
            <w:pPr>
              <w:spacing w:before="120" w:after="120" w:line="240" w:lineRule="auto"/>
              <w:rPr>
                <w:rFonts w:cstheme="minorHAnsi"/>
                <w:color w:val="000000"/>
                <w:sz w:val="20"/>
                <w:szCs w:val="20"/>
              </w:rPr>
            </w:pPr>
          </w:p>
        </w:tc>
        <w:tc>
          <w:tcPr>
            <w:tcW w:w="3690" w:type="dxa"/>
          </w:tcPr>
          <w:p w14:paraId="10485FED" w14:textId="6394546A" w:rsidR="00341FFE" w:rsidRPr="00EB53A2" w:rsidRDefault="0052775C" w:rsidP="00C61A88">
            <w:pPr>
              <w:spacing w:before="120" w:after="120" w:line="240" w:lineRule="auto"/>
              <w:rPr>
                <w:rFonts w:cstheme="minorHAnsi"/>
                <w:noProof/>
                <w:sz w:val="20"/>
                <w:szCs w:val="20"/>
              </w:rPr>
            </w:pPr>
            <w:r w:rsidRPr="0052775C">
              <w:rPr>
                <w:noProof/>
              </w:rPr>
              <w:drawing>
                <wp:inline distT="0" distB="0" distL="0" distR="0" wp14:anchorId="4C775733" wp14:editId="19592090">
                  <wp:extent cx="2205990" cy="1654810"/>
                  <wp:effectExtent l="0" t="0" r="3810" b="0"/>
                  <wp:docPr id="1241431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431456" name=""/>
                          <pic:cNvPicPr/>
                        </pic:nvPicPr>
                        <pic:blipFill>
                          <a:blip r:embed="rId43"/>
                          <a:stretch>
                            <a:fillRect/>
                          </a:stretch>
                        </pic:blipFill>
                        <pic:spPr>
                          <a:xfrm>
                            <a:off x="0" y="0"/>
                            <a:ext cx="2205990" cy="1654810"/>
                          </a:xfrm>
                          <a:prstGeom prst="rect">
                            <a:avLst/>
                          </a:prstGeom>
                        </pic:spPr>
                      </pic:pic>
                    </a:graphicData>
                  </a:graphic>
                </wp:inline>
              </w:drawing>
            </w:r>
          </w:p>
        </w:tc>
        <w:tc>
          <w:tcPr>
            <w:tcW w:w="5490" w:type="dxa"/>
          </w:tcPr>
          <w:p w14:paraId="2BE3EC4C" w14:textId="111A4214" w:rsidR="00341FFE" w:rsidRPr="00EB53A2" w:rsidRDefault="00341FFE" w:rsidP="00C61A88">
            <w:pPr>
              <w:pStyle w:val="ListParagraph"/>
              <w:numPr>
                <w:ilvl w:val="0"/>
                <w:numId w:val="15"/>
              </w:numPr>
              <w:spacing w:before="120" w:after="120" w:line="240" w:lineRule="auto"/>
              <w:contextualSpacing w:val="0"/>
              <w:rPr>
                <w:rFonts w:eastAsiaTheme="minorEastAsia" w:cstheme="minorHAnsi"/>
                <w:b/>
                <w:bCs/>
                <w:sz w:val="20"/>
                <w:szCs w:val="20"/>
              </w:rPr>
            </w:pPr>
            <w:r w:rsidRPr="00EB53A2">
              <w:rPr>
                <w:rFonts w:eastAsiaTheme="minorEastAsia" w:cstheme="minorHAnsi"/>
                <w:b/>
                <w:bCs/>
                <w:sz w:val="20"/>
                <w:szCs w:val="20"/>
              </w:rPr>
              <w:t>Explore the Earth-Sun System (</w:t>
            </w:r>
            <w:r w:rsidR="007E2208" w:rsidRPr="00EB53A2">
              <w:rPr>
                <w:rFonts w:eastAsiaTheme="minorEastAsia" w:cstheme="minorHAnsi"/>
                <w:b/>
                <w:bCs/>
                <w:sz w:val="20"/>
                <w:szCs w:val="20"/>
              </w:rPr>
              <w:t>35</w:t>
            </w:r>
            <w:r w:rsidRPr="00EB53A2">
              <w:rPr>
                <w:rFonts w:eastAsiaTheme="minorEastAsia" w:cstheme="minorHAnsi"/>
                <w:b/>
                <w:bCs/>
                <w:sz w:val="20"/>
                <w:szCs w:val="20"/>
              </w:rPr>
              <w:t xml:space="preserve"> min)</w:t>
            </w:r>
          </w:p>
          <w:p w14:paraId="61ECF6F9" w14:textId="778A7CB5" w:rsidR="00341FFE" w:rsidRPr="00EB53A2" w:rsidRDefault="54D97016" w:rsidP="00C61A88">
            <w:pPr>
              <w:pStyle w:val="ListParagraph"/>
              <w:numPr>
                <w:ilvl w:val="1"/>
                <w:numId w:val="15"/>
              </w:numPr>
              <w:spacing w:before="120" w:after="120" w:line="240" w:lineRule="auto"/>
              <w:contextualSpacing w:val="0"/>
              <w:rPr>
                <w:rFonts w:eastAsiaTheme="minorEastAsia"/>
                <w:sz w:val="20"/>
                <w:szCs w:val="20"/>
              </w:rPr>
            </w:pPr>
            <w:r w:rsidRPr="54D97016">
              <w:rPr>
                <w:rFonts w:eastAsiaTheme="minorEastAsia"/>
                <w:sz w:val="20"/>
                <w:szCs w:val="20"/>
              </w:rPr>
              <w:t>Invite each participant to draw a picture of the Earth-Sun system with as much detail as they can in about 3-4 min. They should label their diagram and draw it as if they were looking down on the Earth and Sun. Note that they’ll add to/revise their diagram later and will be asked to share how their thinking has changed (or not).</w:t>
            </w:r>
          </w:p>
          <w:p w14:paraId="5ACBA6B7" w14:textId="77777777" w:rsidR="00341FFE" w:rsidRPr="00EB53A2" w:rsidRDefault="00341FFE" w:rsidP="00C61A88">
            <w:pPr>
              <w:pStyle w:val="ListParagraph"/>
              <w:numPr>
                <w:ilvl w:val="1"/>
                <w:numId w:val="15"/>
              </w:numPr>
              <w:spacing w:before="120" w:after="120" w:line="240" w:lineRule="auto"/>
              <w:contextualSpacing w:val="0"/>
              <w:rPr>
                <w:rFonts w:eastAsiaTheme="minorEastAsia" w:cstheme="minorHAnsi"/>
                <w:sz w:val="20"/>
                <w:szCs w:val="20"/>
              </w:rPr>
            </w:pPr>
            <w:r w:rsidRPr="00EB53A2">
              <w:rPr>
                <w:rFonts w:cstheme="minorHAnsi"/>
                <w:sz w:val="20"/>
                <w:szCs w:val="20"/>
              </w:rPr>
              <w:t xml:space="preserve">Begin by tossing a blow-up globe to a participant who may have less subject matter background and asking the questions below. You may invite them to toss the globe to someone else. </w:t>
            </w:r>
          </w:p>
          <w:p w14:paraId="51C7A8C6" w14:textId="77777777" w:rsidR="00341FFE" w:rsidRPr="00EB53A2" w:rsidRDefault="00341FFE" w:rsidP="00C61A88">
            <w:pPr>
              <w:pStyle w:val="ListParagraph"/>
              <w:numPr>
                <w:ilvl w:val="2"/>
                <w:numId w:val="15"/>
              </w:numPr>
              <w:spacing w:before="120" w:after="120" w:line="240" w:lineRule="auto"/>
              <w:contextualSpacing w:val="0"/>
              <w:rPr>
                <w:rFonts w:eastAsiaTheme="minorEastAsia" w:cstheme="minorHAnsi"/>
                <w:sz w:val="20"/>
                <w:szCs w:val="20"/>
              </w:rPr>
            </w:pPr>
            <w:r w:rsidRPr="00EB53A2">
              <w:rPr>
                <w:rFonts w:cstheme="minorHAnsi"/>
                <w:sz w:val="20"/>
                <w:szCs w:val="20"/>
              </w:rPr>
              <w:t xml:space="preserve">What questions would you ask yourself and what would you be doing with the globe to answer the question: </w:t>
            </w:r>
            <w:r w:rsidRPr="00EB53A2">
              <w:rPr>
                <w:rFonts w:eastAsiaTheme="minorEastAsia" w:cstheme="minorHAnsi"/>
                <w:sz w:val="20"/>
                <w:szCs w:val="20"/>
              </w:rPr>
              <w:t xml:space="preserve">Why is it summer in the United States (North </w:t>
            </w:r>
            <w:r w:rsidRPr="00EB53A2">
              <w:rPr>
                <w:rFonts w:eastAsiaTheme="minorEastAsia" w:cstheme="minorHAnsi"/>
                <w:sz w:val="20"/>
                <w:szCs w:val="20"/>
              </w:rPr>
              <w:lastRenderedPageBreak/>
              <w:t>America) when it is winter in Argentina (South America)?</w:t>
            </w:r>
          </w:p>
          <w:p w14:paraId="73A29C27" w14:textId="77777777" w:rsidR="00341FFE" w:rsidRPr="00EB53A2" w:rsidRDefault="00341FFE" w:rsidP="00C61A88">
            <w:pPr>
              <w:pStyle w:val="ListParagraph"/>
              <w:numPr>
                <w:ilvl w:val="2"/>
                <w:numId w:val="15"/>
              </w:numPr>
              <w:spacing w:before="120" w:after="120" w:line="240" w:lineRule="auto"/>
              <w:contextualSpacing w:val="0"/>
              <w:rPr>
                <w:rFonts w:eastAsiaTheme="minorEastAsia" w:cstheme="minorHAnsi"/>
                <w:sz w:val="20"/>
                <w:szCs w:val="20"/>
              </w:rPr>
            </w:pPr>
            <w:r w:rsidRPr="00EB53A2">
              <w:rPr>
                <w:rFonts w:eastAsiaTheme="minorEastAsia" w:cstheme="minorHAnsi"/>
                <w:sz w:val="20"/>
                <w:szCs w:val="20"/>
              </w:rPr>
              <w:t>Would everyone know to do/think what you did?</w:t>
            </w:r>
          </w:p>
          <w:p w14:paraId="404D7768" w14:textId="77777777" w:rsidR="00341FFE" w:rsidRPr="00EB53A2" w:rsidRDefault="00341FFE" w:rsidP="00C61A88">
            <w:pPr>
              <w:pStyle w:val="ListParagraph"/>
              <w:numPr>
                <w:ilvl w:val="1"/>
                <w:numId w:val="15"/>
              </w:numPr>
              <w:spacing w:before="120" w:after="120" w:line="240" w:lineRule="auto"/>
              <w:contextualSpacing w:val="0"/>
              <w:rPr>
                <w:rFonts w:eastAsiaTheme="minorEastAsia" w:cstheme="minorHAnsi"/>
                <w:sz w:val="20"/>
                <w:szCs w:val="20"/>
              </w:rPr>
            </w:pPr>
            <w:r w:rsidRPr="00EB53A2">
              <w:rPr>
                <w:rFonts w:eastAsiaTheme="minorEastAsia" w:cstheme="minorHAnsi"/>
                <w:sz w:val="20"/>
                <w:szCs w:val="20"/>
              </w:rPr>
              <w:t>Participants are likely to point to the northern and southern hemispheres, the equator, possibly the tropics, and the poles. They may refer to the tilt and the North Star.</w:t>
            </w:r>
          </w:p>
          <w:p w14:paraId="76EAB8B4" w14:textId="77777777" w:rsidR="00341FFE" w:rsidRPr="00EB53A2" w:rsidRDefault="00341FFE" w:rsidP="00C61A88">
            <w:pPr>
              <w:pStyle w:val="ListParagraph"/>
              <w:numPr>
                <w:ilvl w:val="1"/>
                <w:numId w:val="15"/>
              </w:numPr>
              <w:spacing w:before="120" w:after="120" w:line="240" w:lineRule="auto"/>
              <w:contextualSpacing w:val="0"/>
              <w:rPr>
                <w:rFonts w:cstheme="minorHAnsi"/>
                <w:sz w:val="20"/>
                <w:szCs w:val="20"/>
              </w:rPr>
            </w:pPr>
            <w:r w:rsidRPr="00EB53A2">
              <w:rPr>
                <w:rFonts w:cstheme="minorHAnsi"/>
                <w:sz w:val="20"/>
                <w:szCs w:val="20"/>
              </w:rPr>
              <w:t>Invite a participant to represent the Earth-Sun system by asking the following questions.</w:t>
            </w:r>
          </w:p>
          <w:p w14:paraId="25BCCF1F" w14:textId="77777777" w:rsidR="00341FFE" w:rsidRPr="00EB53A2" w:rsidRDefault="00341FFE" w:rsidP="00C61A88">
            <w:pPr>
              <w:pStyle w:val="ListParagraph"/>
              <w:numPr>
                <w:ilvl w:val="2"/>
                <w:numId w:val="15"/>
              </w:numPr>
              <w:spacing w:before="120" w:after="120" w:line="240" w:lineRule="auto"/>
              <w:contextualSpacing w:val="0"/>
              <w:rPr>
                <w:rFonts w:cstheme="minorHAnsi"/>
                <w:sz w:val="20"/>
                <w:szCs w:val="20"/>
              </w:rPr>
            </w:pPr>
            <w:r w:rsidRPr="00EB53A2">
              <w:rPr>
                <w:rFonts w:cstheme="minorHAnsi"/>
                <w:sz w:val="20"/>
                <w:szCs w:val="20"/>
              </w:rPr>
              <w:t>What are the parts of the system?</w:t>
            </w:r>
          </w:p>
          <w:p w14:paraId="5762AA4F" w14:textId="77777777" w:rsidR="00341FFE" w:rsidRPr="00EB53A2" w:rsidRDefault="00341FFE" w:rsidP="00C61A88">
            <w:pPr>
              <w:pStyle w:val="ListParagraph"/>
              <w:numPr>
                <w:ilvl w:val="2"/>
                <w:numId w:val="15"/>
              </w:numPr>
              <w:spacing w:before="120" w:after="120" w:line="240" w:lineRule="auto"/>
              <w:contextualSpacing w:val="0"/>
              <w:rPr>
                <w:rFonts w:cstheme="minorHAnsi"/>
                <w:sz w:val="20"/>
                <w:szCs w:val="20"/>
              </w:rPr>
            </w:pPr>
            <w:r w:rsidRPr="00EB53A2">
              <w:rPr>
                <w:rFonts w:cstheme="minorHAnsi"/>
                <w:sz w:val="20"/>
                <w:szCs w:val="20"/>
              </w:rPr>
              <w:t>How could we represent those parts?</w:t>
            </w:r>
          </w:p>
          <w:p w14:paraId="7F2C6E90" w14:textId="77777777" w:rsidR="00341FFE" w:rsidRPr="00EB53A2" w:rsidRDefault="00341FFE" w:rsidP="00C61A88">
            <w:pPr>
              <w:pStyle w:val="ListParagraph"/>
              <w:numPr>
                <w:ilvl w:val="2"/>
                <w:numId w:val="15"/>
              </w:numPr>
              <w:spacing w:before="120" w:after="120" w:line="240" w:lineRule="auto"/>
              <w:contextualSpacing w:val="0"/>
              <w:rPr>
                <w:rFonts w:cstheme="minorHAnsi"/>
                <w:sz w:val="20"/>
                <w:szCs w:val="20"/>
              </w:rPr>
            </w:pPr>
            <w:r w:rsidRPr="00EB53A2">
              <w:rPr>
                <w:rFonts w:cstheme="minorHAnsi"/>
                <w:sz w:val="20"/>
                <w:szCs w:val="20"/>
              </w:rPr>
              <w:t xml:space="preserve">How is what we are using </w:t>
            </w:r>
            <w:proofErr w:type="gramStart"/>
            <w:r w:rsidRPr="00EB53A2">
              <w:rPr>
                <w:rFonts w:cstheme="minorHAnsi"/>
                <w:sz w:val="20"/>
                <w:szCs w:val="20"/>
              </w:rPr>
              <w:t>similar to</w:t>
            </w:r>
            <w:proofErr w:type="gramEnd"/>
            <w:r w:rsidRPr="00EB53A2">
              <w:rPr>
                <w:rFonts w:cstheme="minorHAnsi"/>
                <w:sz w:val="20"/>
                <w:szCs w:val="20"/>
              </w:rPr>
              <w:t xml:space="preserve"> or different from the real world?</w:t>
            </w:r>
          </w:p>
          <w:p w14:paraId="669A90A8" w14:textId="77777777" w:rsidR="00341FFE" w:rsidRPr="00EB53A2" w:rsidRDefault="00341FFE" w:rsidP="00C61A88">
            <w:pPr>
              <w:pStyle w:val="ListParagraph"/>
              <w:numPr>
                <w:ilvl w:val="1"/>
                <w:numId w:val="15"/>
              </w:numPr>
              <w:spacing w:before="120" w:after="120" w:line="240" w:lineRule="auto"/>
              <w:contextualSpacing w:val="0"/>
              <w:rPr>
                <w:rFonts w:cstheme="minorHAnsi"/>
                <w:sz w:val="20"/>
                <w:szCs w:val="20"/>
              </w:rPr>
            </w:pPr>
            <w:r w:rsidRPr="00EB53A2">
              <w:rPr>
                <w:rFonts w:cstheme="minorHAnsi"/>
                <w:sz w:val="20"/>
                <w:szCs w:val="20"/>
              </w:rPr>
              <w:t>As they walk around the sun, participants are likely to spin the globe, walk in an ellipse, and tilt and/or wobble the globe (or not). Ask the following questions</w:t>
            </w:r>
          </w:p>
          <w:p w14:paraId="52AC7118" w14:textId="77777777" w:rsidR="00341FFE" w:rsidRPr="00EB53A2" w:rsidRDefault="00341FFE" w:rsidP="00C61A88">
            <w:pPr>
              <w:pStyle w:val="ListParagraph"/>
              <w:numPr>
                <w:ilvl w:val="2"/>
                <w:numId w:val="15"/>
              </w:numPr>
              <w:spacing w:before="120" w:after="120" w:line="240" w:lineRule="auto"/>
              <w:contextualSpacing w:val="0"/>
              <w:rPr>
                <w:rFonts w:cstheme="minorHAnsi"/>
                <w:sz w:val="20"/>
                <w:szCs w:val="20"/>
              </w:rPr>
            </w:pPr>
            <w:r w:rsidRPr="00EB53A2">
              <w:rPr>
                <w:rFonts w:cstheme="minorHAnsi"/>
                <w:sz w:val="20"/>
                <w:szCs w:val="20"/>
              </w:rPr>
              <w:t>Why are you doing that?</w:t>
            </w:r>
          </w:p>
          <w:p w14:paraId="3C7B8D6C" w14:textId="77777777" w:rsidR="00341FFE" w:rsidRPr="00EB53A2" w:rsidRDefault="00341FFE" w:rsidP="00C61A88">
            <w:pPr>
              <w:pStyle w:val="ListParagraph"/>
              <w:numPr>
                <w:ilvl w:val="2"/>
                <w:numId w:val="15"/>
              </w:numPr>
              <w:spacing w:before="120" w:after="120" w:line="240" w:lineRule="auto"/>
              <w:contextualSpacing w:val="0"/>
              <w:rPr>
                <w:rFonts w:cstheme="minorHAnsi"/>
                <w:sz w:val="20"/>
                <w:szCs w:val="20"/>
              </w:rPr>
            </w:pPr>
            <w:r w:rsidRPr="00EB53A2">
              <w:rPr>
                <w:rFonts w:cstheme="minorHAnsi"/>
                <w:sz w:val="20"/>
                <w:szCs w:val="20"/>
              </w:rPr>
              <w:t>Would you expect everyone to do it that way?</w:t>
            </w:r>
          </w:p>
          <w:p w14:paraId="6AED2AB2" w14:textId="77777777" w:rsidR="00341FFE" w:rsidRPr="00EB53A2" w:rsidRDefault="00341FFE" w:rsidP="00C61A88">
            <w:pPr>
              <w:pStyle w:val="ListParagraph"/>
              <w:numPr>
                <w:ilvl w:val="1"/>
                <w:numId w:val="15"/>
              </w:numPr>
              <w:spacing w:before="120" w:after="120" w:line="240" w:lineRule="auto"/>
              <w:contextualSpacing w:val="0"/>
              <w:rPr>
                <w:rFonts w:cstheme="minorHAnsi"/>
                <w:sz w:val="20"/>
                <w:szCs w:val="20"/>
              </w:rPr>
            </w:pPr>
            <w:r w:rsidRPr="00EB53A2">
              <w:rPr>
                <w:rFonts w:cstheme="minorHAnsi"/>
                <w:sz w:val="20"/>
                <w:szCs w:val="20"/>
              </w:rPr>
              <w:t xml:space="preserve">Provide instructions for setting up </w:t>
            </w:r>
          </w:p>
          <w:p w14:paraId="278BCCED" w14:textId="77777777" w:rsidR="00341FFE" w:rsidRPr="00EB53A2" w:rsidRDefault="00341FFE" w:rsidP="00C61A88">
            <w:pPr>
              <w:pStyle w:val="ListParagraph"/>
              <w:numPr>
                <w:ilvl w:val="1"/>
                <w:numId w:val="15"/>
              </w:numPr>
              <w:spacing w:before="120" w:after="120" w:line="240" w:lineRule="auto"/>
              <w:contextualSpacing w:val="0"/>
              <w:rPr>
                <w:rFonts w:eastAsiaTheme="minorEastAsia" w:cstheme="minorHAnsi"/>
                <w:sz w:val="20"/>
                <w:szCs w:val="20"/>
              </w:rPr>
            </w:pPr>
            <w:r w:rsidRPr="00EB53A2">
              <w:rPr>
                <w:rFonts w:cstheme="minorHAnsi"/>
                <w:sz w:val="20"/>
                <w:szCs w:val="20"/>
              </w:rPr>
              <w:t>Use questions such those below to uncover, negotiate and/or highlight key science ideas. Distribute hula hoops as needed.</w:t>
            </w:r>
          </w:p>
          <w:p w14:paraId="3941670E" w14:textId="77777777" w:rsidR="00341FFE" w:rsidRPr="00EB53A2" w:rsidRDefault="00341FFE" w:rsidP="00C61A88">
            <w:pPr>
              <w:pStyle w:val="ListParagraph"/>
              <w:numPr>
                <w:ilvl w:val="2"/>
                <w:numId w:val="15"/>
              </w:numPr>
              <w:spacing w:before="120" w:after="120" w:line="240" w:lineRule="auto"/>
              <w:contextualSpacing w:val="0"/>
              <w:rPr>
                <w:rFonts w:eastAsiaTheme="minorEastAsia" w:cstheme="minorHAnsi"/>
                <w:sz w:val="20"/>
                <w:szCs w:val="20"/>
              </w:rPr>
            </w:pPr>
            <w:r w:rsidRPr="00EB53A2">
              <w:rPr>
                <w:rFonts w:cstheme="minorHAnsi"/>
                <w:sz w:val="20"/>
                <w:szCs w:val="20"/>
              </w:rPr>
              <w:t>What if I claimed that Earth is closer to Sun in the summer? Winter? What evidence would you offer to support/refute my claim? How could you use your model?</w:t>
            </w:r>
          </w:p>
          <w:p w14:paraId="1D1B5E74" w14:textId="77777777" w:rsidR="00341FFE" w:rsidRPr="00EB53A2" w:rsidRDefault="00341FFE" w:rsidP="00C61A88">
            <w:pPr>
              <w:pStyle w:val="ListParagraph"/>
              <w:numPr>
                <w:ilvl w:val="2"/>
                <w:numId w:val="15"/>
              </w:numPr>
              <w:spacing w:before="120" w:after="120" w:line="240" w:lineRule="auto"/>
              <w:contextualSpacing w:val="0"/>
              <w:rPr>
                <w:rFonts w:eastAsiaTheme="minorEastAsia" w:cstheme="minorHAnsi"/>
                <w:sz w:val="20"/>
                <w:szCs w:val="20"/>
              </w:rPr>
            </w:pPr>
            <w:r w:rsidRPr="00EB53A2">
              <w:rPr>
                <w:rFonts w:cstheme="minorHAnsi"/>
                <w:sz w:val="20"/>
                <w:szCs w:val="20"/>
              </w:rPr>
              <w:t xml:space="preserve">What if I claimed the orbit of Earth around the Sun is an ellipse? What evidence </w:t>
            </w:r>
            <w:r w:rsidRPr="00EB53A2">
              <w:rPr>
                <w:rFonts w:cstheme="minorHAnsi"/>
                <w:sz w:val="20"/>
                <w:szCs w:val="20"/>
              </w:rPr>
              <w:lastRenderedPageBreak/>
              <w:t>would you offer to support/refute my claim? How could you use your model?</w:t>
            </w:r>
          </w:p>
          <w:p w14:paraId="3E033DDD" w14:textId="77777777" w:rsidR="00341FFE" w:rsidRPr="00EB53A2" w:rsidRDefault="00341FFE" w:rsidP="00C61A88">
            <w:pPr>
              <w:pStyle w:val="ListParagraph"/>
              <w:numPr>
                <w:ilvl w:val="2"/>
                <w:numId w:val="15"/>
              </w:numPr>
              <w:spacing w:before="120" w:after="120" w:line="240" w:lineRule="auto"/>
              <w:contextualSpacing w:val="0"/>
              <w:rPr>
                <w:rFonts w:eastAsiaTheme="minorEastAsia" w:cstheme="minorHAnsi"/>
                <w:sz w:val="20"/>
                <w:szCs w:val="20"/>
              </w:rPr>
            </w:pPr>
            <w:r w:rsidRPr="00EB53A2">
              <w:rPr>
                <w:rFonts w:cstheme="minorHAnsi"/>
                <w:sz w:val="20"/>
                <w:szCs w:val="20"/>
              </w:rPr>
              <w:t>What if I claimed the Earth is always tilted toward the Sun/away from the Sun? What evidence would you offer to support/refute my claim? How could you use your model?</w:t>
            </w:r>
          </w:p>
          <w:p w14:paraId="1D692A31" w14:textId="77777777" w:rsidR="00341FFE" w:rsidRPr="00EB53A2" w:rsidRDefault="00341FFE" w:rsidP="00C61A88">
            <w:pPr>
              <w:pStyle w:val="ListParagraph"/>
              <w:numPr>
                <w:ilvl w:val="1"/>
                <w:numId w:val="15"/>
              </w:numPr>
              <w:spacing w:before="120" w:after="120" w:line="240" w:lineRule="auto"/>
              <w:contextualSpacing w:val="0"/>
              <w:rPr>
                <w:rFonts w:eastAsiaTheme="minorEastAsia" w:cstheme="minorHAnsi"/>
                <w:sz w:val="20"/>
                <w:szCs w:val="20"/>
              </w:rPr>
            </w:pPr>
            <w:r w:rsidRPr="00EB53A2">
              <w:rPr>
                <w:rFonts w:cstheme="minorHAnsi"/>
                <w:sz w:val="20"/>
                <w:szCs w:val="20"/>
              </w:rPr>
              <w:t>Ideas to uncover, negotiate and/or highlight include:</w:t>
            </w:r>
          </w:p>
          <w:p w14:paraId="66846AA5" w14:textId="77777777" w:rsidR="00341FFE" w:rsidRPr="00EB53A2" w:rsidRDefault="00341FFE" w:rsidP="00C61A88">
            <w:pPr>
              <w:pStyle w:val="ListParagraph"/>
              <w:numPr>
                <w:ilvl w:val="2"/>
                <w:numId w:val="15"/>
              </w:numPr>
              <w:spacing w:before="120" w:after="120" w:line="240" w:lineRule="auto"/>
              <w:contextualSpacing w:val="0"/>
              <w:rPr>
                <w:rFonts w:eastAsiaTheme="minorEastAsia" w:cstheme="minorHAnsi"/>
                <w:sz w:val="20"/>
                <w:szCs w:val="20"/>
              </w:rPr>
            </w:pPr>
            <w:r w:rsidRPr="00EB53A2">
              <w:rPr>
                <w:rFonts w:cstheme="minorHAnsi"/>
                <w:sz w:val="20"/>
                <w:szCs w:val="20"/>
              </w:rPr>
              <w:t>Scale and proportion including distance from Sun to Earth at different times of year and the distance from Sun to equator and poles.</w:t>
            </w:r>
          </w:p>
          <w:p w14:paraId="00FC3BC6" w14:textId="77777777" w:rsidR="00341FFE" w:rsidRPr="00EB53A2" w:rsidRDefault="00341FFE" w:rsidP="00C61A88">
            <w:pPr>
              <w:pStyle w:val="ListParagraph"/>
              <w:numPr>
                <w:ilvl w:val="2"/>
                <w:numId w:val="15"/>
              </w:numPr>
              <w:spacing w:before="120" w:after="120" w:line="240" w:lineRule="auto"/>
              <w:contextualSpacing w:val="0"/>
              <w:rPr>
                <w:rFonts w:cstheme="minorHAnsi"/>
                <w:sz w:val="20"/>
                <w:szCs w:val="20"/>
              </w:rPr>
            </w:pPr>
            <w:r w:rsidRPr="00EB53A2">
              <w:rPr>
                <w:rFonts w:eastAsia="Calibri" w:cstheme="minorHAnsi"/>
                <w:sz w:val="20"/>
                <w:szCs w:val="20"/>
              </w:rPr>
              <w:t>The optical illusion of a strongly elliptical orbit.</w:t>
            </w:r>
          </w:p>
          <w:p w14:paraId="678DC9C2" w14:textId="77777777" w:rsidR="00341FFE" w:rsidRPr="00EB53A2" w:rsidRDefault="00341FFE" w:rsidP="00C61A88">
            <w:pPr>
              <w:pStyle w:val="ListParagraph"/>
              <w:numPr>
                <w:ilvl w:val="2"/>
                <w:numId w:val="15"/>
              </w:numPr>
              <w:spacing w:before="120" w:after="120" w:line="240" w:lineRule="auto"/>
              <w:contextualSpacing w:val="0"/>
              <w:rPr>
                <w:rFonts w:cstheme="minorHAnsi"/>
                <w:sz w:val="20"/>
                <w:szCs w:val="20"/>
              </w:rPr>
            </w:pPr>
            <w:r w:rsidRPr="00EB53A2">
              <w:rPr>
                <w:rFonts w:eastAsia="Calibri" w:cstheme="minorHAnsi"/>
                <w:sz w:val="20"/>
                <w:szCs w:val="20"/>
              </w:rPr>
              <w:t xml:space="preserve">The nearly circular orbit of Earth (use </w:t>
            </w:r>
          </w:p>
          <w:p w14:paraId="45820579" w14:textId="42E896B5" w:rsidR="00341FFE" w:rsidRPr="00EB53A2" w:rsidRDefault="54D97016" w:rsidP="00C61A88">
            <w:pPr>
              <w:pStyle w:val="ListParagraph"/>
              <w:numPr>
                <w:ilvl w:val="1"/>
                <w:numId w:val="15"/>
              </w:numPr>
              <w:spacing w:before="120" w:after="120" w:line="240" w:lineRule="auto"/>
              <w:contextualSpacing w:val="0"/>
              <w:rPr>
                <w:rFonts w:eastAsiaTheme="minorEastAsia"/>
                <w:sz w:val="20"/>
                <w:szCs w:val="20"/>
              </w:rPr>
            </w:pPr>
            <w:r w:rsidRPr="54D97016">
              <w:rPr>
                <w:b/>
                <w:bCs/>
                <w:sz w:val="20"/>
                <w:szCs w:val="20"/>
              </w:rPr>
              <w:t>PDL Note:</w:t>
            </w:r>
            <w:r w:rsidRPr="54D97016">
              <w:rPr>
                <w:sz w:val="20"/>
                <w:szCs w:val="20"/>
              </w:rPr>
              <w:t xml:space="preserve"> Get as far as possible with L3 and continue with L4 (slides 22-23) as possible. </w:t>
            </w:r>
            <w:r w:rsidRPr="54D97016">
              <w:rPr>
                <w:rFonts w:eastAsiaTheme="minorEastAsia"/>
                <w:sz w:val="20"/>
                <w:szCs w:val="20"/>
              </w:rPr>
              <w:t>Use questions such as those below to uncover, negotiate and/or highlight key science ideas.</w:t>
            </w:r>
          </w:p>
          <w:p w14:paraId="2818CAC6" w14:textId="77777777" w:rsidR="00341FFE" w:rsidRPr="00EB53A2" w:rsidRDefault="00341FFE" w:rsidP="00C61A88">
            <w:pPr>
              <w:pStyle w:val="ListParagraph"/>
              <w:numPr>
                <w:ilvl w:val="2"/>
                <w:numId w:val="15"/>
              </w:numPr>
              <w:spacing w:before="120" w:after="120" w:line="240" w:lineRule="auto"/>
              <w:contextualSpacing w:val="0"/>
              <w:rPr>
                <w:rFonts w:eastAsiaTheme="minorEastAsia" w:cstheme="minorHAnsi"/>
                <w:sz w:val="20"/>
                <w:szCs w:val="20"/>
              </w:rPr>
            </w:pPr>
            <w:r w:rsidRPr="00EB53A2">
              <w:rPr>
                <w:rFonts w:eastAsiaTheme="minorEastAsia" w:cstheme="minorHAnsi"/>
                <w:sz w:val="20"/>
                <w:szCs w:val="20"/>
              </w:rPr>
              <w:t>What if I claimed that Earth is closer to Sun in the summer? Winter? What evidence would you offer to support/refute my claim? How could you use your model?</w:t>
            </w:r>
          </w:p>
          <w:p w14:paraId="5A27E346" w14:textId="77777777" w:rsidR="00341FFE" w:rsidRPr="00EB53A2" w:rsidRDefault="00341FFE" w:rsidP="00C61A88">
            <w:pPr>
              <w:pStyle w:val="ListParagraph"/>
              <w:numPr>
                <w:ilvl w:val="2"/>
                <w:numId w:val="15"/>
              </w:numPr>
              <w:spacing w:before="120" w:after="120" w:line="240" w:lineRule="auto"/>
              <w:contextualSpacing w:val="0"/>
              <w:rPr>
                <w:rFonts w:eastAsiaTheme="minorEastAsia" w:cstheme="minorHAnsi"/>
                <w:sz w:val="20"/>
                <w:szCs w:val="20"/>
              </w:rPr>
            </w:pPr>
            <w:r w:rsidRPr="00EB53A2">
              <w:rPr>
                <w:rFonts w:eastAsiaTheme="minorEastAsia" w:cstheme="minorHAnsi"/>
                <w:sz w:val="20"/>
                <w:szCs w:val="20"/>
              </w:rPr>
              <w:t>What if I claimed the orbit of Earth around the Sun is an ellipse? What evidence would you offer to support/refute my claim? How could you use your model?</w:t>
            </w:r>
          </w:p>
          <w:p w14:paraId="4746C9FF" w14:textId="77777777" w:rsidR="00341FFE" w:rsidRPr="00EB53A2" w:rsidRDefault="00341FFE" w:rsidP="00C61A88">
            <w:pPr>
              <w:pStyle w:val="ListParagraph"/>
              <w:numPr>
                <w:ilvl w:val="2"/>
                <w:numId w:val="15"/>
              </w:numPr>
              <w:spacing w:before="120" w:after="120" w:line="240" w:lineRule="auto"/>
              <w:contextualSpacing w:val="0"/>
              <w:rPr>
                <w:rFonts w:eastAsiaTheme="minorEastAsia" w:cstheme="minorHAnsi"/>
                <w:sz w:val="20"/>
                <w:szCs w:val="20"/>
              </w:rPr>
            </w:pPr>
            <w:r w:rsidRPr="00EB53A2">
              <w:rPr>
                <w:rFonts w:eastAsiaTheme="minorEastAsia" w:cstheme="minorHAnsi"/>
                <w:sz w:val="20"/>
                <w:szCs w:val="20"/>
              </w:rPr>
              <w:t>What if I claimed the Earth is always tilted toward the Sun/away from the Sun? What evidence would you offer to support/refute my claim? How could you use your model?</w:t>
            </w:r>
          </w:p>
          <w:p w14:paraId="01C0261D" w14:textId="3C9A7B24" w:rsidR="00341FFE" w:rsidRPr="00EB53A2" w:rsidRDefault="54D97016" w:rsidP="00C61A88">
            <w:pPr>
              <w:pStyle w:val="ListParagraph"/>
              <w:numPr>
                <w:ilvl w:val="1"/>
                <w:numId w:val="15"/>
              </w:numPr>
              <w:spacing w:before="120" w:after="120" w:line="240" w:lineRule="auto"/>
              <w:contextualSpacing w:val="0"/>
              <w:rPr>
                <w:rFonts w:eastAsiaTheme="minorEastAsia"/>
                <w:sz w:val="20"/>
                <w:szCs w:val="20"/>
              </w:rPr>
            </w:pPr>
            <w:r w:rsidRPr="54D97016">
              <w:rPr>
                <w:rFonts w:eastAsiaTheme="minorEastAsia"/>
                <w:sz w:val="20"/>
                <w:szCs w:val="20"/>
              </w:rPr>
              <w:t>Ideas to uncover, negotiate, and/or highlight include:</w:t>
            </w:r>
          </w:p>
          <w:p w14:paraId="65A01A0B" w14:textId="77777777" w:rsidR="00341FFE" w:rsidRPr="00EB53A2" w:rsidRDefault="00341FFE" w:rsidP="00C61A88">
            <w:pPr>
              <w:pStyle w:val="ListParagraph"/>
              <w:numPr>
                <w:ilvl w:val="2"/>
                <w:numId w:val="15"/>
              </w:numPr>
              <w:spacing w:before="120" w:after="120" w:line="240" w:lineRule="auto"/>
              <w:contextualSpacing w:val="0"/>
              <w:rPr>
                <w:rFonts w:eastAsiaTheme="minorEastAsia" w:cstheme="minorHAnsi"/>
                <w:sz w:val="20"/>
                <w:szCs w:val="20"/>
              </w:rPr>
            </w:pPr>
            <w:r w:rsidRPr="00EB53A2">
              <w:rPr>
                <w:rFonts w:eastAsiaTheme="minorEastAsia" w:cstheme="minorHAnsi"/>
                <w:sz w:val="20"/>
                <w:szCs w:val="20"/>
              </w:rPr>
              <w:lastRenderedPageBreak/>
              <w:t>Scale and proportion including distance from Sun to Earth at different times of year and the distance from Sun to equator and poles.</w:t>
            </w:r>
          </w:p>
          <w:p w14:paraId="7CB9A349" w14:textId="77777777" w:rsidR="00341FFE" w:rsidRPr="00EB53A2" w:rsidRDefault="00341FFE" w:rsidP="00C61A88">
            <w:pPr>
              <w:pStyle w:val="ListParagraph"/>
              <w:numPr>
                <w:ilvl w:val="2"/>
                <w:numId w:val="15"/>
              </w:numPr>
              <w:spacing w:before="120" w:after="120" w:line="240" w:lineRule="auto"/>
              <w:contextualSpacing w:val="0"/>
              <w:rPr>
                <w:rFonts w:eastAsiaTheme="minorEastAsia" w:cstheme="minorHAnsi"/>
                <w:sz w:val="20"/>
                <w:szCs w:val="20"/>
              </w:rPr>
            </w:pPr>
            <w:r w:rsidRPr="00EB53A2">
              <w:rPr>
                <w:rFonts w:eastAsiaTheme="minorEastAsia" w:cstheme="minorHAnsi"/>
                <w:sz w:val="20"/>
                <w:szCs w:val="20"/>
              </w:rPr>
              <w:t>Optical illusion of a strongly elliptical orbit.</w:t>
            </w:r>
          </w:p>
          <w:p w14:paraId="6BFA67C4" w14:textId="77777777" w:rsidR="00341FFE" w:rsidRPr="00EB53A2" w:rsidRDefault="00341FFE" w:rsidP="00C61A88">
            <w:pPr>
              <w:pStyle w:val="ListParagraph"/>
              <w:spacing w:before="120" w:after="120" w:line="240" w:lineRule="auto"/>
              <w:ind w:left="0"/>
              <w:contextualSpacing w:val="0"/>
              <w:rPr>
                <w:rFonts w:eastAsiaTheme="minorEastAsia" w:cstheme="minorHAnsi"/>
                <w:sz w:val="20"/>
                <w:szCs w:val="20"/>
              </w:rPr>
            </w:pPr>
            <w:r w:rsidRPr="00EB53A2">
              <w:rPr>
                <w:rFonts w:eastAsiaTheme="minorEastAsia" w:cstheme="minorHAnsi"/>
                <w:b/>
                <w:bCs/>
                <w:sz w:val="20"/>
                <w:szCs w:val="20"/>
              </w:rPr>
              <w:t>PDL Note:</w:t>
            </w:r>
            <w:r w:rsidRPr="00EB53A2">
              <w:rPr>
                <w:rFonts w:eastAsiaTheme="minorEastAsia" w:cstheme="minorHAnsi"/>
                <w:sz w:val="20"/>
                <w:szCs w:val="20"/>
              </w:rPr>
              <w:t xml:space="preserve"> Revisit DQB if you have time.</w:t>
            </w:r>
          </w:p>
          <w:p w14:paraId="4394C31E" w14:textId="006BC829" w:rsidR="00341FFE" w:rsidRPr="00EB53A2" w:rsidRDefault="00341FFE" w:rsidP="00C61A88">
            <w:pPr>
              <w:spacing w:before="120" w:after="120" w:line="240" w:lineRule="auto"/>
              <w:rPr>
                <w:rFonts w:eastAsiaTheme="minorEastAsia" w:cstheme="minorHAnsi"/>
                <w:sz w:val="20"/>
                <w:szCs w:val="20"/>
              </w:rPr>
            </w:pPr>
            <w:r w:rsidRPr="00EB53A2">
              <w:rPr>
                <w:rFonts w:eastAsiaTheme="minorEastAsia" w:cstheme="minorHAnsi"/>
                <w:b/>
                <w:bCs/>
                <w:sz w:val="20"/>
                <w:szCs w:val="20"/>
              </w:rPr>
              <w:t>Transition:</w:t>
            </w:r>
            <w:r w:rsidRPr="00EB53A2">
              <w:rPr>
                <w:rFonts w:eastAsiaTheme="minorEastAsia" w:cstheme="minorHAnsi"/>
                <w:i/>
                <w:iCs/>
                <w:sz w:val="20"/>
                <w:szCs w:val="20"/>
              </w:rPr>
              <w:t xml:space="preserve"> Let’s step into teacher mode and consider what one could learn.</w:t>
            </w:r>
          </w:p>
        </w:tc>
      </w:tr>
      <w:tr w:rsidR="00AA7BFB" w:rsidRPr="00EB53A2" w14:paraId="55909C62" w14:textId="77777777" w:rsidTr="50BAC6B2">
        <w:trPr>
          <w:trHeight w:val="6915"/>
        </w:trPr>
        <w:tc>
          <w:tcPr>
            <w:tcW w:w="1530" w:type="dxa"/>
            <w:vMerge/>
          </w:tcPr>
          <w:p w14:paraId="283C9631" w14:textId="77777777" w:rsidR="00AA7BFB" w:rsidRPr="00EB53A2" w:rsidRDefault="00AA7BFB" w:rsidP="00C61A88">
            <w:pPr>
              <w:spacing w:before="120" w:after="120" w:line="240" w:lineRule="auto"/>
              <w:rPr>
                <w:rFonts w:cstheme="minorHAnsi"/>
                <w:color w:val="000000"/>
                <w:sz w:val="20"/>
                <w:szCs w:val="20"/>
              </w:rPr>
            </w:pPr>
          </w:p>
        </w:tc>
        <w:tc>
          <w:tcPr>
            <w:tcW w:w="3780" w:type="dxa"/>
            <w:vMerge/>
          </w:tcPr>
          <w:p w14:paraId="375A9EDB" w14:textId="77777777" w:rsidR="00AA7BFB" w:rsidRPr="00EB53A2" w:rsidRDefault="00AA7BFB" w:rsidP="00C61A88">
            <w:pPr>
              <w:spacing w:before="120" w:after="120" w:line="240" w:lineRule="auto"/>
              <w:rPr>
                <w:rFonts w:cstheme="minorHAnsi"/>
                <w:color w:val="000000"/>
                <w:sz w:val="20"/>
                <w:szCs w:val="20"/>
              </w:rPr>
            </w:pPr>
          </w:p>
        </w:tc>
        <w:tc>
          <w:tcPr>
            <w:tcW w:w="3690" w:type="dxa"/>
          </w:tcPr>
          <w:p w14:paraId="2A8D1538" w14:textId="747AC5EF" w:rsidR="00AA7BFB" w:rsidRPr="00EB53A2" w:rsidRDefault="0052775C" w:rsidP="00C61A88">
            <w:pPr>
              <w:spacing w:before="120" w:after="120" w:line="240" w:lineRule="auto"/>
              <w:rPr>
                <w:rFonts w:cstheme="minorHAnsi"/>
                <w:noProof/>
                <w:sz w:val="20"/>
                <w:szCs w:val="20"/>
              </w:rPr>
            </w:pPr>
            <w:r w:rsidRPr="0052775C">
              <w:rPr>
                <w:noProof/>
              </w:rPr>
              <w:drawing>
                <wp:inline distT="0" distB="0" distL="0" distR="0" wp14:anchorId="25086A32" wp14:editId="4EDECA1E">
                  <wp:extent cx="2205990" cy="1654810"/>
                  <wp:effectExtent l="0" t="0" r="3810" b="0"/>
                  <wp:docPr id="1698517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17829" name=""/>
                          <pic:cNvPicPr/>
                        </pic:nvPicPr>
                        <pic:blipFill>
                          <a:blip r:embed="rId44"/>
                          <a:stretch>
                            <a:fillRect/>
                          </a:stretch>
                        </pic:blipFill>
                        <pic:spPr>
                          <a:xfrm>
                            <a:off x="0" y="0"/>
                            <a:ext cx="2205990" cy="1654810"/>
                          </a:xfrm>
                          <a:prstGeom prst="rect">
                            <a:avLst/>
                          </a:prstGeom>
                        </pic:spPr>
                      </pic:pic>
                    </a:graphicData>
                  </a:graphic>
                </wp:inline>
              </w:drawing>
            </w:r>
          </w:p>
        </w:tc>
        <w:tc>
          <w:tcPr>
            <w:tcW w:w="5490" w:type="dxa"/>
          </w:tcPr>
          <w:p w14:paraId="49B68A85" w14:textId="3FA62120" w:rsidR="00AA7BFB" w:rsidRPr="00EB53A2" w:rsidRDefault="00AA7BFB" w:rsidP="00C61A88">
            <w:pPr>
              <w:pStyle w:val="ListParagraph"/>
              <w:numPr>
                <w:ilvl w:val="0"/>
                <w:numId w:val="15"/>
              </w:numPr>
              <w:spacing w:before="120" w:after="120" w:line="240" w:lineRule="auto"/>
              <w:contextualSpacing w:val="0"/>
              <w:rPr>
                <w:rFonts w:cstheme="minorHAnsi"/>
                <w:b/>
                <w:bCs/>
                <w:sz w:val="20"/>
                <w:szCs w:val="20"/>
              </w:rPr>
            </w:pPr>
            <w:r w:rsidRPr="00EB53A2">
              <w:rPr>
                <w:rFonts w:cstheme="minorHAnsi"/>
                <w:b/>
                <w:bCs/>
                <w:sz w:val="20"/>
                <w:szCs w:val="20"/>
              </w:rPr>
              <w:t>CD: Teacher Follow-up (10 min)</w:t>
            </w:r>
          </w:p>
          <w:p w14:paraId="3347244C" w14:textId="5B7A2896" w:rsidR="00AA7BFB" w:rsidRPr="00EB53A2" w:rsidRDefault="54D97016" w:rsidP="00C61A88">
            <w:pPr>
              <w:spacing w:before="120" w:after="120" w:line="240" w:lineRule="auto"/>
              <w:rPr>
                <w:sz w:val="20"/>
                <w:szCs w:val="20"/>
              </w:rPr>
            </w:pPr>
            <w:r w:rsidRPr="54D97016">
              <w:rPr>
                <w:b/>
                <w:bCs/>
                <w:sz w:val="20"/>
                <w:szCs w:val="20"/>
              </w:rPr>
              <w:t xml:space="preserve">PDL Note: </w:t>
            </w:r>
            <w:r w:rsidRPr="54D97016">
              <w:rPr>
                <w:sz w:val="20"/>
                <w:szCs w:val="20"/>
              </w:rPr>
              <w:t>This Teacher Follow-up should</w:t>
            </w:r>
            <w:r w:rsidRPr="54D97016">
              <w:rPr>
                <w:rFonts w:eastAsia="Calibri"/>
                <w:color w:val="000000" w:themeColor="text1"/>
                <w:sz w:val="20"/>
                <w:szCs w:val="20"/>
              </w:rPr>
              <w:t xml:space="preserve"> continue teacher learning from the content deepening experience. This part of the session should engage teachers as learners and support them in explaining and reflecting on their experience. The teacher follow-up should include attention to the STeLLA strategies studied so far and </w:t>
            </w:r>
            <w:r w:rsidRPr="54D97016">
              <w:rPr>
                <w:sz w:val="20"/>
                <w:szCs w:val="20"/>
              </w:rPr>
              <w:t>how the STeLLA strategies may have supported that learning. Given that teacher’s homework included STL Strategies 1, 2, and 3, you could expect them to make their current thinking visible.  Take note of naïve conceptions and stay focused on the bigger picture of making thinking visible.</w:t>
            </w:r>
          </w:p>
          <w:p w14:paraId="7AECF132" w14:textId="52595BAA" w:rsidR="00AA7BFB" w:rsidRPr="00EB53A2" w:rsidRDefault="54D97016" w:rsidP="00C61A88">
            <w:pPr>
              <w:pStyle w:val="ListParagraph"/>
              <w:numPr>
                <w:ilvl w:val="1"/>
                <w:numId w:val="15"/>
              </w:numPr>
              <w:spacing w:before="120" w:after="120" w:line="240" w:lineRule="auto"/>
              <w:contextualSpacing w:val="0"/>
              <w:rPr>
                <w:sz w:val="20"/>
                <w:szCs w:val="20"/>
              </w:rPr>
            </w:pPr>
            <w:r w:rsidRPr="54D97016">
              <w:rPr>
                <w:sz w:val="20"/>
                <w:szCs w:val="20"/>
              </w:rPr>
              <w:t>What can we add to our “learning” charts? IF the charts have headers, invite participants to record ideas on sticky notes and work with a partner to place them on the charts. If the charts don’t have headers, then the PDL will continue to add ideas to the charts and add headers at this time.</w:t>
            </w:r>
          </w:p>
          <w:p w14:paraId="6EEE060B" w14:textId="77777777" w:rsidR="00AA7BFB" w:rsidRPr="00EB53A2" w:rsidRDefault="00AA7BFB" w:rsidP="00C61A88">
            <w:pPr>
              <w:pStyle w:val="ListParagraph"/>
              <w:numPr>
                <w:ilvl w:val="1"/>
                <w:numId w:val="15"/>
              </w:numPr>
              <w:spacing w:before="120" w:after="120" w:line="240" w:lineRule="auto"/>
              <w:contextualSpacing w:val="0"/>
              <w:rPr>
                <w:rFonts w:cstheme="minorHAnsi"/>
                <w:sz w:val="20"/>
                <w:szCs w:val="20"/>
              </w:rPr>
            </w:pPr>
            <w:r w:rsidRPr="00EB53A2">
              <w:rPr>
                <w:rFonts w:cstheme="minorHAnsi"/>
                <w:sz w:val="20"/>
                <w:szCs w:val="20"/>
              </w:rPr>
              <w:t>Probe ideas about EPC questions that teachers suggest for chart 4. Examples could include:</w:t>
            </w:r>
          </w:p>
          <w:p w14:paraId="3C6AD001" w14:textId="77777777" w:rsidR="00AA7BFB" w:rsidRPr="00EB53A2" w:rsidRDefault="00AA7BFB" w:rsidP="00C61A88">
            <w:pPr>
              <w:pStyle w:val="ListParagraph"/>
              <w:numPr>
                <w:ilvl w:val="2"/>
                <w:numId w:val="10"/>
              </w:numPr>
              <w:spacing w:before="120" w:after="120" w:line="240" w:lineRule="auto"/>
              <w:contextualSpacing w:val="0"/>
              <w:rPr>
                <w:rFonts w:cstheme="minorHAnsi"/>
                <w:sz w:val="20"/>
                <w:szCs w:val="20"/>
              </w:rPr>
            </w:pPr>
            <w:r w:rsidRPr="00EB53A2">
              <w:rPr>
                <w:rFonts w:cstheme="minorHAnsi"/>
                <w:sz w:val="20"/>
                <w:szCs w:val="20"/>
              </w:rPr>
              <w:t>How did that question influence your thinking? Learning?</w:t>
            </w:r>
          </w:p>
          <w:p w14:paraId="68BA8184" w14:textId="77777777" w:rsidR="00AA7BFB" w:rsidRPr="00EB53A2" w:rsidRDefault="00AA7BFB" w:rsidP="00C61A88">
            <w:pPr>
              <w:pStyle w:val="ListParagraph"/>
              <w:numPr>
                <w:ilvl w:val="2"/>
                <w:numId w:val="10"/>
              </w:numPr>
              <w:spacing w:before="120" w:after="120" w:line="240" w:lineRule="auto"/>
              <w:contextualSpacing w:val="0"/>
              <w:rPr>
                <w:rFonts w:cstheme="minorHAnsi"/>
                <w:sz w:val="20"/>
                <w:szCs w:val="20"/>
              </w:rPr>
            </w:pPr>
            <w:r w:rsidRPr="00EB53A2">
              <w:rPr>
                <w:rFonts w:cstheme="minorHAnsi"/>
                <w:sz w:val="20"/>
                <w:szCs w:val="20"/>
              </w:rPr>
              <w:t>Why was that important?</w:t>
            </w:r>
          </w:p>
          <w:p w14:paraId="560785E9" w14:textId="77777777" w:rsidR="00AA7BFB" w:rsidRPr="00EB53A2" w:rsidRDefault="00AA7BFB" w:rsidP="00C61A88">
            <w:pPr>
              <w:pStyle w:val="ListParagraph"/>
              <w:numPr>
                <w:ilvl w:val="2"/>
                <w:numId w:val="10"/>
              </w:numPr>
              <w:spacing w:before="120" w:after="120" w:line="240" w:lineRule="auto"/>
              <w:contextualSpacing w:val="0"/>
              <w:rPr>
                <w:rFonts w:cstheme="minorHAnsi"/>
                <w:sz w:val="20"/>
                <w:szCs w:val="20"/>
              </w:rPr>
            </w:pPr>
            <w:r w:rsidRPr="00EB53A2">
              <w:rPr>
                <w:rFonts w:cstheme="minorHAnsi"/>
                <w:sz w:val="20"/>
                <w:szCs w:val="20"/>
              </w:rPr>
              <w:t>What did you notice about the sequence of Qs?</w:t>
            </w:r>
          </w:p>
          <w:p w14:paraId="2D025A37" w14:textId="6B783AFC" w:rsidR="00AA7BFB" w:rsidRPr="00EB53A2" w:rsidRDefault="64E04C8B" w:rsidP="00C61A88">
            <w:pPr>
              <w:pStyle w:val="ListParagraph"/>
              <w:spacing w:before="120" w:after="120" w:line="240" w:lineRule="auto"/>
              <w:ind w:left="0"/>
              <w:contextualSpacing w:val="0"/>
              <w:rPr>
                <w:b/>
                <w:bCs/>
                <w:sz w:val="20"/>
                <w:szCs w:val="20"/>
              </w:rPr>
            </w:pPr>
            <w:r w:rsidRPr="64E04C8B">
              <w:rPr>
                <w:rFonts w:eastAsia="Calibri"/>
                <w:b/>
                <w:bCs/>
                <w:color w:val="000000" w:themeColor="text1"/>
                <w:sz w:val="20"/>
                <w:szCs w:val="20"/>
              </w:rPr>
              <w:lastRenderedPageBreak/>
              <w:t>Transition:</w:t>
            </w:r>
            <w:r w:rsidRPr="64E04C8B">
              <w:rPr>
                <w:rFonts w:eastAsia="Calibri"/>
                <w:color w:val="000000" w:themeColor="text1"/>
                <w:sz w:val="20"/>
                <w:szCs w:val="20"/>
              </w:rPr>
              <w:t xml:space="preserve"> </w:t>
            </w:r>
            <w:r w:rsidRPr="64E04C8B">
              <w:rPr>
                <w:rFonts w:eastAsia="Calibri"/>
                <w:i/>
                <w:iCs/>
                <w:color w:val="000000" w:themeColor="text1"/>
                <w:sz w:val="20"/>
                <w:szCs w:val="20"/>
              </w:rPr>
              <w:t>We’ve had an opportunity to experience a second STeLLA lesson as a learner and as an educator. When we come back from break, we’ll examine how STeLLA Strategies 1, 2, and 3 help make student thinking visible and move their thinking forward. OR</w:t>
            </w:r>
          </w:p>
          <w:p w14:paraId="0173E123" w14:textId="35C9C3D8" w:rsidR="00AA7BFB" w:rsidRPr="00EB53A2" w:rsidRDefault="64E04C8B" w:rsidP="00C61A88">
            <w:pPr>
              <w:pStyle w:val="ListParagraph"/>
              <w:spacing w:before="120" w:after="120" w:line="240" w:lineRule="auto"/>
              <w:ind w:left="0"/>
              <w:contextualSpacing w:val="0"/>
              <w:rPr>
                <w:sz w:val="20"/>
                <w:szCs w:val="20"/>
              </w:rPr>
            </w:pPr>
            <w:r w:rsidRPr="64E04C8B">
              <w:rPr>
                <w:i/>
                <w:iCs/>
                <w:sz w:val="20"/>
                <w:szCs w:val="20"/>
              </w:rPr>
              <w:t>Now that we’ve experienced several lessons and thought about how the STeLLA lessons incorporate strategies to make student thinking visible, we’ll continue to deepen our understanding of and ability to use these strategies with some focused practice.</w:t>
            </w:r>
          </w:p>
        </w:tc>
      </w:tr>
      <w:tr w:rsidR="00520DF1" w:rsidRPr="00EB53A2" w14:paraId="6B4ED984" w14:textId="77777777" w:rsidTr="50BAC6B2">
        <w:trPr>
          <w:trHeight w:val="484"/>
        </w:trPr>
        <w:tc>
          <w:tcPr>
            <w:tcW w:w="1530" w:type="dxa"/>
            <w:vMerge w:val="restart"/>
          </w:tcPr>
          <w:p w14:paraId="58E8F494" w14:textId="37028C2B" w:rsidR="00520DF1" w:rsidRPr="00EB53A2" w:rsidRDefault="00520DF1" w:rsidP="00C61A88">
            <w:pPr>
              <w:spacing w:before="120" w:after="120" w:line="240" w:lineRule="auto"/>
              <w:jc w:val="center"/>
              <w:rPr>
                <w:rFonts w:eastAsia="Times New Roman" w:cstheme="minorHAnsi"/>
                <w:color w:val="000000"/>
                <w:sz w:val="20"/>
                <w:szCs w:val="20"/>
              </w:rPr>
            </w:pPr>
            <w:r w:rsidRPr="00EB53A2">
              <w:rPr>
                <w:rFonts w:eastAsia="Times New Roman" w:cstheme="minorHAnsi"/>
                <w:color w:val="000000"/>
                <w:sz w:val="20"/>
                <w:szCs w:val="20"/>
              </w:rPr>
              <w:lastRenderedPageBreak/>
              <w:t>3:</w:t>
            </w:r>
            <w:r w:rsidR="00D06DDE" w:rsidRPr="00EB53A2">
              <w:rPr>
                <w:rFonts w:eastAsia="Times New Roman" w:cstheme="minorHAnsi"/>
                <w:color w:val="000000"/>
                <w:sz w:val="20"/>
                <w:szCs w:val="20"/>
              </w:rPr>
              <w:t>20</w:t>
            </w:r>
            <w:r w:rsidRPr="00EB53A2">
              <w:rPr>
                <w:rFonts w:eastAsia="Times New Roman" w:cstheme="minorHAnsi"/>
                <w:color w:val="000000"/>
                <w:sz w:val="20"/>
                <w:szCs w:val="20"/>
              </w:rPr>
              <w:t xml:space="preserve"> - 4:</w:t>
            </w:r>
            <w:r w:rsidR="00D06DDE" w:rsidRPr="00EB53A2">
              <w:rPr>
                <w:rFonts w:eastAsia="Times New Roman" w:cstheme="minorHAnsi"/>
                <w:color w:val="000000"/>
                <w:sz w:val="20"/>
                <w:szCs w:val="20"/>
              </w:rPr>
              <w:t>1</w:t>
            </w:r>
            <w:r w:rsidRPr="00EB53A2">
              <w:rPr>
                <w:rFonts w:eastAsia="Times New Roman" w:cstheme="minorHAnsi"/>
                <w:color w:val="000000"/>
                <w:sz w:val="20"/>
                <w:szCs w:val="20"/>
              </w:rPr>
              <w:t xml:space="preserve">0 </w:t>
            </w:r>
          </w:p>
          <w:p w14:paraId="7BFBC800" w14:textId="51C42C40" w:rsidR="00520DF1" w:rsidRPr="00EB53A2" w:rsidRDefault="00D06DDE" w:rsidP="00C61A88">
            <w:pPr>
              <w:spacing w:before="120" w:after="120" w:line="240" w:lineRule="auto"/>
              <w:jc w:val="center"/>
              <w:rPr>
                <w:rFonts w:eastAsia="Times New Roman" w:cstheme="minorHAnsi"/>
                <w:color w:val="000000"/>
                <w:sz w:val="20"/>
                <w:szCs w:val="20"/>
              </w:rPr>
            </w:pPr>
            <w:r w:rsidRPr="00EB53A2">
              <w:rPr>
                <w:rFonts w:eastAsia="Times New Roman" w:cstheme="minorHAnsi"/>
                <w:color w:val="000000"/>
                <w:sz w:val="20"/>
                <w:szCs w:val="20"/>
              </w:rPr>
              <w:t>5</w:t>
            </w:r>
            <w:r w:rsidR="00520DF1" w:rsidRPr="00EB53A2">
              <w:rPr>
                <w:rFonts w:eastAsia="Times New Roman" w:cstheme="minorHAnsi"/>
                <w:color w:val="000000"/>
                <w:sz w:val="20"/>
                <w:szCs w:val="20"/>
              </w:rPr>
              <w:t>0 min</w:t>
            </w:r>
          </w:p>
          <w:p w14:paraId="053499F8" w14:textId="0835B4EA" w:rsidR="00520DF1" w:rsidRPr="00EB53A2" w:rsidRDefault="00520DF1" w:rsidP="00C61A88">
            <w:pPr>
              <w:spacing w:before="120" w:after="120" w:line="240" w:lineRule="auto"/>
              <w:jc w:val="center"/>
              <w:rPr>
                <w:rFonts w:eastAsia="Times New Roman" w:cstheme="minorHAnsi"/>
                <w:color w:val="000000"/>
                <w:sz w:val="20"/>
                <w:szCs w:val="20"/>
              </w:rPr>
            </w:pPr>
            <w:r w:rsidRPr="00EB53A2">
              <w:rPr>
                <w:rFonts w:eastAsia="Times New Roman" w:cstheme="minorHAnsi"/>
                <w:color w:val="000000"/>
                <w:sz w:val="20"/>
                <w:szCs w:val="20"/>
              </w:rPr>
              <w:t>Slides 3</w:t>
            </w:r>
            <w:r w:rsidR="005A5670">
              <w:rPr>
                <w:rFonts w:eastAsia="Times New Roman" w:cstheme="minorHAnsi"/>
                <w:color w:val="000000"/>
                <w:sz w:val="20"/>
                <w:szCs w:val="20"/>
              </w:rPr>
              <w:t>9</w:t>
            </w:r>
            <w:r w:rsidRPr="00EB53A2">
              <w:rPr>
                <w:rFonts w:eastAsia="Times New Roman" w:cstheme="minorHAnsi"/>
                <w:color w:val="000000"/>
                <w:sz w:val="20"/>
                <w:szCs w:val="20"/>
              </w:rPr>
              <w:t>-</w:t>
            </w:r>
            <w:r w:rsidR="005A5670">
              <w:rPr>
                <w:rFonts w:eastAsia="Times New Roman" w:cstheme="minorHAnsi"/>
                <w:color w:val="000000"/>
                <w:sz w:val="20"/>
                <w:szCs w:val="20"/>
              </w:rPr>
              <w:t>43</w:t>
            </w:r>
          </w:p>
          <w:p w14:paraId="76E74A58" w14:textId="744B475C" w:rsidR="00520DF1" w:rsidRPr="00EB53A2" w:rsidRDefault="00520DF1" w:rsidP="00C61A88">
            <w:pPr>
              <w:spacing w:before="120" w:after="120" w:line="240" w:lineRule="auto"/>
              <w:jc w:val="center"/>
              <w:rPr>
                <w:rFonts w:eastAsia="Times New Roman" w:cstheme="minorHAnsi"/>
                <w:color w:val="000000"/>
                <w:sz w:val="20"/>
                <w:szCs w:val="20"/>
              </w:rPr>
            </w:pPr>
            <w:r w:rsidRPr="00EB53A2">
              <w:rPr>
                <w:rFonts w:eastAsia="Times New Roman" w:cstheme="minorHAnsi"/>
                <w:color w:val="000000"/>
                <w:sz w:val="20"/>
                <w:szCs w:val="20"/>
              </w:rPr>
              <w:br/>
            </w:r>
            <w:r w:rsidRPr="00EB53A2">
              <w:rPr>
                <w:rFonts w:eastAsia="Times New Roman" w:cstheme="minorHAnsi"/>
                <w:b/>
                <w:bCs/>
                <w:color w:val="000000"/>
                <w:sz w:val="20"/>
                <w:szCs w:val="20"/>
              </w:rPr>
              <w:t>Study Group Teams</w:t>
            </w:r>
          </w:p>
          <w:p w14:paraId="74254D86" w14:textId="77777777" w:rsidR="00520DF1" w:rsidRPr="00EB53A2" w:rsidRDefault="00520DF1" w:rsidP="00C61A88">
            <w:pPr>
              <w:spacing w:before="120" w:after="120" w:line="240" w:lineRule="auto"/>
              <w:rPr>
                <w:rFonts w:cstheme="minorHAnsi"/>
                <w:b/>
                <w:color w:val="000000"/>
                <w:sz w:val="20"/>
                <w:szCs w:val="20"/>
              </w:rPr>
            </w:pPr>
          </w:p>
        </w:tc>
        <w:tc>
          <w:tcPr>
            <w:tcW w:w="3780" w:type="dxa"/>
            <w:vMerge w:val="restart"/>
          </w:tcPr>
          <w:p w14:paraId="2A2CF387" w14:textId="2E9DCE22" w:rsidR="00520DF1" w:rsidRPr="00EB53A2" w:rsidRDefault="00520DF1" w:rsidP="00C61A88">
            <w:pPr>
              <w:spacing w:before="120" w:after="120" w:line="240" w:lineRule="auto"/>
              <w:rPr>
                <w:rFonts w:eastAsia="Times New Roman" w:cstheme="minorHAnsi"/>
                <w:b/>
                <w:bCs/>
                <w:color w:val="000000"/>
                <w:sz w:val="20"/>
                <w:szCs w:val="20"/>
              </w:rPr>
            </w:pPr>
            <w:r w:rsidRPr="00EB53A2">
              <w:rPr>
                <w:rFonts w:eastAsia="Times New Roman" w:cstheme="minorHAnsi"/>
                <w:b/>
                <w:bCs/>
                <w:color w:val="000000"/>
                <w:sz w:val="20"/>
                <w:szCs w:val="20"/>
              </w:rPr>
              <w:t>Practice Probe and Challenge</w:t>
            </w:r>
          </w:p>
          <w:p w14:paraId="0C9A21A2" w14:textId="45AA1D25" w:rsidR="00520DF1" w:rsidRPr="00EB53A2" w:rsidRDefault="00520DF1" w:rsidP="00C61A88">
            <w:pPr>
              <w:spacing w:before="120" w:after="120" w:line="240" w:lineRule="auto"/>
              <w:rPr>
                <w:rFonts w:eastAsia="Times New Roman" w:cstheme="minorHAnsi"/>
                <w:color w:val="000000"/>
                <w:sz w:val="20"/>
                <w:szCs w:val="20"/>
              </w:rPr>
            </w:pPr>
            <w:r w:rsidRPr="00EB53A2">
              <w:rPr>
                <w:rFonts w:eastAsia="Times New Roman" w:cstheme="minorHAnsi"/>
                <w:b/>
                <w:bCs/>
                <w:color w:val="000000"/>
                <w:sz w:val="20"/>
                <w:szCs w:val="20"/>
              </w:rPr>
              <w:t xml:space="preserve">Purpose: </w:t>
            </w:r>
            <w:r w:rsidRPr="00EB53A2">
              <w:rPr>
                <w:rFonts w:eastAsia="Times New Roman" w:cstheme="minorHAnsi"/>
                <w:color w:val="000000"/>
                <w:sz w:val="20"/>
                <w:szCs w:val="20"/>
              </w:rPr>
              <w:t>The purpose of this session is to continue to develop a common understanding of elicit, probe, and challenge questions, to support teachers as they develop the ability to effectively ask probe and challenge questions, and to emphasize the importance of planning. </w:t>
            </w:r>
          </w:p>
          <w:p w14:paraId="50AE69BF" w14:textId="77777777" w:rsidR="00520DF1" w:rsidRPr="00EB53A2" w:rsidRDefault="00520DF1" w:rsidP="00C61A88">
            <w:pPr>
              <w:spacing w:before="120" w:after="120" w:line="240" w:lineRule="auto"/>
              <w:rPr>
                <w:rFonts w:cstheme="minorHAnsi"/>
                <w:color w:val="000000"/>
                <w:sz w:val="20"/>
                <w:szCs w:val="20"/>
              </w:rPr>
            </w:pPr>
            <w:r w:rsidRPr="00EB53A2">
              <w:rPr>
                <w:rFonts w:eastAsia="Times New Roman" w:cstheme="minorHAnsi"/>
                <w:b/>
                <w:bCs/>
                <w:color w:val="000000"/>
                <w:sz w:val="20"/>
                <w:szCs w:val="20"/>
              </w:rPr>
              <w:t xml:space="preserve">Content: </w:t>
            </w:r>
            <w:r w:rsidRPr="00EB53A2">
              <w:rPr>
                <w:rFonts w:cstheme="minorHAnsi"/>
                <w:color w:val="000000"/>
                <w:sz w:val="20"/>
                <w:szCs w:val="20"/>
              </w:rPr>
              <w:t>Probe questions are used to gain additional information about a student’s current thinking and build on the ideas they have made visible. They help guide a teacher’s instruction and are a powerful resource for student learning. Challenge questions help students think more deeply about science ideas and prompt students to link ideas and/or reconsider their ideas. Challenge questions (and probe Qs for that matter) avoid leading students to the right answer. Teachers need deep content knowledge to ask productive elicit, probe, and challenge questions.</w:t>
            </w:r>
          </w:p>
          <w:p w14:paraId="44A09482" w14:textId="77777777" w:rsidR="00520DF1" w:rsidRPr="00EB53A2" w:rsidRDefault="00520DF1" w:rsidP="00C61A88">
            <w:pPr>
              <w:spacing w:before="120" w:after="120" w:line="240" w:lineRule="auto"/>
              <w:rPr>
                <w:rFonts w:cstheme="minorHAnsi"/>
                <w:b/>
                <w:bCs/>
                <w:color w:val="000000"/>
                <w:sz w:val="20"/>
                <w:szCs w:val="20"/>
              </w:rPr>
            </w:pPr>
            <w:r w:rsidRPr="00EB53A2">
              <w:rPr>
                <w:rFonts w:cstheme="minorHAnsi"/>
                <w:b/>
                <w:bCs/>
                <w:color w:val="000000"/>
                <w:sz w:val="20"/>
                <w:szCs w:val="20"/>
              </w:rPr>
              <w:t>What participants do</w:t>
            </w:r>
          </w:p>
          <w:p w14:paraId="1B1B3180" w14:textId="373C070A" w:rsidR="00520DF1" w:rsidRPr="00EB53A2" w:rsidRDefault="00520DF1" w:rsidP="00C61A88">
            <w:pPr>
              <w:spacing w:before="120" w:after="120" w:line="240" w:lineRule="auto"/>
              <w:rPr>
                <w:rFonts w:cstheme="minorHAnsi"/>
                <w:color w:val="000000"/>
                <w:sz w:val="20"/>
                <w:szCs w:val="20"/>
              </w:rPr>
            </w:pPr>
            <w:r w:rsidRPr="00EB53A2">
              <w:rPr>
                <w:rFonts w:cstheme="minorHAnsi"/>
                <w:color w:val="000000"/>
                <w:sz w:val="20"/>
                <w:szCs w:val="20"/>
              </w:rPr>
              <w:t>Participants practice planning for and using probe questions and then repeating the process to practice challenge questions.</w:t>
            </w:r>
          </w:p>
          <w:p w14:paraId="7A5EB60A" w14:textId="77777777" w:rsidR="00520DF1" w:rsidRPr="00EB53A2" w:rsidRDefault="00520DF1" w:rsidP="00C61A88">
            <w:pPr>
              <w:spacing w:before="120" w:after="120" w:line="240" w:lineRule="auto"/>
              <w:rPr>
                <w:rFonts w:cstheme="minorHAnsi"/>
                <w:b/>
                <w:bCs/>
                <w:color w:val="000000"/>
                <w:sz w:val="20"/>
                <w:szCs w:val="20"/>
              </w:rPr>
            </w:pPr>
            <w:r w:rsidRPr="00EB53A2">
              <w:rPr>
                <w:rFonts w:cstheme="minorHAnsi"/>
                <w:b/>
                <w:bCs/>
                <w:color w:val="000000"/>
                <w:sz w:val="20"/>
                <w:szCs w:val="20"/>
              </w:rPr>
              <w:t>Resources</w:t>
            </w:r>
          </w:p>
          <w:p w14:paraId="22ECEA9F" w14:textId="1589DDEE" w:rsidR="00520DF1" w:rsidRPr="00EB53A2" w:rsidRDefault="00520DF1" w:rsidP="00C61A88">
            <w:pPr>
              <w:pStyle w:val="ListParagraph"/>
              <w:numPr>
                <w:ilvl w:val="0"/>
                <w:numId w:val="49"/>
              </w:numPr>
              <w:spacing w:before="120" w:after="120" w:line="240" w:lineRule="auto"/>
              <w:contextualSpacing w:val="0"/>
              <w:rPr>
                <w:rFonts w:cstheme="minorHAnsi"/>
                <w:color w:val="000000"/>
                <w:sz w:val="20"/>
                <w:szCs w:val="20"/>
              </w:rPr>
            </w:pPr>
            <w:r w:rsidRPr="00FB781B">
              <w:rPr>
                <w:rFonts w:cstheme="minorHAnsi"/>
                <w:sz w:val="20"/>
                <w:szCs w:val="20"/>
              </w:rPr>
              <w:t>Card set of elicit questions</w:t>
            </w:r>
            <w:r w:rsidR="00FB781B">
              <w:rPr>
                <w:rFonts w:cstheme="minorHAnsi"/>
                <w:sz w:val="20"/>
                <w:szCs w:val="20"/>
              </w:rPr>
              <w:t xml:space="preserve"> (1 set/2 participants)</w:t>
            </w:r>
          </w:p>
        </w:tc>
        <w:tc>
          <w:tcPr>
            <w:tcW w:w="3690" w:type="dxa"/>
          </w:tcPr>
          <w:p w14:paraId="549CC575" w14:textId="521DF698" w:rsidR="00520DF1" w:rsidRPr="00EB53A2" w:rsidRDefault="00107E31" w:rsidP="00C61A88">
            <w:pPr>
              <w:spacing w:before="120" w:after="120" w:line="240" w:lineRule="auto"/>
              <w:rPr>
                <w:rFonts w:cstheme="minorHAnsi"/>
                <w:noProof/>
                <w:sz w:val="20"/>
                <w:szCs w:val="20"/>
              </w:rPr>
            </w:pPr>
            <w:r w:rsidRPr="00107E31">
              <w:rPr>
                <w:noProof/>
              </w:rPr>
              <w:drawing>
                <wp:inline distT="0" distB="0" distL="0" distR="0" wp14:anchorId="6289F491" wp14:editId="6178463A">
                  <wp:extent cx="2205990" cy="1654810"/>
                  <wp:effectExtent l="0" t="0" r="3810" b="0"/>
                  <wp:docPr id="271590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90934" name=""/>
                          <pic:cNvPicPr/>
                        </pic:nvPicPr>
                        <pic:blipFill>
                          <a:blip r:embed="rId45"/>
                          <a:stretch>
                            <a:fillRect/>
                          </a:stretch>
                        </pic:blipFill>
                        <pic:spPr>
                          <a:xfrm>
                            <a:off x="0" y="0"/>
                            <a:ext cx="2205990" cy="1654810"/>
                          </a:xfrm>
                          <a:prstGeom prst="rect">
                            <a:avLst/>
                          </a:prstGeom>
                        </pic:spPr>
                      </pic:pic>
                    </a:graphicData>
                  </a:graphic>
                </wp:inline>
              </w:drawing>
            </w:r>
          </w:p>
        </w:tc>
        <w:tc>
          <w:tcPr>
            <w:tcW w:w="5490" w:type="dxa"/>
          </w:tcPr>
          <w:p w14:paraId="09DBE664" w14:textId="77777777" w:rsidR="00520DF1" w:rsidRPr="00EB53A2" w:rsidRDefault="64E04C8B" w:rsidP="00C61A88">
            <w:pPr>
              <w:pStyle w:val="ListParagraph"/>
              <w:numPr>
                <w:ilvl w:val="0"/>
                <w:numId w:val="15"/>
              </w:numPr>
              <w:spacing w:before="120" w:after="120" w:line="240" w:lineRule="auto"/>
              <w:contextualSpacing w:val="0"/>
              <w:rPr>
                <w:b/>
                <w:bCs/>
                <w:sz w:val="20"/>
                <w:szCs w:val="20"/>
              </w:rPr>
            </w:pPr>
            <w:r w:rsidRPr="64E04C8B">
              <w:rPr>
                <w:b/>
                <w:bCs/>
                <w:sz w:val="20"/>
                <w:szCs w:val="20"/>
              </w:rPr>
              <w:t>STeLLA Strategies 1,2, and 3 (10 min)</w:t>
            </w:r>
          </w:p>
          <w:p w14:paraId="18ABB691" w14:textId="443C9A23" w:rsidR="64E04C8B" w:rsidRDefault="64E04C8B" w:rsidP="00C61A88">
            <w:pPr>
              <w:spacing w:before="120" w:after="120" w:line="240" w:lineRule="auto"/>
              <w:rPr>
                <w:b/>
                <w:bCs/>
                <w:sz w:val="20"/>
                <w:szCs w:val="20"/>
              </w:rPr>
            </w:pPr>
            <w:r w:rsidRPr="64E04C8B">
              <w:rPr>
                <w:b/>
                <w:bCs/>
                <w:sz w:val="20"/>
                <w:szCs w:val="20"/>
              </w:rPr>
              <w:t>PDL Note:</w:t>
            </w:r>
            <w:r w:rsidRPr="64E04C8B">
              <w:rPr>
                <w:sz w:val="20"/>
                <w:szCs w:val="20"/>
              </w:rPr>
              <w:t xml:space="preserve"> If you are short on time, only practice PROBE Questions.</w:t>
            </w:r>
          </w:p>
          <w:p w14:paraId="5422393B" w14:textId="1F7B0C21" w:rsidR="00520DF1" w:rsidRPr="00EB53A2" w:rsidRDefault="64E04C8B" w:rsidP="00C61A88">
            <w:pPr>
              <w:pStyle w:val="ListParagraph"/>
              <w:widowControl w:val="0"/>
              <w:numPr>
                <w:ilvl w:val="0"/>
                <w:numId w:val="35"/>
              </w:numPr>
              <w:tabs>
                <w:tab w:val="left" w:pos="607"/>
              </w:tabs>
              <w:spacing w:before="120" w:after="120" w:line="240" w:lineRule="auto"/>
              <w:ind w:right="210"/>
              <w:contextualSpacing w:val="0"/>
              <w:rPr>
                <w:sz w:val="20"/>
                <w:szCs w:val="20"/>
              </w:rPr>
            </w:pPr>
            <w:r w:rsidRPr="64E04C8B">
              <w:rPr>
                <w:sz w:val="20"/>
                <w:szCs w:val="20"/>
              </w:rPr>
              <w:t xml:space="preserve">Point to the strategies highlighted on the slide – we will again focus on the Student Thinking Lens questioning strategies – elicit, probe, and challenge. </w:t>
            </w:r>
          </w:p>
          <w:p w14:paraId="15580BCA" w14:textId="77777777" w:rsidR="00520DF1" w:rsidRPr="00EB53A2" w:rsidRDefault="64E04C8B" w:rsidP="00C61A88">
            <w:pPr>
              <w:pStyle w:val="ListParagraph"/>
              <w:widowControl w:val="0"/>
              <w:numPr>
                <w:ilvl w:val="0"/>
                <w:numId w:val="35"/>
              </w:numPr>
              <w:tabs>
                <w:tab w:val="left" w:pos="607"/>
              </w:tabs>
              <w:spacing w:before="120" w:after="120" w:line="240" w:lineRule="auto"/>
              <w:ind w:right="210"/>
              <w:contextualSpacing w:val="0"/>
              <w:rPr>
                <w:sz w:val="20"/>
                <w:szCs w:val="20"/>
              </w:rPr>
            </w:pPr>
            <w:r w:rsidRPr="64E04C8B">
              <w:rPr>
                <w:sz w:val="20"/>
                <w:szCs w:val="20"/>
              </w:rPr>
              <w:t xml:space="preserve">Note that we’ll dive more deeply into these strategies in two practice rounds. It’s one thing to study these strategies, analyze their use by others in video or content deepening and it’s another to use them ourselves. </w:t>
            </w:r>
          </w:p>
          <w:p w14:paraId="2E862539" w14:textId="6BCC3D49" w:rsidR="00520DF1" w:rsidRPr="00EB53A2" w:rsidRDefault="64E04C8B" w:rsidP="00C61A88">
            <w:pPr>
              <w:pStyle w:val="ListParagraph"/>
              <w:widowControl w:val="0"/>
              <w:numPr>
                <w:ilvl w:val="0"/>
                <w:numId w:val="35"/>
              </w:numPr>
              <w:tabs>
                <w:tab w:val="left" w:pos="607"/>
              </w:tabs>
              <w:spacing w:before="120" w:after="120" w:line="240" w:lineRule="auto"/>
              <w:ind w:right="210"/>
              <w:contextualSpacing w:val="0"/>
              <w:rPr>
                <w:sz w:val="20"/>
                <w:szCs w:val="20"/>
              </w:rPr>
            </w:pPr>
            <w:r w:rsidRPr="64E04C8B">
              <w:rPr>
                <w:sz w:val="20"/>
                <w:szCs w:val="20"/>
              </w:rPr>
              <w:t>Invite participants to pull out their completed Z-fold and Strategies Booklet</w:t>
            </w:r>
          </w:p>
        </w:tc>
      </w:tr>
      <w:tr w:rsidR="00520DF1" w:rsidRPr="00EB53A2" w14:paraId="26C984EA" w14:textId="77777777" w:rsidTr="50BAC6B2">
        <w:trPr>
          <w:trHeight w:val="484"/>
        </w:trPr>
        <w:tc>
          <w:tcPr>
            <w:tcW w:w="1530" w:type="dxa"/>
            <w:vMerge/>
          </w:tcPr>
          <w:p w14:paraId="099BB37A" w14:textId="77777777" w:rsidR="00520DF1" w:rsidRPr="00EB53A2" w:rsidRDefault="00520DF1" w:rsidP="00C61A88">
            <w:pPr>
              <w:spacing w:before="120" w:after="120" w:line="240" w:lineRule="auto"/>
              <w:rPr>
                <w:rFonts w:cstheme="minorHAnsi"/>
                <w:b/>
                <w:color w:val="000000"/>
                <w:sz w:val="20"/>
                <w:szCs w:val="20"/>
              </w:rPr>
            </w:pPr>
          </w:p>
        </w:tc>
        <w:tc>
          <w:tcPr>
            <w:tcW w:w="3780" w:type="dxa"/>
            <w:vMerge/>
          </w:tcPr>
          <w:p w14:paraId="52F063DE" w14:textId="561BF53B" w:rsidR="00520DF1" w:rsidRPr="00EB53A2" w:rsidRDefault="00520DF1" w:rsidP="00C61A88">
            <w:pPr>
              <w:spacing w:before="120" w:after="120" w:line="240" w:lineRule="auto"/>
              <w:rPr>
                <w:rFonts w:cstheme="minorHAnsi"/>
                <w:b/>
                <w:color w:val="000000"/>
                <w:sz w:val="20"/>
                <w:szCs w:val="20"/>
              </w:rPr>
            </w:pPr>
          </w:p>
        </w:tc>
        <w:tc>
          <w:tcPr>
            <w:tcW w:w="3690" w:type="dxa"/>
            <w:shd w:val="clear" w:color="auto" w:fill="auto"/>
          </w:tcPr>
          <w:p w14:paraId="46C041F4" w14:textId="59309ED0" w:rsidR="00520DF1" w:rsidRPr="00EB53A2" w:rsidRDefault="00107E31" w:rsidP="00C61A88">
            <w:pPr>
              <w:spacing w:before="120" w:after="120" w:line="240" w:lineRule="auto"/>
              <w:rPr>
                <w:rFonts w:cstheme="minorHAnsi"/>
                <w:noProof/>
                <w:sz w:val="20"/>
                <w:szCs w:val="20"/>
              </w:rPr>
            </w:pPr>
            <w:r w:rsidRPr="00107E31">
              <w:rPr>
                <w:noProof/>
              </w:rPr>
              <w:drawing>
                <wp:inline distT="0" distB="0" distL="0" distR="0" wp14:anchorId="39497DFC" wp14:editId="53730004">
                  <wp:extent cx="2205990" cy="1654810"/>
                  <wp:effectExtent l="0" t="0" r="3810" b="0"/>
                  <wp:docPr id="2117915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915243" name=""/>
                          <pic:cNvPicPr/>
                        </pic:nvPicPr>
                        <pic:blipFill>
                          <a:blip r:embed="rId46"/>
                          <a:stretch>
                            <a:fillRect/>
                          </a:stretch>
                        </pic:blipFill>
                        <pic:spPr>
                          <a:xfrm>
                            <a:off x="0" y="0"/>
                            <a:ext cx="2205990" cy="1654810"/>
                          </a:xfrm>
                          <a:prstGeom prst="rect">
                            <a:avLst/>
                          </a:prstGeom>
                        </pic:spPr>
                      </pic:pic>
                    </a:graphicData>
                  </a:graphic>
                </wp:inline>
              </w:drawing>
            </w:r>
          </w:p>
        </w:tc>
        <w:tc>
          <w:tcPr>
            <w:tcW w:w="5490" w:type="dxa"/>
          </w:tcPr>
          <w:p w14:paraId="4A7DFB13" w14:textId="56B05E0C" w:rsidR="00520DF1" w:rsidRPr="00EB53A2" w:rsidRDefault="64E04C8B" w:rsidP="00C61A88">
            <w:pPr>
              <w:pStyle w:val="ListParagraph"/>
              <w:numPr>
                <w:ilvl w:val="0"/>
                <w:numId w:val="15"/>
              </w:numPr>
              <w:spacing w:before="120" w:after="120" w:line="240" w:lineRule="auto"/>
              <w:contextualSpacing w:val="0"/>
              <w:rPr>
                <w:b/>
                <w:bCs/>
                <w:sz w:val="20"/>
                <w:szCs w:val="20"/>
              </w:rPr>
            </w:pPr>
            <w:r w:rsidRPr="64E04C8B">
              <w:rPr>
                <w:b/>
                <w:bCs/>
                <w:sz w:val="20"/>
                <w:szCs w:val="20"/>
              </w:rPr>
              <w:t>Practice Probe (10 min)</w:t>
            </w:r>
          </w:p>
          <w:p w14:paraId="5E15D35B" w14:textId="77777777" w:rsidR="00520DF1" w:rsidRPr="00EB53A2" w:rsidRDefault="00520DF1" w:rsidP="00C61A88">
            <w:pPr>
              <w:pStyle w:val="TableParagraph"/>
              <w:numPr>
                <w:ilvl w:val="0"/>
                <w:numId w:val="27"/>
              </w:numPr>
              <w:spacing w:before="120" w:after="120"/>
              <w:rPr>
                <w:rFonts w:cstheme="minorHAnsi"/>
                <w:sz w:val="20"/>
                <w:szCs w:val="20"/>
              </w:rPr>
            </w:pPr>
            <w:r w:rsidRPr="00EB53A2">
              <w:rPr>
                <w:rFonts w:cstheme="minorHAnsi"/>
                <w:sz w:val="20"/>
                <w:szCs w:val="20"/>
              </w:rPr>
              <w:t>Describe the task – we will practice probe questions by interviewing each other. The challenge is to pose an elicit question to a colleague and then follow up by ONLY asking probe questions.</w:t>
            </w:r>
          </w:p>
          <w:p w14:paraId="39A0F2DA" w14:textId="77777777" w:rsidR="00520DF1" w:rsidRPr="00EB53A2" w:rsidRDefault="00520DF1" w:rsidP="00C61A88">
            <w:pPr>
              <w:pStyle w:val="TableParagraph"/>
              <w:numPr>
                <w:ilvl w:val="0"/>
                <w:numId w:val="27"/>
              </w:numPr>
              <w:spacing w:before="120" w:after="120"/>
              <w:rPr>
                <w:rFonts w:cstheme="minorHAnsi"/>
                <w:sz w:val="20"/>
                <w:szCs w:val="20"/>
              </w:rPr>
            </w:pPr>
            <w:r w:rsidRPr="00EB53A2">
              <w:rPr>
                <w:rFonts w:cstheme="minorHAnsi"/>
                <w:sz w:val="20"/>
                <w:szCs w:val="20"/>
              </w:rPr>
              <w:t>Pass out a different elicit question to each participant.</w:t>
            </w:r>
          </w:p>
          <w:p w14:paraId="7FF2F5B8" w14:textId="5A65E57D" w:rsidR="00520DF1" w:rsidRPr="00EB53A2" w:rsidRDefault="00520DF1" w:rsidP="00C61A88">
            <w:pPr>
              <w:pStyle w:val="TableParagraph"/>
              <w:numPr>
                <w:ilvl w:val="0"/>
                <w:numId w:val="27"/>
              </w:numPr>
              <w:spacing w:before="120" w:after="120"/>
              <w:rPr>
                <w:rFonts w:eastAsia="Arial" w:cstheme="minorHAnsi"/>
                <w:sz w:val="20"/>
                <w:szCs w:val="20"/>
              </w:rPr>
            </w:pPr>
            <w:r w:rsidRPr="00EB53A2">
              <w:rPr>
                <w:rFonts w:cstheme="minorHAnsi"/>
                <w:sz w:val="20"/>
                <w:szCs w:val="20"/>
              </w:rPr>
              <w:t>Prepare to interview each other.</w:t>
            </w:r>
          </w:p>
        </w:tc>
      </w:tr>
      <w:tr w:rsidR="00520DF1" w:rsidRPr="00EB53A2" w14:paraId="3A25FB0A" w14:textId="77777777" w:rsidTr="50BAC6B2">
        <w:trPr>
          <w:trHeight w:val="484"/>
        </w:trPr>
        <w:tc>
          <w:tcPr>
            <w:tcW w:w="1530" w:type="dxa"/>
            <w:vMerge/>
          </w:tcPr>
          <w:p w14:paraId="1851D217" w14:textId="77777777" w:rsidR="00520DF1" w:rsidRPr="00EB53A2" w:rsidRDefault="00520DF1" w:rsidP="00C61A88">
            <w:pPr>
              <w:spacing w:before="120" w:after="120" w:line="240" w:lineRule="auto"/>
              <w:jc w:val="center"/>
              <w:rPr>
                <w:rFonts w:cstheme="minorHAnsi"/>
                <w:b/>
                <w:color w:val="000000"/>
                <w:sz w:val="20"/>
                <w:szCs w:val="20"/>
              </w:rPr>
            </w:pPr>
          </w:p>
        </w:tc>
        <w:tc>
          <w:tcPr>
            <w:tcW w:w="3780" w:type="dxa"/>
            <w:vMerge/>
          </w:tcPr>
          <w:p w14:paraId="4A1797D6" w14:textId="3590BC72" w:rsidR="00520DF1" w:rsidRPr="00EB53A2" w:rsidRDefault="00520DF1" w:rsidP="00C61A88">
            <w:pPr>
              <w:spacing w:before="120" w:after="120" w:line="240" w:lineRule="auto"/>
              <w:rPr>
                <w:rFonts w:cstheme="minorHAnsi"/>
                <w:b/>
                <w:color w:val="000000"/>
                <w:sz w:val="20"/>
                <w:szCs w:val="20"/>
              </w:rPr>
            </w:pPr>
          </w:p>
        </w:tc>
        <w:tc>
          <w:tcPr>
            <w:tcW w:w="3690" w:type="dxa"/>
            <w:shd w:val="clear" w:color="auto" w:fill="auto"/>
          </w:tcPr>
          <w:p w14:paraId="7DB9A0C3" w14:textId="519C54EB" w:rsidR="00520DF1" w:rsidRPr="00EB53A2" w:rsidRDefault="00107E31" w:rsidP="00C61A88">
            <w:pPr>
              <w:spacing w:before="120" w:after="120" w:line="240" w:lineRule="auto"/>
              <w:rPr>
                <w:rFonts w:cstheme="minorHAnsi"/>
                <w:noProof/>
                <w:sz w:val="20"/>
                <w:szCs w:val="20"/>
              </w:rPr>
            </w:pPr>
            <w:r w:rsidRPr="00107E31">
              <w:rPr>
                <w:noProof/>
              </w:rPr>
              <w:drawing>
                <wp:inline distT="0" distB="0" distL="0" distR="0" wp14:anchorId="7572A8B0" wp14:editId="4ABE68AA">
                  <wp:extent cx="2205990" cy="1654810"/>
                  <wp:effectExtent l="0" t="0" r="3810" b="0"/>
                  <wp:docPr id="2033338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338366" name=""/>
                          <pic:cNvPicPr/>
                        </pic:nvPicPr>
                        <pic:blipFill>
                          <a:blip r:embed="rId47"/>
                          <a:stretch>
                            <a:fillRect/>
                          </a:stretch>
                        </pic:blipFill>
                        <pic:spPr>
                          <a:xfrm>
                            <a:off x="0" y="0"/>
                            <a:ext cx="2205990" cy="1654810"/>
                          </a:xfrm>
                          <a:prstGeom prst="rect">
                            <a:avLst/>
                          </a:prstGeom>
                        </pic:spPr>
                      </pic:pic>
                    </a:graphicData>
                  </a:graphic>
                </wp:inline>
              </w:drawing>
            </w:r>
          </w:p>
        </w:tc>
        <w:tc>
          <w:tcPr>
            <w:tcW w:w="5490" w:type="dxa"/>
          </w:tcPr>
          <w:p w14:paraId="47A7B3BC" w14:textId="7046AD1C" w:rsidR="00520DF1" w:rsidRPr="00EB53A2" w:rsidRDefault="64E04C8B" w:rsidP="00C61A88">
            <w:pPr>
              <w:pStyle w:val="ListParagraph"/>
              <w:numPr>
                <w:ilvl w:val="0"/>
                <w:numId w:val="15"/>
              </w:numPr>
              <w:spacing w:before="120" w:after="120" w:line="240" w:lineRule="auto"/>
              <w:contextualSpacing w:val="0"/>
              <w:rPr>
                <w:b/>
                <w:bCs/>
                <w:sz w:val="20"/>
                <w:szCs w:val="20"/>
              </w:rPr>
            </w:pPr>
            <w:r w:rsidRPr="64E04C8B">
              <w:rPr>
                <w:b/>
                <w:bCs/>
                <w:sz w:val="20"/>
                <w:szCs w:val="20"/>
              </w:rPr>
              <w:t>Group Discussion/Interview (5 min)</w:t>
            </w:r>
          </w:p>
          <w:p w14:paraId="2ADB96E8" w14:textId="77777777" w:rsidR="00520DF1" w:rsidRPr="00EB53A2" w:rsidRDefault="00520DF1" w:rsidP="00C61A88">
            <w:pPr>
              <w:pStyle w:val="TableParagraph"/>
              <w:numPr>
                <w:ilvl w:val="0"/>
                <w:numId w:val="48"/>
              </w:numPr>
              <w:spacing w:before="120" w:after="120"/>
              <w:rPr>
                <w:rFonts w:eastAsia="Arial" w:cstheme="minorHAnsi"/>
                <w:sz w:val="20"/>
                <w:szCs w:val="20"/>
              </w:rPr>
            </w:pPr>
            <w:r w:rsidRPr="00EB53A2">
              <w:rPr>
                <w:rFonts w:cstheme="minorHAnsi"/>
                <w:sz w:val="20"/>
                <w:szCs w:val="20"/>
              </w:rPr>
              <w:t>Discuss</w:t>
            </w:r>
            <w:r w:rsidRPr="00EB53A2">
              <w:rPr>
                <w:rFonts w:cstheme="minorHAnsi"/>
                <w:spacing w:val="-6"/>
                <w:sz w:val="20"/>
                <w:szCs w:val="20"/>
              </w:rPr>
              <w:t xml:space="preserve"> </w:t>
            </w:r>
            <w:r w:rsidRPr="00EB53A2">
              <w:rPr>
                <w:rFonts w:cstheme="minorHAnsi"/>
                <w:spacing w:val="-1"/>
                <w:sz w:val="20"/>
                <w:szCs w:val="20"/>
              </w:rPr>
              <w:t>the</w:t>
            </w:r>
            <w:r w:rsidRPr="00EB53A2">
              <w:rPr>
                <w:rFonts w:cstheme="minorHAnsi"/>
                <w:spacing w:val="-7"/>
                <w:sz w:val="20"/>
                <w:szCs w:val="20"/>
              </w:rPr>
              <w:t xml:space="preserve"> </w:t>
            </w:r>
            <w:r w:rsidRPr="00EB53A2">
              <w:rPr>
                <w:rFonts w:cstheme="minorHAnsi"/>
                <w:sz w:val="20"/>
                <w:szCs w:val="20"/>
              </w:rPr>
              <w:t>questions</w:t>
            </w:r>
            <w:r w:rsidRPr="00EB53A2">
              <w:rPr>
                <w:rFonts w:cstheme="minorHAnsi"/>
                <w:spacing w:val="-5"/>
                <w:sz w:val="20"/>
                <w:szCs w:val="20"/>
              </w:rPr>
              <w:t xml:space="preserve"> </w:t>
            </w:r>
            <w:r w:rsidRPr="00EB53A2">
              <w:rPr>
                <w:rFonts w:cstheme="minorHAnsi"/>
                <w:sz w:val="20"/>
                <w:szCs w:val="20"/>
              </w:rPr>
              <w:t>on</w:t>
            </w:r>
            <w:r w:rsidRPr="00EB53A2">
              <w:rPr>
                <w:rFonts w:cstheme="minorHAnsi"/>
                <w:spacing w:val="-7"/>
                <w:sz w:val="20"/>
                <w:szCs w:val="20"/>
              </w:rPr>
              <w:t xml:space="preserve"> </w:t>
            </w:r>
            <w:r w:rsidRPr="00EB53A2">
              <w:rPr>
                <w:rFonts w:cstheme="minorHAnsi"/>
                <w:sz w:val="20"/>
                <w:szCs w:val="20"/>
              </w:rPr>
              <w:t>the</w:t>
            </w:r>
            <w:r w:rsidRPr="00EB53A2">
              <w:rPr>
                <w:rFonts w:cstheme="minorHAnsi"/>
                <w:spacing w:val="-6"/>
                <w:sz w:val="20"/>
                <w:szCs w:val="20"/>
              </w:rPr>
              <w:t xml:space="preserve"> </w:t>
            </w:r>
            <w:r w:rsidRPr="00EB53A2">
              <w:rPr>
                <w:rFonts w:cstheme="minorHAnsi"/>
                <w:spacing w:val="-1"/>
                <w:sz w:val="20"/>
                <w:szCs w:val="20"/>
              </w:rPr>
              <w:t>slide.</w:t>
            </w:r>
          </w:p>
          <w:p w14:paraId="6C41FA23" w14:textId="783088E8" w:rsidR="00520DF1" w:rsidRPr="00EB53A2" w:rsidRDefault="00520DF1" w:rsidP="00C61A88">
            <w:pPr>
              <w:pStyle w:val="TableParagraph"/>
              <w:numPr>
                <w:ilvl w:val="0"/>
                <w:numId w:val="48"/>
              </w:numPr>
              <w:spacing w:before="120" w:after="120"/>
              <w:rPr>
                <w:rFonts w:eastAsia="Arial" w:cstheme="minorHAnsi"/>
                <w:sz w:val="20"/>
                <w:szCs w:val="20"/>
              </w:rPr>
            </w:pPr>
            <w:r w:rsidRPr="00EB53A2">
              <w:rPr>
                <w:rFonts w:cstheme="minorHAnsi"/>
                <w:sz w:val="20"/>
                <w:szCs w:val="20"/>
              </w:rPr>
              <w:t>If</w:t>
            </w:r>
            <w:r w:rsidRPr="00EB53A2">
              <w:rPr>
                <w:rFonts w:cstheme="minorHAnsi"/>
                <w:spacing w:val="-3"/>
                <w:sz w:val="20"/>
                <w:szCs w:val="20"/>
              </w:rPr>
              <w:t xml:space="preserve"> </w:t>
            </w:r>
            <w:r w:rsidRPr="00EB53A2">
              <w:rPr>
                <w:rFonts w:cstheme="minorHAnsi"/>
                <w:sz w:val="20"/>
                <w:szCs w:val="20"/>
              </w:rPr>
              <w:t>time,</w:t>
            </w:r>
            <w:r w:rsidRPr="00EB53A2">
              <w:rPr>
                <w:rFonts w:cstheme="minorHAnsi"/>
                <w:spacing w:val="-5"/>
                <w:sz w:val="20"/>
                <w:szCs w:val="20"/>
              </w:rPr>
              <w:t xml:space="preserve"> </w:t>
            </w:r>
            <w:r w:rsidRPr="00EB53A2">
              <w:rPr>
                <w:rFonts w:cstheme="minorHAnsi"/>
                <w:sz w:val="20"/>
                <w:szCs w:val="20"/>
              </w:rPr>
              <w:t>ask:</w:t>
            </w:r>
            <w:r w:rsidRPr="00EB53A2">
              <w:rPr>
                <w:rFonts w:cstheme="minorHAnsi"/>
                <w:spacing w:val="-4"/>
                <w:sz w:val="20"/>
                <w:szCs w:val="20"/>
              </w:rPr>
              <w:t xml:space="preserve"> </w:t>
            </w:r>
            <w:r w:rsidRPr="00EB53A2">
              <w:rPr>
                <w:rFonts w:cstheme="minorHAnsi"/>
                <w:sz w:val="20"/>
                <w:szCs w:val="20"/>
              </w:rPr>
              <w:t>How</w:t>
            </w:r>
            <w:r w:rsidRPr="00EB53A2">
              <w:rPr>
                <w:rFonts w:cstheme="minorHAnsi"/>
                <w:spacing w:val="-6"/>
                <w:sz w:val="20"/>
                <w:szCs w:val="20"/>
              </w:rPr>
              <w:t xml:space="preserve"> </w:t>
            </w:r>
            <w:r w:rsidRPr="00EB53A2">
              <w:rPr>
                <w:rFonts w:cstheme="minorHAnsi"/>
                <w:sz w:val="20"/>
                <w:szCs w:val="20"/>
              </w:rPr>
              <w:t>might</w:t>
            </w:r>
            <w:r w:rsidRPr="00EB53A2">
              <w:rPr>
                <w:rFonts w:cstheme="minorHAnsi"/>
                <w:spacing w:val="-5"/>
                <w:sz w:val="20"/>
                <w:szCs w:val="20"/>
              </w:rPr>
              <w:t xml:space="preserve"> </w:t>
            </w:r>
            <w:r w:rsidRPr="00EB53A2">
              <w:rPr>
                <w:rFonts w:cstheme="minorHAnsi"/>
                <w:sz w:val="20"/>
                <w:szCs w:val="20"/>
              </w:rPr>
              <w:t>doing</w:t>
            </w:r>
            <w:r w:rsidRPr="00EB53A2">
              <w:rPr>
                <w:rFonts w:cstheme="minorHAnsi"/>
                <w:spacing w:val="-4"/>
                <w:sz w:val="20"/>
                <w:szCs w:val="20"/>
              </w:rPr>
              <w:t xml:space="preserve"> </w:t>
            </w:r>
            <w:r w:rsidRPr="00EB53A2">
              <w:rPr>
                <w:rFonts w:cstheme="minorHAnsi"/>
                <w:spacing w:val="1"/>
                <w:sz w:val="20"/>
                <w:szCs w:val="20"/>
              </w:rPr>
              <w:t>more</w:t>
            </w:r>
            <w:r w:rsidRPr="00EB53A2">
              <w:rPr>
                <w:rFonts w:cstheme="minorHAnsi"/>
                <w:spacing w:val="-5"/>
                <w:sz w:val="20"/>
                <w:szCs w:val="20"/>
              </w:rPr>
              <w:t xml:space="preserve"> </w:t>
            </w:r>
            <w:r w:rsidRPr="00EB53A2">
              <w:rPr>
                <w:rFonts w:cstheme="minorHAnsi"/>
                <w:sz w:val="20"/>
                <w:szCs w:val="20"/>
              </w:rPr>
              <w:t>of</w:t>
            </w:r>
            <w:r w:rsidRPr="00EB53A2">
              <w:rPr>
                <w:rFonts w:cstheme="minorHAnsi"/>
                <w:spacing w:val="-2"/>
                <w:sz w:val="20"/>
                <w:szCs w:val="20"/>
              </w:rPr>
              <w:t xml:space="preserve"> </w:t>
            </w:r>
            <w:r w:rsidRPr="00EB53A2">
              <w:rPr>
                <w:rFonts w:cstheme="minorHAnsi"/>
                <w:spacing w:val="-1"/>
                <w:sz w:val="20"/>
                <w:szCs w:val="20"/>
              </w:rPr>
              <w:t>this</w:t>
            </w:r>
            <w:r w:rsidRPr="00EB53A2">
              <w:rPr>
                <w:rFonts w:cstheme="minorHAnsi"/>
                <w:spacing w:val="-4"/>
                <w:sz w:val="20"/>
                <w:szCs w:val="20"/>
              </w:rPr>
              <w:t xml:space="preserve"> </w:t>
            </w:r>
            <w:r w:rsidRPr="00EB53A2">
              <w:rPr>
                <w:rFonts w:cstheme="minorHAnsi"/>
                <w:spacing w:val="-1"/>
                <w:sz w:val="20"/>
                <w:szCs w:val="20"/>
              </w:rPr>
              <w:t>type</w:t>
            </w:r>
            <w:r w:rsidRPr="00EB53A2">
              <w:rPr>
                <w:rFonts w:cstheme="minorHAnsi"/>
                <w:spacing w:val="-4"/>
                <w:sz w:val="20"/>
                <w:szCs w:val="20"/>
              </w:rPr>
              <w:t xml:space="preserve"> </w:t>
            </w:r>
            <w:r w:rsidRPr="00EB53A2">
              <w:rPr>
                <w:rFonts w:cstheme="minorHAnsi"/>
                <w:spacing w:val="-1"/>
                <w:sz w:val="20"/>
                <w:szCs w:val="20"/>
              </w:rPr>
              <w:t>of</w:t>
            </w:r>
            <w:r w:rsidRPr="00EB53A2">
              <w:rPr>
                <w:rFonts w:cstheme="minorHAnsi"/>
                <w:spacing w:val="22"/>
                <w:w w:val="99"/>
                <w:sz w:val="20"/>
                <w:szCs w:val="20"/>
              </w:rPr>
              <w:t xml:space="preserve"> </w:t>
            </w:r>
            <w:r w:rsidRPr="00EB53A2">
              <w:rPr>
                <w:rFonts w:cstheme="minorHAnsi"/>
                <w:sz w:val="20"/>
                <w:szCs w:val="20"/>
              </w:rPr>
              <w:t>practice</w:t>
            </w:r>
            <w:r w:rsidRPr="00EB53A2">
              <w:rPr>
                <w:rFonts w:cstheme="minorHAnsi"/>
                <w:spacing w:val="-6"/>
                <w:sz w:val="20"/>
                <w:szCs w:val="20"/>
              </w:rPr>
              <w:t xml:space="preserve"> </w:t>
            </w:r>
            <w:r w:rsidRPr="00EB53A2">
              <w:rPr>
                <w:rFonts w:cstheme="minorHAnsi"/>
                <w:sz w:val="20"/>
                <w:szCs w:val="20"/>
              </w:rPr>
              <w:t>(with</w:t>
            </w:r>
            <w:r w:rsidRPr="00EB53A2">
              <w:rPr>
                <w:rFonts w:cstheme="minorHAnsi"/>
                <w:spacing w:val="-5"/>
                <w:sz w:val="20"/>
                <w:szCs w:val="20"/>
              </w:rPr>
              <w:t xml:space="preserve"> </w:t>
            </w:r>
            <w:r w:rsidRPr="00EB53A2">
              <w:rPr>
                <w:rFonts w:cstheme="minorHAnsi"/>
                <w:sz w:val="20"/>
                <w:szCs w:val="20"/>
              </w:rPr>
              <w:t>a</w:t>
            </w:r>
            <w:r w:rsidRPr="00EB53A2">
              <w:rPr>
                <w:rFonts w:cstheme="minorHAnsi"/>
                <w:spacing w:val="-3"/>
                <w:sz w:val="20"/>
                <w:szCs w:val="20"/>
              </w:rPr>
              <w:t xml:space="preserve"> </w:t>
            </w:r>
            <w:r w:rsidRPr="00EB53A2">
              <w:rPr>
                <w:rFonts w:cstheme="minorHAnsi"/>
                <w:sz w:val="20"/>
                <w:szCs w:val="20"/>
              </w:rPr>
              <w:t>partner</w:t>
            </w:r>
            <w:r w:rsidRPr="00EB53A2">
              <w:rPr>
                <w:rFonts w:cstheme="minorHAnsi"/>
                <w:spacing w:val="-4"/>
                <w:sz w:val="20"/>
                <w:szCs w:val="20"/>
              </w:rPr>
              <w:t xml:space="preserve"> </w:t>
            </w:r>
            <w:r w:rsidRPr="00EB53A2">
              <w:rPr>
                <w:rFonts w:cstheme="minorHAnsi"/>
                <w:sz w:val="20"/>
                <w:szCs w:val="20"/>
              </w:rPr>
              <w:t>or</w:t>
            </w:r>
            <w:r w:rsidRPr="00EB53A2">
              <w:rPr>
                <w:rFonts w:cstheme="minorHAnsi"/>
                <w:spacing w:val="-6"/>
                <w:sz w:val="20"/>
                <w:szCs w:val="20"/>
              </w:rPr>
              <w:t xml:space="preserve"> </w:t>
            </w:r>
            <w:r w:rsidRPr="00EB53A2">
              <w:rPr>
                <w:rFonts w:cstheme="minorHAnsi"/>
                <w:spacing w:val="1"/>
                <w:sz w:val="20"/>
                <w:szCs w:val="20"/>
              </w:rPr>
              <w:t>small</w:t>
            </w:r>
            <w:r w:rsidRPr="00EB53A2">
              <w:rPr>
                <w:rFonts w:cstheme="minorHAnsi"/>
                <w:spacing w:val="-6"/>
                <w:sz w:val="20"/>
                <w:szCs w:val="20"/>
              </w:rPr>
              <w:t xml:space="preserve"> </w:t>
            </w:r>
            <w:r w:rsidRPr="00EB53A2">
              <w:rPr>
                <w:rFonts w:cstheme="minorHAnsi"/>
                <w:spacing w:val="-1"/>
                <w:sz w:val="20"/>
                <w:szCs w:val="20"/>
              </w:rPr>
              <w:t>group)</w:t>
            </w:r>
            <w:r w:rsidRPr="00EB53A2">
              <w:rPr>
                <w:rFonts w:cstheme="minorHAnsi"/>
                <w:spacing w:val="-4"/>
                <w:sz w:val="20"/>
                <w:szCs w:val="20"/>
              </w:rPr>
              <w:t xml:space="preserve"> </w:t>
            </w:r>
            <w:r w:rsidRPr="00EB53A2">
              <w:rPr>
                <w:rFonts w:cstheme="minorHAnsi"/>
                <w:sz w:val="20"/>
                <w:szCs w:val="20"/>
              </w:rPr>
              <w:t>help</w:t>
            </w:r>
            <w:r w:rsidRPr="00EB53A2">
              <w:rPr>
                <w:rFonts w:cstheme="minorHAnsi"/>
                <w:spacing w:val="-3"/>
                <w:sz w:val="20"/>
                <w:szCs w:val="20"/>
              </w:rPr>
              <w:t xml:space="preserve"> </w:t>
            </w:r>
            <w:r w:rsidRPr="00EB53A2">
              <w:rPr>
                <w:rFonts w:cstheme="minorHAnsi"/>
                <w:spacing w:val="-1"/>
                <w:sz w:val="20"/>
                <w:szCs w:val="20"/>
              </w:rPr>
              <w:t>your</w:t>
            </w:r>
            <w:r w:rsidRPr="00EB53A2">
              <w:rPr>
                <w:rFonts w:cstheme="minorHAnsi"/>
                <w:spacing w:val="27"/>
                <w:w w:val="99"/>
                <w:sz w:val="20"/>
                <w:szCs w:val="20"/>
              </w:rPr>
              <w:t xml:space="preserve"> </w:t>
            </w:r>
            <w:r w:rsidRPr="00EB53A2">
              <w:rPr>
                <w:rFonts w:cstheme="minorHAnsi"/>
                <w:spacing w:val="-1"/>
                <w:sz w:val="20"/>
                <w:szCs w:val="20"/>
              </w:rPr>
              <w:t>teaching?</w:t>
            </w:r>
          </w:p>
        </w:tc>
      </w:tr>
      <w:tr w:rsidR="00520DF1" w:rsidRPr="00EB53A2" w14:paraId="3A1BB513" w14:textId="77777777" w:rsidTr="50BAC6B2">
        <w:trPr>
          <w:trHeight w:val="484"/>
        </w:trPr>
        <w:tc>
          <w:tcPr>
            <w:tcW w:w="1530" w:type="dxa"/>
            <w:vMerge/>
          </w:tcPr>
          <w:p w14:paraId="02F879C1" w14:textId="77777777" w:rsidR="00520DF1" w:rsidRPr="00EB53A2" w:rsidRDefault="00520DF1" w:rsidP="00C61A88">
            <w:pPr>
              <w:spacing w:before="120" w:after="120" w:line="240" w:lineRule="auto"/>
              <w:rPr>
                <w:rFonts w:cstheme="minorHAnsi"/>
                <w:b/>
                <w:color w:val="000000"/>
                <w:sz w:val="20"/>
                <w:szCs w:val="20"/>
              </w:rPr>
            </w:pPr>
          </w:p>
        </w:tc>
        <w:tc>
          <w:tcPr>
            <w:tcW w:w="3780" w:type="dxa"/>
            <w:vMerge/>
          </w:tcPr>
          <w:p w14:paraId="684DF1A8" w14:textId="15F56A37" w:rsidR="00520DF1" w:rsidRPr="00EB53A2" w:rsidRDefault="00520DF1" w:rsidP="00C61A88">
            <w:pPr>
              <w:spacing w:before="120" w:after="120" w:line="240" w:lineRule="auto"/>
              <w:rPr>
                <w:rFonts w:cstheme="minorHAnsi"/>
                <w:b/>
                <w:color w:val="000000"/>
                <w:sz w:val="20"/>
                <w:szCs w:val="20"/>
              </w:rPr>
            </w:pPr>
          </w:p>
        </w:tc>
        <w:tc>
          <w:tcPr>
            <w:tcW w:w="3690" w:type="dxa"/>
            <w:shd w:val="clear" w:color="auto" w:fill="auto"/>
          </w:tcPr>
          <w:p w14:paraId="570F16DF" w14:textId="37FFD8EC" w:rsidR="00520DF1" w:rsidRPr="00EB53A2" w:rsidRDefault="00107E31" w:rsidP="00C61A88">
            <w:pPr>
              <w:spacing w:before="120" w:after="120" w:line="240" w:lineRule="auto"/>
              <w:rPr>
                <w:rFonts w:cstheme="minorHAnsi"/>
                <w:noProof/>
                <w:sz w:val="20"/>
                <w:szCs w:val="20"/>
              </w:rPr>
            </w:pPr>
            <w:r w:rsidRPr="00107E31">
              <w:rPr>
                <w:noProof/>
              </w:rPr>
              <w:drawing>
                <wp:inline distT="0" distB="0" distL="0" distR="0" wp14:anchorId="6D31B531" wp14:editId="27010260">
                  <wp:extent cx="2205990" cy="1654810"/>
                  <wp:effectExtent l="0" t="0" r="3810" b="0"/>
                  <wp:docPr id="608298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298797" name=""/>
                          <pic:cNvPicPr/>
                        </pic:nvPicPr>
                        <pic:blipFill>
                          <a:blip r:embed="rId48"/>
                          <a:stretch>
                            <a:fillRect/>
                          </a:stretch>
                        </pic:blipFill>
                        <pic:spPr>
                          <a:xfrm>
                            <a:off x="0" y="0"/>
                            <a:ext cx="2205990" cy="1654810"/>
                          </a:xfrm>
                          <a:prstGeom prst="rect">
                            <a:avLst/>
                          </a:prstGeom>
                        </pic:spPr>
                      </pic:pic>
                    </a:graphicData>
                  </a:graphic>
                </wp:inline>
              </w:drawing>
            </w:r>
          </w:p>
        </w:tc>
        <w:tc>
          <w:tcPr>
            <w:tcW w:w="5490" w:type="dxa"/>
          </w:tcPr>
          <w:p w14:paraId="350D3781" w14:textId="53F16820" w:rsidR="00520DF1" w:rsidRPr="00EB53A2" w:rsidRDefault="64E04C8B" w:rsidP="00C61A88">
            <w:pPr>
              <w:pStyle w:val="ListParagraph"/>
              <w:numPr>
                <w:ilvl w:val="0"/>
                <w:numId w:val="15"/>
              </w:numPr>
              <w:spacing w:before="120" w:after="120" w:line="240" w:lineRule="auto"/>
              <w:contextualSpacing w:val="0"/>
              <w:rPr>
                <w:b/>
                <w:bCs/>
                <w:sz w:val="20"/>
                <w:szCs w:val="20"/>
              </w:rPr>
            </w:pPr>
            <w:r w:rsidRPr="64E04C8B">
              <w:rPr>
                <w:sz w:val="20"/>
                <w:szCs w:val="20"/>
              </w:rPr>
              <w:t xml:space="preserve"> </w:t>
            </w:r>
            <w:r w:rsidRPr="64E04C8B">
              <w:rPr>
                <w:b/>
                <w:bCs/>
                <w:sz w:val="20"/>
                <w:szCs w:val="20"/>
              </w:rPr>
              <w:t>Practice Challenge (10 min)</w:t>
            </w:r>
          </w:p>
          <w:p w14:paraId="2918A0D8" w14:textId="7EB33347" w:rsidR="00520DF1" w:rsidRPr="00EB53A2" w:rsidRDefault="00520DF1" w:rsidP="00C61A88">
            <w:pPr>
              <w:pStyle w:val="TableParagraph"/>
              <w:numPr>
                <w:ilvl w:val="0"/>
                <w:numId w:val="47"/>
              </w:numPr>
              <w:spacing w:before="120" w:after="120"/>
              <w:rPr>
                <w:rFonts w:cstheme="minorHAnsi"/>
                <w:sz w:val="20"/>
                <w:szCs w:val="20"/>
              </w:rPr>
            </w:pPr>
            <w:r w:rsidRPr="00EB53A2">
              <w:rPr>
                <w:rFonts w:cstheme="minorHAnsi"/>
                <w:sz w:val="20"/>
                <w:szCs w:val="20"/>
              </w:rPr>
              <w:t>Describe the task – we will practice challenge questions by interviewing each other. The challenge is to pose an elicit question to a colleague and then follow up by asking probe questions and at least one challenge question.</w:t>
            </w:r>
          </w:p>
          <w:p w14:paraId="4CD9C99D" w14:textId="77777777" w:rsidR="00520DF1" w:rsidRPr="00EB53A2" w:rsidRDefault="00520DF1" w:rsidP="00C61A88">
            <w:pPr>
              <w:pStyle w:val="TableParagraph"/>
              <w:numPr>
                <w:ilvl w:val="0"/>
                <w:numId w:val="47"/>
              </w:numPr>
              <w:spacing w:before="120" w:after="120"/>
              <w:rPr>
                <w:rFonts w:cstheme="minorHAnsi"/>
                <w:sz w:val="20"/>
                <w:szCs w:val="20"/>
              </w:rPr>
            </w:pPr>
            <w:r w:rsidRPr="00EB53A2">
              <w:rPr>
                <w:rFonts w:cstheme="minorHAnsi"/>
                <w:sz w:val="20"/>
                <w:szCs w:val="20"/>
              </w:rPr>
              <w:t>Pass out a different elicit question to each participant.</w:t>
            </w:r>
          </w:p>
          <w:p w14:paraId="43BCB940" w14:textId="654BC444" w:rsidR="00520DF1" w:rsidRPr="00EB53A2" w:rsidRDefault="00520DF1" w:rsidP="00C61A88">
            <w:pPr>
              <w:pStyle w:val="TableParagraph"/>
              <w:numPr>
                <w:ilvl w:val="0"/>
                <w:numId w:val="47"/>
              </w:numPr>
              <w:spacing w:before="120" w:after="120"/>
              <w:rPr>
                <w:rFonts w:cstheme="minorHAnsi"/>
                <w:sz w:val="20"/>
                <w:szCs w:val="20"/>
              </w:rPr>
            </w:pPr>
            <w:r w:rsidRPr="00EB53A2">
              <w:rPr>
                <w:rFonts w:cstheme="minorHAnsi"/>
                <w:sz w:val="20"/>
                <w:szCs w:val="20"/>
              </w:rPr>
              <w:t>Prepare to interview each other.</w:t>
            </w:r>
          </w:p>
        </w:tc>
      </w:tr>
      <w:tr w:rsidR="00520DF1" w:rsidRPr="00EB53A2" w14:paraId="15A20F63" w14:textId="77777777" w:rsidTr="50BAC6B2">
        <w:trPr>
          <w:trHeight w:val="484"/>
        </w:trPr>
        <w:tc>
          <w:tcPr>
            <w:tcW w:w="1530" w:type="dxa"/>
            <w:vMerge/>
          </w:tcPr>
          <w:p w14:paraId="348A538E" w14:textId="77777777" w:rsidR="00520DF1" w:rsidRPr="00EB53A2" w:rsidRDefault="00520DF1" w:rsidP="00C61A88">
            <w:pPr>
              <w:spacing w:before="120" w:after="120" w:line="240" w:lineRule="auto"/>
              <w:rPr>
                <w:rFonts w:cstheme="minorHAnsi"/>
                <w:b/>
                <w:color w:val="000000"/>
                <w:sz w:val="20"/>
                <w:szCs w:val="20"/>
              </w:rPr>
            </w:pPr>
          </w:p>
        </w:tc>
        <w:tc>
          <w:tcPr>
            <w:tcW w:w="3780" w:type="dxa"/>
            <w:vMerge/>
          </w:tcPr>
          <w:p w14:paraId="5F9F3A0A" w14:textId="11639651" w:rsidR="00520DF1" w:rsidRPr="00EB53A2" w:rsidRDefault="00520DF1" w:rsidP="00C61A88">
            <w:pPr>
              <w:spacing w:before="120" w:after="120" w:line="240" w:lineRule="auto"/>
              <w:rPr>
                <w:rFonts w:cstheme="minorHAnsi"/>
                <w:b/>
                <w:color w:val="000000"/>
                <w:sz w:val="20"/>
                <w:szCs w:val="20"/>
              </w:rPr>
            </w:pPr>
          </w:p>
        </w:tc>
        <w:tc>
          <w:tcPr>
            <w:tcW w:w="3690" w:type="dxa"/>
            <w:shd w:val="clear" w:color="auto" w:fill="auto"/>
          </w:tcPr>
          <w:p w14:paraId="1F0D1A9B" w14:textId="5BB34BDE" w:rsidR="00520DF1" w:rsidRPr="00EB53A2" w:rsidRDefault="00107E31" w:rsidP="00C61A88">
            <w:pPr>
              <w:spacing w:before="120" w:after="120" w:line="240" w:lineRule="auto"/>
              <w:rPr>
                <w:rFonts w:cstheme="minorHAnsi"/>
                <w:noProof/>
                <w:sz w:val="20"/>
                <w:szCs w:val="20"/>
              </w:rPr>
            </w:pPr>
            <w:r w:rsidRPr="00107E31">
              <w:rPr>
                <w:noProof/>
              </w:rPr>
              <w:drawing>
                <wp:inline distT="0" distB="0" distL="0" distR="0" wp14:anchorId="08725EB1" wp14:editId="26A75404">
                  <wp:extent cx="2205990" cy="1654810"/>
                  <wp:effectExtent l="0" t="0" r="3810" b="0"/>
                  <wp:docPr id="730455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455021" name=""/>
                          <pic:cNvPicPr/>
                        </pic:nvPicPr>
                        <pic:blipFill>
                          <a:blip r:embed="rId49"/>
                          <a:stretch>
                            <a:fillRect/>
                          </a:stretch>
                        </pic:blipFill>
                        <pic:spPr>
                          <a:xfrm>
                            <a:off x="0" y="0"/>
                            <a:ext cx="2205990" cy="1654810"/>
                          </a:xfrm>
                          <a:prstGeom prst="rect">
                            <a:avLst/>
                          </a:prstGeom>
                        </pic:spPr>
                      </pic:pic>
                    </a:graphicData>
                  </a:graphic>
                </wp:inline>
              </w:drawing>
            </w:r>
          </w:p>
        </w:tc>
        <w:tc>
          <w:tcPr>
            <w:tcW w:w="5490" w:type="dxa"/>
          </w:tcPr>
          <w:p w14:paraId="3B272947" w14:textId="4CB0D95D" w:rsidR="00520DF1" w:rsidRPr="00EB53A2" w:rsidRDefault="64E04C8B" w:rsidP="00C61A88">
            <w:pPr>
              <w:pStyle w:val="ListParagraph"/>
              <w:numPr>
                <w:ilvl w:val="0"/>
                <w:numId w:val="15"/>
              </w:numPr>
              <w:spacing w:before="120" w:after="120" w:line="240" w:lineRule="auto"/>
              <w:contextualSpacing w:val="0"/>
              <w:rPr>
                <w:b/>
                <w:bCs/>
                <w:sz w:val="20"/>
                <w:szCs w:val="20"/>
              </w:rPr>
            </w:pPr>
            <w:r w:rsidRPr="64E04C8B">
              <w:rPr>
                <w:b/>
                <w:bCs/>
                <w:sz w:val="20"/>
                <w:szCs w:val="20"/>
              </w:rPr>
              <w:t>Group Discussion/Interviews (15 min)</w:t>
            </w:r>
          </w:p>
          <w:p w14:paraId="68676088" w14:textId="14FB55A9" w:rsidR="00520DF1" w:rsidRPr="00EB53A2" w:rsidRDefault="00520DF1" w:rsidP="00C61A88">
            <w:pPr>
              <w:pStyle w:val="TableParagraph"/>
              <w:numPr>
                <w:ilvl w:val="0"/>
                <w:numId w:val="36"/>
              </w:numPr>
              <w:spacing w:before="120" w:after="120"/>
              <w:rPr>
                <w:rFonts w:cstheme="minorHAnsi"/>
                <w:sz w:val="20"/>
                <w:szCs w:val="20"/>
              </w:rPr>
            </w:pPr>
            <w:r w:rsidRPr="00EB53A2">
              <w:rPr>
                <w:rFonts w:cstheme="minorHAnsi"/>
                <w:sz w:val="20"/>
                <w:szCs w:val="20"/>
              </w:rPr>
              <w:t>Discuss the questions on the slide.</w:t>
            </w:r>
          </w:p>
          <w:p w14:paraId="09120386" w14:textId="2E624418" w:rsidR="00520DF1" w:rsidRPr="00EB53A2" w:rsidRDefault="00520DF1" w:rsidP="00C61A88">
            <w:pPr>
              <w:pStyle w:val="TableParagraph"/>
              <w:numPr>
                <w:ilvl w:val="0"/>
                <w:numId w:val="36"/>
              </w:numPr>
              <w:spacing w:before="120" w:after="120"/>
              <w:rPr>
                <w:rFonts w:cstheme="minorHAnsi"/>
                <w:sz w:val="20"/>
                <w:szCs w:val="20"/>
              </w:rPr>
            </w:pPr>
            <w:r w:rsidRPr="00EB53A2">
              <w:rPr>
                <w:rFonts w:cstheme="minorHAnsi"/>
                <w:sz w:val="20"/>
                <w:szCs w:val="20"/>
              </w:rPr>
              <w:t>If time permits, ask participants how doing more of this type of practice (with a partner or small group) help your teaching practice.</w:t>
            </w:r>
          </w:p>
          <w:p w14:paraId="4173E196" w14:textId="204E2594" w:rsidR="00520DF1" w:rsidRPr="00EB53A2" w:rsidRDefault="00520DF1" w:rsidP="00C61A88">
            <w:pPr>
              <w:pStyle w:val="ListParagraph"/>
              <w:spacing w:before="120" w:after="120" w:line="240" w:lineRule="auto"/>
              <w:ind w:left="0"/>
              <w:contextualSpacing w:val="0"/>
              <w:rPr>
                <w:rFonts w:cstheme="minorHAnsi"/>
                <w:sz w:val="20"/>
                <w:szCs w:val="20"/>
              </w:rPr>
            </w:pPr>
          </w:p>
        </w:tc>
      </w:tr>
      <w:tr w:rsidR="00520DF1" w:rsidRPr="00EB53A2" w14:paraId="6B83A120" w14:textId="77777777" w:rsidTr="50BAC6B2">
        <w:trPr>
          <w:trHeight w:val="484"/>
        </w:trPr>
        <w:tc>
          <w:tcPr>
            <w:tcW w:w="1530" w:type="dxa"/>
            <w:vMerge w:val="restart"/>
          </w:tcPr>
          <w:p w14:paraId="05B7686A" w14:textId="54373032" w:rsidR="00520DF1" w:rsidRPr="00EB53A2" w:rsidRDefault="00520DF1" w:rsidP="00C61A88">
            <w:pPr>
              <w:spacing w:before="120" w:after="120" w:line="240" w:lineRule="auto"/>
              <w:jc w:val="center"/>
              <w:rPr>
                <w:rFonts w:eastAsia="Times New Roman" w:cstheme="minorHAnsi"/>
                <w:color w:val="000000"/>
                <w:sz w:val="20"/>
                <w:szCs w:val="20"/>
              </w:rPr>
            </w:pPr>
            <w:r w:rsidRPr="00EB53A2">
              <w:rPr>
                <w:rFonts w:eastAsia="Times New Roman" w:cstheme="minorHAnsi"/>
                <w:color w:val="000000"/>
                <w:sz w:val="20"/>
                <w:szCs w:val="20"/>
              </w:rPr>
              <w:t>4:</w:t>
            </w:r>
            <w:r w:rsidR="00D06DDE" w:rsidRPr="00EB53A2">
              <w:rPr>
                <w:rFonts w:eastAsia="Times New Roman" w:cstheme="minorHAnsi"/>
                <w:color w:val="000000"/>
                <w:sz w:val="20"/>
                <w:szCs w:val="20"/>
              </w:rPr>
              <w:t>1</w:t>
            </w:r>
            <w:r w:rsidRPr="00EB53A2">
              <w:rPr>
                <w:rFonts w:eastAsia="Times New Roman" w:cstheme="minorHAnsi"/>
                <w:color w:val="000000"/>
                <w:sz w:val="20"/>
                <w:szCs w:val="20"/>
              </w:rPr>
              <w:t xml:space="preserve">0 - 4:30 </w:t>
            </w:r>
          </w:p>
          <w:p w14:paraId="682D4E19" w14:textId="46803057" w:rsidR="00520DF1" w:rsidRPr="00EB53A2" w:rsidRDefault="00BB31D4" w:rsidP="00C61A88">
            <w:pPr>
              <w:spacing w:before="120" w:after="120" w:line="240" w:lineRule="auto"/>
              <w:jc w:val="center"/>
              <w:rPr>
                <w:rFonts w:eastAsia="Times New Roman" w:cstheme="minorHAnsi"/>
                <w:color w:val="000000"/>
                <w:sz w:val="20"/>
                <w:szCs w:val="20"/>
              </w:rPr>
            </w:pPr>
            <w:r w:rsidRPr="00EB53A2">
              <w:rPr>
                <w:rFonts w:eastAsia="Times New Roman" w:cstheme="minorHAnsi"/>
                <w:color w:val="000000"/>
                <w:sz w:val="20"/>
                <w:szCs w:val="20"/>
              </w:rPr>
              <w:t>2</w:t>
            </w:r>
            <w:r w:rsidR="00520DF1" w:rsidRPr="00EB53A2">
              <w:rPr>
                <w:rFonts w:eastAsia="Times New Roman" w:cstheme="minorHAnsi"/>
                <w:color w:val="000000"/>
                <w:sz w:val="20"/>
                <w:szCs w:val="20"/>
              </w:rPr>
              <w:t>0 min</w:t>
            </w:r>
          </w:p>
          <w:p w14:paraId="2D19F9A3" w14:textId="2B8E28DC" w:rsidR="00520DF1" w:rsidRPr="00EB53A2" w:rsidRDefault="00520DF1" w:rsidP="00C61A88">
            <w:pPr>
              <w:spacing w:before="120" w:after="120" w:line="240" w:lineRule="auto"/>
              <w:jc w:val="center"/>
              <w:rPr>
                <w:rFonts w:eastAsia="Times New Roman" w:cstheme="minorHAnsi"/>
                <w:color w:val="FF0000"/>
                <w:sz w:val="20"/>
                <w:szCs w:val="20"/>
              </w:rPr>
            </w:pPr>
            <w:r w:rsidRPr="00EB53A2">
              <w:rPr>
                <w:rFonts w:eastAsia="Times New Roman" w:cstheme="minorHAnsi"/>
                <w:color w:val="000000"/>
                <w:sz w:val="20"/>
                <w:szCs w:val="20"/>
              </w:rPr>
              <w:t xml:space="preserve">Slides </w:t>
            </w:r>
            <w:r w:rsidR="005A5670" w:rsidRPr="00F47F13">
              <w:rPr>
                <w:rFonts w:eastAsia="Times New Roman" w:cstheme="minorHAnsi"/>
                <w:sz w:val="20"/>
                <w:szCs w:val="20"/>
              </w:rPr>
              <w:t>44-49</w:t>
            </w:r>
          </w:p>
          <w:p w14:paraId="588AB2E9" w14:textId="77777777" w:rsidR="00520DF1" w:rsidRPr="00EB53A2" w:rsidRDefault="00520DF1" w:rsidP="00C61A88">
            <w:pPr>
              <w:spacing w:before="120" w:after="120" w:line="240" w:lineRule="auto"/>
              <w:rPr>
                <w:rFonts w:eastAsia="Times New Roman" w:cstheme="minorHAnsi"/>
                <w:sz w:val="20"/>
                <w:szCs w:val="20"/>
              </w:rPr>
            </w:pPr>
            <w:r w:rsidRPr="00EB53A2">
              <w:rPr>
                <w:rFonts w:eastAsia="Times New Roman" w:cstheme="minorHAnsi"/>
                <w:color w:val="000000"/>
                <w:sz w:val="20"/>
                <w:szCs w:val="20"/>
              </w:rPr>
              <w:br/>
            </w:r>
          </w:p>
          <w:p w14:paraId="5BFE8689" w14:textId="77777777" w:rsidR="00520DF1" w:rsidRPr="00EB53A2" w:rsidRDefault="00520DF1" w:rsidP="00C61A88">
            <w:pPr>
              <w:spacing w:before="120" w:after="120" w:line="240" w:lineRule="auto"/>
              <w:jc w:val="center"/>
              <w:rPr>
                <w:rFonts w:eastAsia="Times New Roman" w:cstheme="minorHAnsi"/>
                <w:color w:val="000000"/>
                <w:sz w:val="20"/>
                <w:szCs w:val="20"/>
              </w:rPr>
            </w:pPr>
            <w:r w:rsidRPr="00EB53A2">
              <w:rPr>
                <w:rFonts w:eastAsia="Times New Roman" w:cstheme="minorHAnsi"/>
                <w:b/>
                <w:bCs/>
                <w:color w:val="000000"/>
                <w:sz w:val="20"/>
                <w:szCs w:val="20"/>
              </w:rPr>
              <w:t>Study Group Teams</w:t>
            </w:r>
          </w:p>
          <w:p w14:paraId="54F7C782" w14:textId="77777777" w:rsidR="00520DF1" w:rsidRPr="00EB53A2" w:rsidRDefault="00520DF1" w:rsidP="00C61A88">
            <w:pPr>
              <w:spacing w:before="120" w:after="120" w:line="240" w:lineRule="auto"/>
              <w:rPr>
                <w:rFonts w:cstheme="minorHAnsi"/>
                <w:b/>
                <w:color w:val="000000"/>
                <w:sz w:val="20"/>
                <w:szCs w:val="20"/>
              </w:rPr>
            </w:pPr>
          </w:p>
        </w:tc>
        <w:tc>
          <w:tcPr>
            <w:tcW w:w="3780" w:type="dxa"/>
            <w:vMerge w:val="restart"/>
          </w:tcPr>
          <w:p w14:paraId="6D443052" w14:textId="06F3B9E8" w:rsidR="00520DF1" w:rsidRPr="00EB53A2" w:rsidRDefault="00520DF1" w:rsidP="00C61A88">
            <w:pPr>
              <w:spacing w:before="120" w:after="120" w:line="240" w:lineRule="auto"/>
              <w:rPr>
                <w:rFonts w:eastAsia="Times New Roman" w:cstheme="minorHAnsi"/>
                <w:b/>
                <w:bCs/>
                <w:color w:val="000000"/>
                <w:sz w:val="20"/>
                <w:szCs w:val="20"/>
              </w:rPr>
            </w:pPr>
            <w:r w:rsidRPr="00EB53A2">
              <w:rPr>
                <w:rFonts w:eastAsia="Times New Roman" w:cstheme="minorHAnsi"/>
                <w:b/>
                <w:bCs/>
                <w:color w:val="000000"/>
                <w:sz w:val="20"/>
                <w:szCs w:val="20"/>
              </w:rPr>
              <w:t>Closing and Reflection</w:t>
            </w:r>
          </w:p>
          <w:p w14:paraId="3A1D7DB4" w14:textId="6164A614" w:rsidR="00520DF1" w:rsidRPr="00EB53A2" w:rsidRDefault="00520DF1" w:rsidP="00C61A88">
            <w:pPr>
              <w:spacing w:before="120" w:after="120" w:line="240" w:lineRule="auto"/>
              <w:rPr>
                <w:rFonts w:eastAsia="Times New Roman" w:cstheme="minorHAnsi"/>
                <w:color w:val="000000"/>
                <w:sz w:val="20"/>
                <w:szCs w:val="20"/>
              </w:rPr>
            </w:pPr>
            <w:r w:rsidRPr="00EB53A2">
              <w:rPr>
                <w:rFonts w:eastAsia="Times New Roman" w:cstheme="minorHAnsi"/>
                <w:b/>
                <w:bCs/>
                <w:color w:val="000000"/>
                <w:sz w:val="20"/>
                <w:szCs w:val="20"/>
              </w:rPr>
              <w:t>Purpose:</w:t>
            </w:r>
            <w:r w:rsidRPr="00EB53A2">
              <w:rPr>
                <w:rFonts w:eastAsia="Times New Roman" w:cstheme="minorHAnsi"/>
                <w:color w:val="000000"/>
                <w:sz w:val="20"/>
                <w:szCs w:val="20"/>
              </w:rPr>
              <w:t xml:space="preserve"> The purpose of this session is to reflect on the day’s experiences and learning and prepare for Day 3.</w:t>
            </w:r>
          </w:p>
          <w:p w14:paraId="186C2E98" w14:textId="77777777" w:rsidR="00520DF1" w:rsidRPr="00EB53A2" w:rsidRDefault="00520DF1" w:rsidP="00C61A88">
            <w:pPr>
              <w:spacing w:before="120" w:after="120" w:line="240" w:lineRule="auto"/>
              <w:rPr>
                <w:rFonts w:eastAsia="Times New Roman" w:cstheme="minorHAnsi"/>
                <w:color w:val="000000"/>
                <w:sz w:val="20"/>
                <w:szCs w:val="20"/>
              </w:rPr>
            </w:pPr>
            <w:r w:rsidRPr="00EB53A2">
              <w:rPr>
                <w:rFonts w:eastAsia="Times New Roman" w:cstheme="minorHAnsi"/>
                <w:b/>
                <w:bCs/>
                <w:color w:val="000000"/>
                <w:sz w:val="20"/>
                <w:szCs w:val="20"/>
              </w:rPr>
              <w:t>Content: </w:t>
            </w:r>
          </w:p>
          <w:p w14:paraId="09444CA5" w14:textId="77777777" w:rsidR="00520DF1" w:rsidRPr="00EB53A2" w:rsidRDefault="00520DF1" w:rsidP="00C61A88">
            <w:pPr>
              <w:spacing w:before="120" w:after="120" w:line="240" w:lineRule="auto"/>
              <w:rPr>
                <w:rFonts w:eastAsia="Times New Roman" w:cstheme="minorHAnsi"/>
                <w:color w:val="000000"/>
                <w:sz w:val="20"/>
                <w:szCs w:val="20"/>
              </w:rPr>
            </w:pPr>
            <w:r w:rsidRPr="00EB53A2">
              <w:rPr>
                <w:rFonts w:eastAsia="Times New Roman" w:cstheme="minorHAnsi"/>
                <w:color w:val="000000"/>
                <w:sz w:val="20"/>
                <w:szCs w:val="20"/>
              </w:rPr>
              <w:t>Focus Questions:</w:t>
            </w:r>
          </w:p>
          <w:p w14:paraId="00B24A87" w14:textId="77777777" w:rsidR="00FB781B" w:rsidRPr="00EB53A2" w:rsidRDefault="00FB781B" w:rsidP="00C61A88">
            <w:pPr>
              <w:pStyle w:val="ListParagraph"/>
              <w:numPr>
                <w:ilvl w:val="0"/>
                <w:numId w:val="28"/>
              </w:numPr>
              <w:spacing w:before="120" w:after="120" w:line="240" w:lineRule="auto"/>
              <w:contextualSpacing w:val="0"/>
              <w:rPr>
                <w:rFonts w:eastAsiaTheme="minorEastAsia" w:cstheme="minorHAnsi"/>
                <w:sz w:val="20"/>
                <w:szCs w:val="20"/>
              </w:rPr>
            </w:pPr>
            <w:r w:rsidRPr="00EB53A2">
              <w:rPr>
                <w:rFonts w:cstheme="minorHAnsi"/>
                <w:sz w:val="20"/>
                <w:szCs w:val="20"/>
              </w:rPr>
              <w:t xml:space="preserve">What causes the average temperatures on Earth near the equator to be higher than the </w:t>
            </w:r>
            <w:r w:rsidRPr="00EB53A2">
              <w:rPr>
                <w:rFonts w:cstheme="minorHAnsi"/>
                <w:sz w:val="20"/>
                <w:szCs w:val="20"/>
              </w:rPr>
              <w:lastRenderedPageBreak/>
              <w:t>average temperatures on Earth far from the equator?</w:t>
            </w:r>
          </w:p>
          <w:p w14:paraId="52E1C042" w14:textId="77777777" w:rsidR="00FB781B" w:rsidRPr="00EB53A2" w:rsidRDefault="00FB781B" w:rsidP="00C61A88">
            <w:pPr>
              <w:pStyle w:val="ListParagraph"/>
              <w:numPr>
                <w:ilvl w:val="0"/>
                <w:numId w:val="28"/>
              </w:numPr>
              <w:spacing w:before="120" w:after="120" w:line="240" w:lineRule="auto"/>
              <w:contextualSpacing w:val="0"/>
              <w:rPr>
                <w:rFonts w:eastAsiaTheme="minorEastAsia" w:cstheme="minorHAnsi"/>
                <w:sz w:val="20"/>
                <w:szCs w:val="20"/>
              </w:rPr>
            </w:pPr>
            <w:r w:rsidRPr="00EB53A2">
              <w:rPr>
                <w:rFonts w:cstheme="minorHAnsi"/>
                <w:sz w:val="20"/>
                <w:szCs w:val="20"/>
              </w:rPr>
              <w:t>Why is it summer in the United States (North America) when it is winter in Argentina (South America)?</w:t>
            </w:r>
          </w:p>
          <w:p w14:paraId="00096C0B" w14:textId="126368D4" w:rsidR="00520DF1" w:rsidRPr="00EB53A2" w:rsidRDefault="00520DF1" w:rsidP="00C61A88">
            <w:pPr>
              <w:numPr>
                <w:ilvl w:val="0"/>
                <w:numId w:val="28"/>
              </w:numPr>
              <w:spacing w:before="120" w:after="120" w:line="240" w:lineRule="auto"/>
              <w:textAlignment w:val="baseline"/>
              <w:rPr>
                <w:rFonts w:eastAsia="Times New Roman" w:cstheme="minorHAnsi"/>
                <w:color w:val="000000"/>
                <w:sz w:val="20"/>
                <w:szCs w:val="20"/>
              </w:rPr>
            </w:pPr>
            <w:r w:rsidRPr="00EB53A2">
              <w:rPr>
                <w:rFonts w:eastAsia="Times New Roman" w:cstheme="minorHAnsi"/>
                <w:color w:val="000000"/>
                <w:sz w:val="20"/>
                <w:szCs w:val="20"/>
              </w:rPr>
              <w:t>How can lesson analysis help us better understand how elicit, probe, and challenge questions reveal and challenge student thinking?</w:t>
            </w:r>
          </w:p>
          <w:p w14:paraId="0482A0DD" w14:textId="77777777" w:rsidR="00520DF1" w:rsidRPr="00EB53A2" w:rsidRDefault="00520DF1" w:rsidP="00C61A88">
            <w:pPr>
              <w:numPr>
                <w:ilvl w:val="0"/>
                <w:numId w:val="28"/>
              </w:numPr>
              <w:spacing w:before="120" w:after="120" w:line="240" w:lineRule="auto"/>
              <w:textAlignment w:val="baseline"/>
              <w:rPr>
                <w:rFonts w:eastAsia="Times New Roman" w:cstheme="minorHAnsi"/>
                <w:color w:val="000000"/>
                <w:sz w:val="20"/>
                <w:szCs w:val="20"/>
              </w:rPr>
            </w:pPr>
            <w:r w:rsidRPr="00EB53A2">
              <w:rPr>
                <w:rFonts w:eastAsia="Times New Roman" w:cstheme="minorHAnsi"/>
                <w:color w:val="000000"/>
                <w:sz w:val="20"/>
                <w:szCs w:val="20"/>
              </w:rPr>
              <w:t>How can we develop a classroom culture focused on student thinking?</w:t>
            </w:r>
          </w:p>
          <w:p w14:paraId="2D9D1BDF" w14:textId="77777777" w:rsidR="00520DF1" w:rsidRPr="00EB53A2" w:rsidRDefault="00520DF1" w:rsidP="00C61A88">
            <w:pPr>
              <w:spacing w:before="120" w:after="120" w:line="240" w:lineRule="auto"/>
              <w:rPr>
                <w:rFonts w:cstheme="minorHAnsi"/>
                <w:b/>
                <w:color w:val="000000"/>
                <w:sz w:val="20"/>
                <w:szCs w:val="20"/>
              </w:rPr>
            </w:pPr>
            <w:r w:rsidRPr="00EB53A2">
              <w:rPr>
                <w:rFonts w:cstheme="minorHAnsi"/>
                <w:b/>
                <w:color w:val="000000"/>
                <w:sz w:val="20"/>
                <w:szCs w:val="20"/>
              </w:rPr>
              <w:t>What participants do</w:t>
            </w:r>
          </w:p>
          <w:p w14:paraId="4794AF73" w14:textId="1C275736" w:rsidR="00520DF1" w:rsidRPr="00EB53A2" w:rsidRDefault="00520DF1" w:rsidP="00C61A88">
            <w:pPr>
              <w:spacing w:before="120" w:after="120" w:line="240" w:lineRule="auto"/>
              <w:rPr>
                <w:rFonts w:cstheme="minorHAnsi"/>
                <w:bCs/>
                <w:color w:val="000000"/>
                <w:sz w:val="20"/>
                <w:szCs w:val="20"/>
              </w:rPr>
            </w:pPr>
            <w:r w:rsidRPr="00EB53A2">
              <w:rPr>
                <w:rFonts w:cstheme="minorHAnsi"/>
                <w:bCs/>
                <w:color w:val="000000"/>
                <w:sz w:val="20"/>
                <w:szCs w:val="20"/>
              </w:rPr>
              <w:t>Participants reflect on learning from both days 1 and 2.</w:t>
            </w:r>
          </w:p>
          <w:p w14:paraId="18F52057" w14:textId="77777777" w:rsidR="00520DF1" w:rsidRPr="00EB53A2" w:rsidRDefault="00520DF1" w:rsidP="00C61A88">
            <w:pPr>
              <w:spacing w:before="120" w:after="120" w:line="240" w:lineRule="auto"/>
              <w:rPr>
                <w:rFonts w:cstheme="minorHAnsi"/>
                <w:b/>
                <w:color w:val="000000"/>
                <w:sz w:val="20"/>
                <w:szCs w:val="20"/>
              </w:rPr>
            </w:pPr>
            <w:r w:rsidRPr="00EB53A2">
              <w:rPr>
                <w:rFonts w:cstheme="minorHAnsi"/>
                <w:b/>
                <w:color w:val="000000"/>
                <w:sz w:val="20"/>
                <w:szCs w:val="20"/>
              </w:rPr>
              <w:t>Resources</w:t>
            </w:r>
          </w:p>
          <w:p w14:paraId="74EF4526" w14:textId="0B0FD6F9" w:rsidR="00520DF1" w:rsidRPr="00EB53A2" w:rsidRDefault="00520DF1" w:rsidP="00C61A88">
            <w:pPr>
              <w:pStyle w:val="ListParagraph"/>
              <w:numPr>
                <w:ilvl w:val="0"/>
                <w:numId w:val="28"/>
              </w:numPr>
              <w:spacing w:before="120" w:after="120" w:line="240" w:lineRule="auto"/>
              <w:contextualSpacing w:val="0"/>
              <w:rPr>
                <w:rFonts w:eastAsia="Times New Roman" w:cstheme="minorHAnsi"/>
                <w:color w:val="000000"/>
                <w:sz w:val="20"/>
                <w:szCs w:val="20"/>
              </w:rPr>
            </w:pPr>
            <w:r w:rsidRPr="00EB53A2">
              <w:rPr>
                <w:rFonts w:eastAsia="Times New Roman" w:cstheme="minorHAnsi"/>
                <w:color w:val="000000"/>
                <w:sz w:val="20"/>
                <w:szCs w:val="20"/>
              </w:rPr>
              <w:t>BSCS Journal</w:t>
            </w:r>
          </w:p>
          <w:p w14:paraId="7D396DF1" w14:textId="4BED980F" w:rsidR="00520DF1" w:rsidRPr="00EB53A2" w:rsidRDefault="00520DF1" w:rsidP="00C61A88">
            <w:pPr>
              <w:pStyle w:val="ListParagraph"/>
              <w:numPr>
                <w:ilvl w:val="0"/>
                <w:numId w:val="28"/>
              </w:numPr>
              <w:spacing w:before="120" w:after="120" w:line="240" w:lineRule="auto"/>
              <w:contextualSpacing w:val="0"/>
              <w:rPr>
                <w:rFonts w:eastAsia="Times New Roman" w:cstheme="minorHAnsi"/>
                <w:color w:val="000000"/>
                <w:sz w:val="20"/>
                <w:szCs w:val="20"/>
              </w:rPr>
            </w:pPr>
            <w:r w:rsidRPr="00EB53A2">
              <w:rPr>
                <w:rFonts w:eastAsia="Times New Roman" w:cstheme="minorHAnsi"/>
                <w:color w:val="000000"/>
                <w:sz w:val="20"/>
                <w:szCs w:val="20"/>
              </w:rPr>
              <w:t>PD Binder</w:t>
            </w:r>
          </w:p>
          <w:p w14:paraId="752E0281" w14:textId="24131E7A" w:rsidR="00520DF1" w:rsidRPr="00EB53A2" w:rsidRDefault="4E3E29E9" w:rsidP="00C61A88">
            <w:pPr>
              <w:pStyle w:val="ListParagraph"/>
              <w:numPr>
                <w:ilvl w:val="1"/>
                <w:numId w:val="28"/>
              </w:numPr>
              <w:spacing w:before="120" w:after="120" w:line="240" w:lineRule="auto"/>
              <w:contextualSpacing w:val="0"/>
              <w:rPr>
                <w:rFonts w:eastAsia="Times New Roman"/>
                <w:color w:val="000000" w:themeColor="text1"/>
                <w:sz w:val="20"/>
                <w:szCs w:val="20"/>
              </w:rPr>
            </w:pPr>
            <w:r w:rsidRPr="4E3E29E9">
              <w:rPr>
                <w:rFonts w:eastAsia="Times New Roman"/>
                <w:sz w:val="20"/>
                <w:szCs w:val="20"/>
              </w:rPr>
              <w:t>Day 2 Daily Reflection (if applicable)</w:t>
            </w:r>
          </w:p>
          <w:p w14:paraId="67E3AACF" w14:textId="599174F8" w:rsidR="00520DF1" w:rsidRPr="00EB53A2" w:rsidRDefault="00520DF1" w:rsidP="00C61A88">
            <w:pPr>
              <w:pStyle w:val="ListParagraph"/>
              <w:numPr>
                <w:ilvl w:val="0"/>
                <w:numId w:val="28"/>
              </w:numPr>
              <w:spacing w:before="120" w:after="120" w:line="240" w:lineRule="auto"/>
              <w:contextualSpacing w:val="0"/>
              <w:rPr>
                <w:rFonts w:eastAsia="Times New Roman" w:cstheme="minorHAnsi"/>
                <w:color w:val="000000"/>
                <w:sz w:val="20"/>
                <w:szCs w:val="20"/>
              </w:rPr>
            </w:pPr>
            <w:r w:rsidRPr="00EB53A2">
              <w:rPr>
                <w:rFonts w:eastAsia="Times New Roman" w:cstheme="minorHAnsi"/>
                <w:color w:val="000000"/>
                <w:sz w:val="20"/>
                <w:szCs w:val="20"/>
              </w:rPr>
              <w:t>STeLLA Strategies Booklet</w:t>
            </w:r>
          </w:p>
          <w:p w14:paraId="3C412490" w14:textId="5AD5821E" w:rsidR="00520DF1" w:rsidRPr="00EB53A2" w:rsidRDefault="00520DF1" w:rsidP="00C61A88">
            <w:pPr>
              <w:pStyle w:val="ListParagraph"/>
              <w:numPr>
                <w:ilvl w:val="0"/>
                <w:numId w:val="28"/>
              </w:numPr>
              <w:spacing w:before="120" w:after="120" w:line="240" w:lineRule="auto"/>
              <w:contextualSpacing w:val="0"/>
              <w:rPr>
                <w:rFonts w:eastAsia="Times New Roman" w:cstheme="minorHAnsi"/>
                <w:color w:val="000000"/>
                <w:sz w:val="20"/>
                <w:szCs w:val="20"/>
              </w:rPr>
            </w:pPr>
            <w:r w:rsidRPr="00EB53A2">
              <w:rPr>
                <w:rFonts w:eastAsia="Times New Roman" w:cstheme="minorHAnsi"/>
                <w:color w:val="000000"/>
                <w:sz w:val="20"/>
                <w:szCs w:val="20"/>
              </w:rPr>
              <w:t>SCSL Z-fold</w:t>
            </w:r>
          </w:p>
          <w:p w14:paraId="7A91E425" w14:textId="7AEA5A04" w:rsidR="00520DF1" w:rsidRPr="00EB53A2" w:rsidRDefault="00520DF1" w:rsidP="00C61A88">
            <w:pPr>
              <w:pStyle w:val="ListParagraph"/>
              <w:numPr>
                <w:ilvl w:val="0"/>
                <w:numId w:val="28"/>
              </w:numPr>
              <w:spacing w:before="120" w:after="120" w:line="240" w:lineRule="auto"/>
              <w:contextualSpacing w:val="0"/>
              <w:rPr>
                <w:rFonts w:eastAsia="Times New Roman" w:cstheme="minorHAnsi"/>
                <w:color w:val="000000"/>
                <w:sz w:val="20"/>
                <w:szCs w:val="20"/>
              </w:rPr>
            </w:pPr>
            <w:r w:rsidRPr="00EB53A2">
              <w:rPr>
                <w:rFonts w:eastAsia="Times New Roman" w:cstheme="minorHAnsi"/>
                <w:color w:val="000000"/>
                <w:sz w:val="20"/>
                <w:szCs w:val="20"/>
              </w:rPr>
              <w:t>Charts</w:t>
            </w:r>
          </w:p>
          <w:p w14:paraId="0B8C4E0F" w14:textId="0DBA948C" w:rsidR="00520DF1" w:rsidRPr="00EB53A2" w:rsidRDefault="00520DF1" w:rsidP="00C61A88">
            <w:pPr>
              <w:pStyle w:val="ListParagraph"/>
              <w:numPr>
                <w:ilvl w:val="1"/>
                <w:numId w:val="28"/>
              </w:numPr>
              <w:spacing w:before="120" w:after="120" w:line="240" w:lineRule="auto"/>
              <w:contextualSpacing w:val="0"/>
              <w:rPr>
                <w:rFonts w:eastAsia="Times New Roman" w:cstheme="minorHAnsi"/>
                <w:color w:val="000000"/>
                <w:sz w:val="20"/>
                <w:szCs w:val="20"/>
              </w:rPr>
            </w:pPr>
            <w:r w:rsidRPr="00EB53A2">
              <w:rPr>
                <w:rFonts w:eastAsia="Times New Roman" w:cstheme="minorHAnsi"/>
                <w:color w:val="000000"/>
                <w:sz w:val="20"/>
                <w:szCs w:val="20"/>
              </w:rPr>
              <w:t>Effective Science T&amp;L</w:t>
            </w:r>
          </w:p>
          <w:p w14:paraId="7AAC383E" w14:textId="672B15A5" w:rsidR="00520DF1" w:rsidRPr="00EB53A2" w:rsidRDefault="00520DF1" w:rsidP="00C61A88">
            <w:pPr>
              <w:spacing w:before="120" w:after="120" w:line="240" w:lineRule="auto"/>
              <w:rPr>
                <w:rFonts w:cstheme="minorHAnsi"/>
                <w:bCs/>
                <w:color w:val="000000"/>
                <w:sz w:val="20"/>
                <w:szCs w:val="20"/>
              </w:rPr>
            </w:pPr>
          </w:p>
        </w:tc>
        <w:tc>
          <w:tcPr>
            <w:tcW w:w="3690" w:type="dxa"/>
            <w:shd w:val="clear" w:color="auto" w:fill="auto"/>
          </w:tcPr>
          <w:p w14:paraId="4F30D4FD" w14:textId="26F2A2A6" w:rsidR="00520DF1" w:rsidRPr="00EB53A2" w:rsidRDefault="00107E31" w:rsidP="00C61A88">
            <w:pPr>
              <w:spacing w:before="120" w:after="120" w:line="240" w:lineRule="auto"/>
              <w:rPr>
                <w:rFonts w:cstheme="minorHAnsi"/>
                <w:sz w:val="20"/>
                <w:szCs w:val="20"/>
              </w:rPr>
            </w:pPr>
            <w:r w:rsidRPr="00107E31">
              <w:rPr>
                <w:noProof/>
              </w:rPr>
              <w:lastRenderedPageBreak/>
              <w:drawing>
                <wp:inline distT="0" distB="0" distL="0" distR="0" wp14:anchorId="45568E4D" wp14:editId="249DEB34">
                  <wp:extent cx="2205990" cy="1654810"/>
                  <wp:effectExtent l="0" t="0" r="3810" b="0"/>
                  <wp:docPr id="1288045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045145" name=""/>
                          <pic:cNvPicPr/>
                        </pic:nvPicPr>
                        <pic:blipFill>
                          <a:blip r:embed="rId50"/>
                          <a:stretch>
                            <a:fillRect/>
                          </a:stretch>
                        </pic:blipFill>
                        <pic:spPr>
                          <a:xfrm>
                            <a:off x="0" y="0"/>
                            <a:ext cx="2205990" cy="1654810"/>
                          </a:xfrm>
                          <a:prstGeom prst="rect">
                            <a:avLst/>
                          </a:prstGeom>
                        </pic:spPr>
                      </pic:pic>
                    </a:graphicData>
                  </a:graphic>
                </wp:inline>
              </w:drawing>
            </w:r>
          </w:p>
        </w:tc>
        <w:tc>
          <w:tcPr>
            <w:tcW w:w="5490" w:type="dxa"/>
          </w:tcPr>
          <w:p w14:paraId="326DEB9A" w14:textId="77777777" w:rsidR="00520DF1" w:rsidRPr="00EB53A2" w:rsidRDefault="64E04C8B" w:rsidP="00C61A88">
            <w:pPr>
              <w:pStyle w:val="ListParagraph"/>
              <w:numPr>
                <w:ilvl w:val="0"/>
                <w:numId w:val="15"/>
              </w:numPr>
              <w:spacing w:before="120" w:after="120" w:line="240" w:lineRule="auto"/>
              <w:contextualSpacing w:val="0"/>
              <w:rPr>
                <w:b/>
                <w:bCs/>
                <w:sz w:val="20"/>
                <w:szCs w:val="20"/>
              </w:rPr>
            </w:pPr>
            <w:r w:rsidRPr="64E04C8B">
              <w:rPr>
                <w:b/>
                <w:bCs/>
                <w:sz w:val="20"/>
                <w:szCs w:val="20"/>
              </w:rPr>
              <w:t>Focus Questions (0 min)</w:t>
            </w:r>
          </w:p>
          <w:p w14:paraId="3DF445BE" w14:textId="77777777" w:rsidR="00520DF1" w:rsidRPr="00EB53A2" w:rsidRDefault="00520DF1" w:rsidP="00C61A88">
            <w:pPr>
              <w:pStyle w:val="TableParagraph"/>
              <w:numPr>
                <w:ilvl w:val="0"/>
                <w:numId w:val="37"/>
              </w:numPr>
              <w:spacing w:before="120" w:after="120"/>
              <w:rPr>
                <w:rFonts w:cstheme="minorHAnsi"/>
                <w:sz w:val="20"/>
                <w:szCs w:val="20"/>
              </w:rPr>
            </w:pPr>
            <w:r w:rsidRPr="00EB53A2">
              <w:rPr>
                <w:rFonts w:cstheme="minorHAnsi"/>
                <w:sz w:val="20"/>
                <w:szCs w:val="20"/>
              </w:rPr>
              <w:t>Highlight the day 2 focus questions.</w:t>
            </w:r>
          </w:p>
          <w:p w14:paraId="1F67C880" w14:textId="0F2B73F8" w:rsidR="00520DF1" w:rsidRPr="00EB53A2" w:rsidRDefault="00520DF1" w:rsidP="00C61A88">
            <w:pPr>
              <w:spacing w:before="120" w:after="120" w:line="240" w:lineRule="auto"/>
              <w:rPr>
                <w:rFonts w:cstheme="minorHAnsi"/>
                <w:sz w:val="20"/>
                <w:szCs w:val="20"/>
              </w:rPr>
            </w:pPr>
          </w:p>
        </w:tc>
      </w:tr>
      <w:tr w:rsidR="00520DF1" w:rsidRPr="00EB53A2" w14:paraId="7584E677" w14:textId="77777777" w:rsidTr="50BAC6B2">
        <w:trPr>
          <w:trHeight w:val="484"/>
        </w:trPr>
        <w:tc>
          <w:tcPr>
            <w:tcW w:w="1530" w:type="dxa"/>
            <w:vMerge/>
          </w:tcPr>
          <w:p w14:paraId="630199E5" w14:textId="77777777" w:rsidR="00520DF1" w:rsidRPr="00EB53A2" w:rsidRDefault="00520DF1" w:rsidP="00C61A88">
            <w:pPr>
              <w:spacing w:before="120" w:after="120" w:line="240" w:lineRule="auto"/>
              <w:rPr>
                <w:rFonts w:cstheme="minorHAnsi"/>
                <w:b/>
                <w:color w:val="000000"/>
                <w:sz w:val="20"/>
                <w:szCs w:val="20"/>
              </w:rPr>
            </w:pPr>
          </w:p>
        </w:tc>
        <w:tc>
          <w:tcPr>
            <w:tcW w:w="3780" w:type="dxa"/>
            <w:vMerge/>
          </w:tcPr>
          <w:p w14:paraId="00408626" w14:textId="40ADB4E5" w:rsidR="00520DF1" w:rsidRPr="00EB53A2" w:rsidRDefault="00520DF1" w:rsidP="00C61A88">
            <w:pPr>
              <w:spacing w:before="120" w:after="120" w:line="240" w:lineRule="auto"/>
              <w:rPr>
                <w:rFonts w:cstheme="minorHAnsi"/>
                <w:b/>
                <w:color w:val="000000"/>
                <w:sz w:val="20"/>
                <w:szCs w:val="20"/>
              </w:rPr>
            </w:pPr>
          </w:p>
        </w:tc>
        <w:tc>
          <w:tcPr>
            <w:tcW w:w="3690" w:type="dxa"/>
            <w:shd w:val="clear" w:color="auto" w:fill="auto"/>
          </w:tcPr>
          <w:p w14:paraId="0D6FE83D" w14:textId="7CF264F3" w:rsidR="00520DF1" w:rsidRPr="00EB53A2" w:rsidRDefault="00107E31" w:rsidP="00C61A88">
            <w:pPr>
              <w:spacing w:before="120" w:after="120" w:line="240" w:lineRule="auto"/>
              <w:rPr>
                <w:rFonts w:cstheme="minorHAnsi"/>
                <w:noProof/>
                <w:sz w:val="20"/>
                <w:szCs w:val="20"/>
              </w:rPr>
            </w:pPr>
            <w:r w:rsidRPr="00107E31">
              <w:rPr>
                <w:noProof/>
              </w:rPr>
              <w:drawing>
                <wp:inline distT="0" distB="0" distL="0" distR="0" wp14:anchorId="7A17AD8B" wp14:editId="7969A3A8">
                  <wp:extent cx="2205990" cy="1654810"/>
                  <wp:effectExtent l="0" t="0" r="3810" b="0"/>
                  <wp:docPr id="857107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107987" name=""/>
                          <pic:cNvPicPr/>
                        </pic:nvPicPr>
                        <pic:blipFill>
                          <a:blip r:embed="rId51"/>
                          <a:stretch>
                            <a:fillRect/>
                          </a:stretch>
                        </pic:blipFill>
                        <pic:spPr>
                          <a:xfrm>
                            <a:off x="0" y="0"/>
                            <a:ext cx="2205990" cy="1654810"/>
                          </a:xfrm>
                          <a:prstGeom prst="rect">
                            <a:avLst/>
                          </a:prstGeom>
                        </pic:spPr>
                      </pic:pic>
                    </a:graphicData>
                  </a:graphic>
                </wp:inline>
              </w:drawing>
            </w:r>
          </w:p>
        </w:tc>
        <w:tc>
          <w:tcPr>
            <w:tcW w:w="5490" w:type="dxa"/>
          </w:tcPr>
          <w:p w14:paraId="78E55E7D" w14:textId="77777777" w:rsidR="00520DF1" w:rsidRPr="00EB53A2" w:rsidRDefault="64E04C8B" w:rsidP="00C61A88">
            <w:pPr>
              <w:pStyle w:val="ListParagraph"/>
              <w:numPr>
                <w:ilvl w:val="0"/>
                <w:numId w:val="15"/>
              </w:numPr>
              <w:spacing w:before="120" w:after="120" w:line="240" w:lineRule="auto"/>
              <w:contextualSpacing w:val="0"/>
              <w:rPr>
                <w:b/>
                <w:bCs/>
                <w:sz w:val="20"/>
                <w:szCs w:val="20"/>
              </w:rPr>
            </w:pPr>
            <w:r w:rsidRPr="64E04C8B">
              <w:rPr>
                <w:b/>
                <w:bCs/>
                <w:sz w:val="20"/>
                <w:szCs w:val="20"/>
              </w:rPr>
              <w:t>Summarize and Synthesize (5 min)</w:t>
            </w:r>
          </w:p>
          <w:p w14:paraId="487F5C85" w14:textId="77777777" w:rsidR="00520DF1" w:rsidRPr="00EB53A2" w:rsidRDefault="00520DF1" w:rsidP="00C61A88">
            <w:pPr>
              <w:pStyle w:val="TableParagraph"/>
              <w:numPr>
                <w:ilvl w:val="0"/>
                <w:numId w:val="38"/>
              </w:numPr>
              <w:spacing w:before="120" w:after="120"/>
              <w:rPr>
                <w:rFonts w:cstheme="minorHAnsi"/>
                <w:sz w:val="20"/>
                <w:szCs w:val="20"/>
              </w:rPr>
            </w:pPr>
            <w:r w:rsidRPr="00EB53A2">
              <w:rPr>
                <w:rFonts w:cstheme="minorHAnsi"/>
                <w:sz w:val="20"/>
                <w:szCs w:val="20"/>
              </w:rPr>
              <w:t>Provide instructions for the task.</w:t>
            </w:r>
          </w:p>
          <w:p w14:paraId="41ED6EF3" w14:textId="77777777" w:rsidR="00520DF1" w:rsidRPr="00EB53A2" w:rsidRDefault="00520DF1" w:rsidP="00C61A88">
            <w:pPr>
              <w:pStyle w:val="TableParagraph"/>
              <w:numPr>
                <w:ilvl w:val="0"/>
                <w:numId w:val="38"/>
              </w:numPr>
              <w:spacing w:before="120" w:after="120"/>
              <w:rPr>
                <w:rFonts w:cstheme="minorHAnsi"/>
                <w:sz w:val="20"/>
                <w:szCs w:val="20"/>
              </w:rPr>
            </w:pPr>
            <w:r w:rsidRPr="00EB53A2">
              <w:rPr>
                <w:rFonts w:cstheme="minorHAnsi"/>
                <w:sz w:val="20"/>
                <w:szCs w:val="20"/>
              </w:rPr>
              <w:t>Note that they should be prepared so share some of the ideas they’ve written down.</w:t>
            </w:r>
          </w:p>
          <w:p w14:paraId="192D2F86" w14:textId="4F4FB0FD" w:rsidR="00520DF1" w:rsidRPr="00EB53A2" w:rsidRDefault="00520DF1" w:rsidP="00C61A88">
            <w:pPr>
              <w:pStyle w:val="TableParagraph"/>
              <w:spacing w:before="120" w:after="120"/>
              <w:rPr>
                <w:rFonts w:cstheme="minorHAnsi"/>
                <w:sz w:val="20"/>
                <w:szCs w:val="20"/>
              </w:rPr>
            </w:pPr>
            <w:r w:rsidRPr="00EB53A2">
              <w:rPr>
                <w:rFonts w:cstheme="minorHAnsi"/>
                <w:b/>
                <w:bCs/>
                <w:sz w:val="20"/>
                <w:szCs w:val="20"/>
              </w:rPr>
              <w:t>PDL Note:</w:t>
            </w:r>
            <w:r w:rsidRPr="00EB53A2">
              <w:rPr>
                <w:rFonts w:cstheme="minorHAnsi"/>
                <w:sz w:val="20"/>
                <w:szCs w:val="20"/>
              </w:rPr>
              <w:t xml:space="preserve"> Check the Parking Lot for questions and comments. Respond as needed.</w:t>
            </w:r>
          </w:p>
        </w:tc>
      </w:tr>
      <w:tr w:rsidR="00520DF1" w:rsidRPr="00EB53A2" w14:paraId="666A0D30" w14:textId="77777777" w:rsidTr="50BAC6B2">
        <w:trPr>
          <w:trHeight w:val="484"/>
        </w:trPr>
        <w:tc>
          <w:tcPr>
            <w:tcW w:w="1530" w:type="dxa"/>
            <w:vMerge/>
          </w:tcPr>
          <w:p w14:paraId="5B97476D" w14:textId="77777777" w:rsidR="00520DF1" w:rsidRPr="00EB53A2" w:rsidRDefault="00520DF1" w:rsidP="00C61A88">
            <w:pPr>
              <w:spacing w:before="120" w:after="120" w:line="240" w:lineRule="auto"/>
              <w:rPr>
                <w:rFonts w:cstheme="minorHAnsi"/>
                <w:b/>
                <w:color w:val="000000"/>
                <w:sz w:val="20"/>
                <w:szCs w:val="20"/>
              </w:rPr>
            </w:pPr>
          </w:p>
        </w:tc>
        <w:tc>
          <w:tcPr>
            <w:tcW w:w="3780" w:type="dxa"/>
            <w:vMerge/>
          </w:tcPr>
          <w:p w14:paraId="559C054D" w14:textId="77777777" w:rsidR="00520DF1" w:rsidRPr="00EB53A2" w:rsidRDefault="00520DF1" w:rsidP="00C61A88">
            <w:pPr>
              <w:spacing w:before="120" w:after="120" w:line="240" w:lineRule="auto"/>
              <w:rPr>
                <w:rFonts w:cstheme="minorHAnsi"/>
                <w:b/>
                <w:color w:val="000000"/>
                <w:sz w:val="20"/>
                <w:szCs w:val="20"/>
              </w:rPr>
            </w:pPr>
          </w:p>
        </w:tc>
        <w:tc>
          <w:tcPr>
            <w:tcW w:w="3690" w:type="dxa"/>
            <w:shd w:val="clear" w:color="auto" w:fill="auto"/>
          </w:tcPr>
          <w:p w14:paraId="69DF7BDD" w14:textId="477C8DB4" w:rsidR="00520DF1" w:rsidRPr="00EB53A2" w:rsidRDefault="00107E31" w:rsidP="00C61A88">
            <w:pPr>
              <w:spacing w:before="120" w:after="120" w:line="240" w:lineRule="auto"/>
              <w:rPr>
                <w:rFonts w:cstheme="minorHAnsi"/>
                <w:noProof/>
                <w:sz w:val="20"/>
                <w:szCs w:val="20"/>
              </w:rPr>
            </w:pPr>
            <w:r w:rsidRPr="00107E31">
              <w:rPr>
                <w:noProof/>
              </w:rPr>
              <w:drawing>
                <wp:inline distT="0" distB="0" distL="0" distR="0" wp14:anchorId="10551C44" wp14:editId="2C2A296E">
                  <wp:extent cx="2205990" cy="1654810"/>
                  <wp:effectExtent l="0" t="0" r="3810" b="0"/>
                  <wp:docPr id="41251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1288" name=""/>
                          <pic:cNvPicPr/>
                        </pic:nvPicPr>
                        <pic:blipFill>
                          <a:blip r:embed="rId52"/>
                          <a:stretch>
                            <a:fillRect/>
                          </a:stretch>
                        </pic:blipFill>
                        <pic:spPr>
                          <a:xfrm>
                            <a:off x="0" y="0"/>
                            <a:ext cx="2205990" cy="1654810"/>
                          </a:xfrm>
                          <a:prstGeom prst="rect">
                            <a:avLst/>
                          </a:prstGeom>
                        </pic:spPr>
                      </pic:pic>
                    </a:graphicData>
                  </a:graphic>
                </wp:inline>
              </w:drawing>
            </w:r>
          </w:p>
          <w:p w14:paraId="5D84399B" w14:textId="6509158C" w:rsidR="00BB31D4" w:rsidRPr="00EB53A2" w:rsidRDefault="00BB31D4" w:rsidP="00C61A88">
            <w:pPr>
              <w:spacing w:before="120" w:after="120" w:line="240" w:lineRule="auto"/>
              <w:rPr>
                <w:rFonts w:cstheme="minorHAnsi"/>
                <w:noProof/>
                <w:sz w:val="20"/>
                <w:szCs w:val="20"/>
              </w:rPr>
            </w:pPr>
            <w:r w:rsidRPr="00EB53A2">
              <w:rPr>
                <w:rFonts w:cstheme="minorHAnsi"/>
                <w:noProof/>
                <w:sz w:val="20"/>
                <w:szCs w:val="20"/>
              </w:rPr>
              <w:t>Hidden Slide</w:t>
            </w:r>
          </w:p>
        </w:tc>
        <w:tc>
          <w:tcPr>
            <w:tcW w:w="5490" w:type="dxa"/>
          </w:tcPr>
          <w:p w14:paraId="156327CA" w14:textId="2BC6160C" w:rsidR="00520DF1" w:rsidRPr="00EB53A2" w:rsidRDefault="64E04C8B" w:rsidP="00C61A88">
            <w:pPr>
              <w:pStyle w:val="ListParagraph"/>
              <w:numPr>
                <w:ilvl w:val="0"/>
                <w:numId w:val="15"/>
              </w:numPr>
              <w:spacing w:before="120" w:after="120" w:line="240" w:lineRule="auto"/>
              <w:contextualSpacing w:val="0"/>
              <w:rPr>
                <w:b/>
                <w:bCs/>
                <w:sz w:val="20"/>
                <w:szCs w:val="20"/>
              </w:rPr>
            </w:pPr>
            <w:r w:rsidRPr="64E04C8B">
              <w:rPr>
                <w:b/>
                <w:bCs/>
                <w:sz w:val="20"/>
                <w:szCs w:val="20"/>
              </w:rPr>
              <w:t>Walk-n-talk (15 min) (HIDDEN)</w:t>
            </w:r>
          </w:p>
          <w:p w14:paraId="05B107EB" w14:textId="18E737A3" w:rsidR="00BB31D4" w:rsidRPr="00EB53A2" w:rsidRDefault="00BB31D4" w:rsidP="00C61A88">
            <w:pPr>
              <w:pStyle w:val="TableParagraph"/>
              <w:spacing w:before="120" w:after="120"/>
              <w:rPr>
                <w:rFonts w:cstheme="minorHAnsi"/>
                <w:sz w:val="20"/>
                <w:szCs w:val="20"/>
              </w:rPr>
            </w:pPr>
            <w:r w:rsidRPr="00EB53A2">
              <w:rPr>
                <w:rFonts w:cstheme="minorHAnsi"/>
                <w:b/>
                <w:bCs/>
                <w:sz w:val="20"/>
                <w:szCs w:val="20"/>
              </w:rPr>
              <w:t>PDL Note:</w:t>
            </w:r>
            <w:r w:rsidRPr="00EB53A2">
              <w:rPr>
                <w:rFonts w:cstheme="minorHAnsi"/>
                <w:sz w:val="20"/>
                <w:szCs w:val="20"/>
              </w:rPr>
              <w:t xml:space="preserve"> Add if you have time.</w:t>
            </w:r>
          </w:p>
          <w:p w14:paraId="17FA285B" w14:textId="484B2401" w:rsidR="00520DF1" w:rsidRPr="00EB53A2" w:rsidRDefault="00520DF1" w:rsidP="00C61A88">
            <w:pPr>
              <w:pStyle w:val="TableParagraph"/>
              <w:numPr>
                <w:ilvl w:val="0"/>
                <w:numId w:val="60"/>
              </w:numPr>
              <w:spacing w:before="120" w:after="120"/>
              <w:rPr>
                <w:rFonts w:cstheme="minorHAnsi"/>
                <w:sz w:val="20"/>
                <w:szCs w:val="20"/>
              </w:rPr>
            </w:pPr>
            <w:r w:rsidRPr="00EB53A2">
              <w:rPr>
                <w:rFonts w:cstheme="minorHAnsi"/>
                <w:sz w:val="20"/>
                <w:szCs w:val="20"/>
              </w:rPr>
              <w:t>Provide instructions for Walk-n-talk</w:t>
            </w:r>
          </w:p>
          <w:p w14:paraId="72EAF8D5" w14:textId="69C34E66" w:rsidR="00520DF1" w:rsidRPr="00EB53A2" w:rsidRDefault="00520DF1" w:rsidP="00C61A88">
            <w:pPr>
              <w:pStyle w:val="TableParagraph"/>
              <w:numPr>
                <w:ilvl w:val="0"/>
                <w:numId w:val="60"/>
              </w:numPr>
              <w:spacing w:before="120" w:after="120"/>
              <w:rPr>
                <w:rFonts w:cstheme="minorHAnsi"/>
                <w:sz w:val="20"/>
                <w:szCs w:val="20"/>
              </w:rPr>
            </w:pPr>
            <w:r w:rsidRPr="00EB53A2">
              <w:rPr>
                <w:rFonts w:cstheme="minorHAnsi"/>
                <w:sz w:val="20"/>
                <w:szCs w:val="20"/>
              </w:rPr>
              <w:t>After groups return, gather a few ideas from the group using questions such as,</w:t>
            </w:r>
          </w:p>
          <w:p w14:paraId="492E0495" w14:textId="77777777" w:rsidR="00520DF1" w:rsidRPr="00EB53A2" w:rsidRDefault="00520DF1" w:rsidP="00C61A88">
            <w:pPr>
              <w:pStyle w:val="ListParagraph"/>
              <w:numPr>
                <w:ilvl w:val="2"/>
                <w:numId w:val="26"/>
              </w:numPr>
              <w:spacing w:before="120" w:after="120" w:line="240" w:lineRule="auto"/>
              <w:ind w:left="798"/>
              <w:contextualSpacing w:val="0"/>
              <w:rPr>
                <w:rFonts w:cstheme="minorHAnsi"/>
                <w:sz w:val="20"/>
                <w:szCs w:val="20"/>
              </w:rPr>
            </w:pPr>
            <w:r w:rsidRPr="00EB53A2">
              <w:rPr>
                <w:rFonts w:cstheme="minorHAnsi"/>
                <w:sz w:val="20"/>
                <w:szCs w:val="20"/>
              </w:rPr>
              <w:t>Would anyone be willing to share something really smart they heard from their partner?</w:t>
            </w:r>
          </w:p>
          <w:p w14:paraId="54328A31" w14:textId="77777777" w:rsidR="00520DF1" w:rsidRPr="00EB53A2" w:rsidRDefault="00520DF1" w:rsidP="00C61A88">
            <w:pPr>
              <w:pStyle w:val="ListParagraph"/>
              <w:numPr>
                <w:ilvl w:val="2"/>
                <w:numId w:val="26"/>
              </w:numPr>
              <w:spacing w:before="120" w:after="120" w:line="240" w:lineRule="auto"/>
              <w:ind w:left="798"/>
              <w:contextualSpacing w:val="0"/>
              <w:rPr>
                <w:rFonts w:cstheme="minorHAnsi"/>
                <w:sz w:val="20"/>
                <w:szCs w:val="20"/>
              </w:rPr>
            </w:pPr>
            <w:r w:rsidRPr="00EB53A2">
              <w:rPr>
                <w:rFonts w:cstheme="minorHAnsi"/>
                <w:sz w:val="20"/>
                <w:szCs w:val="20"/>
              </w:rPr>
              <w:t>Who would be willing to share something they added to their journal responses?</w:t>
            </w:r>
          </w:p>
          <w:p w14:paraId="10A1F764" w14:textId="77777777" w:rsidR="00520DF1" w:rsidRPr="00EB53A2" w:rsidRDefault="00520DF1" w:rsidP="00C61A88">
            <w:pPr>
              <w:pStyle w:val="TableParagraph"/>
              <w:numPr>
                <w:ilvl w:val="0"/>
                <w:numId w:val="60"/>
              </w:numPr>
              <w:spacing w:before="120" w:after="120"/>
              <w:rPr>
                <w:rFonts w:cstheme="minorHAnsi"/>
                <w:i/>
                <w:iCs/>
                <w:sz w:val="20"/>
                <w:szCs w:val="20"/>
              </w:rPr>
            </w:pPr>
            <w:r w:rsidRPr="00EB53A2">
              <w:rPr>
                <w:rFonts w:cstheme="minorHAnsi"/>
                <w:sz w:val="20"/>
                <w:szCs w:val="20"/>
              </w:rPr>
              <w:t xml:space="preserve">Chart ideas shared by the group. </w:t>
            </w:r>
          </w:p>
          <w:p w14:paraId="34A2D8F5" w14:textId="518A78DA" w:rsidR="00520DF1" w:rsidRPr="00EB53A2" w:rsidRDefault="00520DF1" w:rsidP="00C61A88">
            <w:pPr>
              <w:spacing w:before="120" w:after="120" w:line="240" w:lineRule="auto"/>
              <w:rPr>
                <w:rFonts w:cstheme="minorHAnsi"/>
                <w:i/>
                <w:iCs/>
                <w:sz w:val="20"/>
                <w:szCs w:val="20"/>
              </w:rPr>
            </w:pPr>
            <w:r w:rsidRPr="00EB53A2">
              <w:rPr>
                <w:rFonts w:cstheme="minorHAnsi"/>
                <w:b/>
                <w:bCs/>
                <w:sz w:val="20"/>
                <w:szCs w:val="20"/>
              </w:rPr>
              <w:t>PDL Note</w:t>
            </w:r>
            <w:r w:rsidRPr="00EB53A2">
              <w:rPr>
                <w:rFonts w:cstheme="minorHAnsi"/>
                <w:sz w:val="20"/>
                <w:szCs w:val="20"/>
              </w:rPr>
              <w:t xml:space="preserve">: </w:t>
            </w:r>
            <w:r w:rsidR="00BB31D4" w:rsidRPr="00EB53A2">
              <w:rPr>
                <w:rFonts w:cstheme="minorHAnsi"/>
                <w:sz w:val="20"/>
                <w:szCs w:val="20"/>
              </w:rPr>
              <w:t>Revisit T&amp;L charts if you have time.</w:t>
            </w:r>
          </w:p>
        </w:tc>
      </w:tr>
      <w:tr w:rsidR="00520DF1" w:rsidRPr="00EB53A2" w14:paraId="2CDAF4EF" w14:textId="77777777" w:rsidTr="50BAC6B2">
        <w:trPr>
          <w:trHeight w:val="484"/>
        </w:trPr>
        <w:tc>
          <w:tcPr>
            <w:tcW w:w="1530" w:type="dxa"/>
            <w:vMerge/>
          </w:tcPr>
          <w:p w14:paraId="45C0BFA9" w14:textId="77777777" w:rsidR="00520DF1" w:rsidRPr="00EB53A2" w:rsidRDefault="00520DF1" w:rsidP="00C61A88">
            <w:pPr>
              <w:spacing w:before="120" w:after="120" w:line="240" w:lineRule="auto"/>
              <w:rPr>
                <w:rFonts w:cstheme="minorHAnsi"/>
                <w:sz w:val="20"/>
                <w:szCs w:val="20"/>
              </w:rPr>
            </w:pPr>
          </w:p>
        </w:tc>
        <w:tc>
          <w:tcPr>
            <w:tcW w:w="3780" w:type="dxa"/>
            <w:vMerge/>
          </w:tcPr>
          <w:p w14:paraId="3AE9BFF6" w14:textId="77777777" w:rsidR="00520DF1" w:rsidRPr="00EB53A2" w:rsidRDefault="00520DF1" w:rsidP="00C61A88">
            <w:pPr>
              <w:spacing w:before="120" w:after="120" w:line="240" w:lineRule="auto"/>
              <w:rPr>
                <w:rFonts w:cstheme="minorHAnsi"/>
                <w:sz w:val="20"/>
                <w:szCs w:val="20"/>
              </w:rPr>
            </w:pPr>
          </w:p>
        </w:tc>
        <w:tc>
          <w:tcPr>
            <w:tcW w:w="3690" w:type="dxa"/>
            <w:shd w:val="clear" w:color="auto" w:fill="auto"/>
          </w:tcPr>
          <w:p w14:paraId="14915518" w14:textId="7F27C2D8" w:rsidR="00520DF1" w:rsidRPr="00EB53A2" w:rsidRDefault="00107E31" w:rsidP="00C61A88">
            <w:pPr>
              <w:spacing w:before="120" w:after="120" w:line="240" w:lineRule="auto"/>
              <w:rPr>
                <w:rFonts w:eastAsia="Calibri" w:cstheme="minorHAnsi"/>
                <w:sz w:val="20"/>
                <w:szCs w:val="20"/>
              </w:rPr>
            </w:pPr>
            <w:r w:rsidRPr="00107E31">
              <w:rPr>
                <w:noProof/>
              </w:rPr>
              <w:drawing>
                <wp:inline distT="0" distB="0" distL="0" distR="0" wp14:anchorId="336ADFDE" wp14:editId="261B03D1">
                  <wp:extent cx="2205990" cy="1654810"/>
                  <wp:effectExtent l="0" t="0" r="3810" b="0"/>
                  <wp:docPr id="679230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30377" name=""/>
                          <pic:cNvPicPr/>
                        </pic:nvPicPr>
                        <pic:blipFill>
                          <a:blip r:embed="rId53"/>
                          <a:stretch>
                            <a:fillRect/>
                          </a:stretch>
                        </pic:blipFill>
                        <pic:spPr>
                          <a:xfrm>
                            <a:off x="0" y="0"/>
                            <a:ext cx="2205990" cy="1654810"/>
                          </a:xfrm>
                          <a:prstGeom prst="rect">
                            <a:avLst/>
                          </a:prstGeom>
                        </pic:spPr>
                      </pic:pic>
                    </a:graphicData>
                  </a:graphic>
                </wp:inline>
              </w:drawing>
            </w:r>
          </w:p>
        </w:tc>
        <w:tc>
          <w:tcPr>
            <w:tcW w:w="5490" w:type="dxa"/>
          </w:tcPr>
          <w:p w14:paraId="280A5867" w14:textId="77539DA7" w:rsidR="00520DF1" w:rsidRPr="00EB53A2" w:rsidRDefault="64E04C8B" w:rsidP="00C61A88">
            <w:pPr>
              <w:pStyle w:val="ListParagraph"/>
              <w:numPr>
                <w:ilvl w:val="0"/>
                <w:numId w:val="15"/>
              </w:numPr>
              <w:spacing w:before="120" w:after="120" w:line="240" w:lineRule="auto"/>
              <w:contextualSpacing w:val="0"/>
              <w:rPr>
                <w:b/>
                <w:bCs/>
                <w:sz w:val="20"/>
                <w:szCs w:val="20"/>
              </w:rPr>
            </w:pPr>
            <w:r w:rsidRPr="64E04C8B">
              <w:rPr>
                <w:b/>
                <w:bCs/>
                <w:sz w:val="20"/>
                <w:szCs w:val="20"/>
              </w:rPr>
              <w:t xml:space="preserve">Reflection (10 min) </w:t>
            </w:r>
          </w:p>
          <w:p w14:paraId="42996C79" w14:textId="0A084589" w:rsidR="00520DF1" w:rsidRPr="00EB53A2" w:rsidRDefault="00520DF1" w:rsidP="00C61A88">
            <w:pPr>
              <w:pStyle w:val="ListParagraph"/>
              <w:numPr>
                <w:ilvl w:val="0"/>
                <w:numId w:val="61"/>
              </w:numPr>
              <w:spacing w:before="120" w:after="120" w:line="240" w:lineRule="auto"/>
              <w:contextualSpacing w:val="0"/>
              <w:rPr>
                <w:rFonts w:eastAsiaTheme="minorEastAsia" w:cstheme="minorHAnsi"/>
                <w:sz w:val="20"/>
                <w:szCs w:val="20"/>
              </w:rPr>
            </w:pPr>
            <w:r w:rsidRPr="00EB53A2">
              <w:rPr>
                <w:rFonts w:cstheme="minorHAnsi"/>
                <w:sz w:val="20"/>
                <w:szCs w:val="20"/>
              </w:rPr>
              <w:t>Direct participants to the daily reflections sheet (PD Binder p.__). Completed sheets can be left in the center of each table.</w:t>
            </w:r>
          </w:p>
          <w:p w14:paraId="0505F01B" w14:textId="5954E0CB" w:rsidR="00520DF1" w:rsidRPr="00EB53A2" w:rsidRDefault="00520DF1" w:rsidP="00C61A88">
            <w:pPr>
              <w:pStyle w:val="ListParagraph"/>
              <w:numPr>
                <w:ilvl w:val="0"/>
                <w:numId w:val="61"/>
              </w:numPr>
              <w:spacing w:before="120" w:after="120" w:line="240" w:lineRule="auto"/>
              <w:contextualSpacing w:val="0"/>
              <w:rPr>
                <w:rFonts w:eastAsiaTheme="minorEastAsia" w:cstheme="minorHAnsi"/>
                <w:sz w:val="20"/>
                <w:szCs w:val="20"/>
              </w:rPr>
            </w:pPr>
            <w:r w:rsidRPr="00EB53A2">
              <w:rPr>
                <w:rFonts w:cstheme="minorHAnsi"/>
                <w:sz w:val="20"/>
                <w:szCs w:val="20"/>
              </w:rPr>
              <w:t>Remind participants that the parking lot is available for any concerns or questions.</w:t>
            </w:r>
          </w:p>
          <w:p w14:paraId="5D552875" w14:textId="0C917F0D" w:rsidR="00520DF1" w:rsidRPr="00EB53A2" w:rsidRDefault="00520DF1" w:rsidP="00C61A88">
            <w:pPr>
              <w:pStyle w:val="ListParagraph"/>
              <w:spacing w:before="120" w:after="120" w:line="240" w:lineRule="auto"/>
              <w:contextualSpacing w:val="0"/>
              <w:rPr>
                <w:rFonts w:cstheme="minorHAnsi"/>
                <w:b/>
                <w:bCs/>
                <w:sz w:val="20"/>
                <w:szCs w:val="20"/>
              </w:rPr>
            </w:pPr>
          </w:p>
        </w:tc>
      </w:tr>
      <w:tr w:rsidR="00520DF1" w:rsidRPr="00EB53A2" w14:paraId="6E2FD673" w14:textId="77777777" w:rsidTr="50BAC6B2">
        <w:trPr>
          <w:trHeight w:val="484"/>
        </w:trPr>
        <w:tc>
          <w:tcPr>
            <w:tcW w:w="1530" w:type="dxa"/>
            <w:vMerge/>
          </w:tcPr>
          <w:p w14:paraId="0D80BC4E" w14:textId="77777777" w:rsidR="00520DF1" w:rsidRPr="00EB53A2" w:rsidRDefault="00520DF1" w:rsidP="00C61A88">
            <w:pPr>
              <w:spacing w:before="120" w:after="120" w:line="240" w:lineRule="auto"/>
              <w:rPr>
                <w:rFonts w:cstheme="minorHAnsi"/>
                <w:b/>
                <w:color w:val="000000"/>
                <w:sz w:val="20"/>
                <w:szCs w:val="20"/>
              </w:rPr>
            </w:pPr>
          </w:p>
        </w:tc>
        <w:tc>
          <w:tcPr>
            <w:tcW w:w="3780" w:type="dxa"/>
            <w:vMerge/>
          </w:tcPr>
          <w:p w14:paraId="7AA0AB3C" w14:textId="4F79C4D3" w:rsidR="00520DF1" w:rsidRPr="00EB53A2" w:rsidRDefault="00520DF1" w:rsidP="00C61A88">
            <w:pPr>
              <w:spacing w:before="120" w:after="120" w:line="240" w:lineRule="auto"/>
              <w:rPr>
                <w:rFonts w:cstheme="minorHAnsi"/>
                <w:b/>
                <w:color w:val="000000"/>
                <w:sz w:val="20"/>
                <w:szCs w:val="20"/>
              </w:rPr>
            </w:pPr>
          </w:p>
        </w:tc>
        <w:tc>
          <w:tcPr>
            <w:tcW w:w="3690" w:type="dxa"/>
            <w:shd w:val="clear" w:color="auto" w:fill="auto"/>
          </w:tcPr>
          <w:p w14:paraId="233B52C7" w14:textId="42A02AD0" w:rsidR="00520DF1" w:rsidRPr="00EB53A2" w:rsidRDefault="00107E31" w:rsidP="00C61A88">
            <w:pPr>
              <w:spacing w:before="120" w:after="120" w:line="240" w:lineRule="auto"/>
              <w:rPr>
                <w:rFonts w:cstheme="minorHAnsi"/>
                <w:noProof/>
                <w:sz w:val="20"/>
                <w:szCs w:val="20"/>
              </w:rPr>
            </w:pPr>
            <w:r w:rsidRPr="00107E31">
              <w:rPr>
                <w:noProof/>
              </w:rPr>
              <w:drawing>
                <wp:inline distT="0" distB="0" distL="0" distR="0" wp14:anchorId="159754BE" wp14:editId="699AB511">
                  <wp:extent cx="2205990" cy="1654810"/>
                  <wp:effectExtent l="0" t="0" r="3810" b="0"/>
                  <wp:docPr id="1353756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56748" name=""/>
                          <pic:cNvPicPr/>
                        </pic:nvPicPr>
                        <pic:blipFill>
                          <a:blip r:embed="rId54"/>
                          <a:stretch>
                            <a:fillRect/>
                          </a:stretch>
                        </pic:blipFill>
                        <pic:spPr>
                          <a:xfrm>
                            <a:off x="0" y="0"/>
                            <a:ext cx="2205990" cy="1654810"/>
                          </a:xfrm>
                          <a:prstGeom prst="rect">
                            <a:avLst/>
                          </a:prstGeom>
                        </pic:spPr>
                      </pic:pic>
                    </a:graphicData>
                  </a:graphic>
                </wp:inline>
              </w:drawing>
            </w:r>
          </w:p>
        </w:tc>
        <w:tc>
          <w:tcPr>
            <w:tcW w:w="5490" w:type="dxa"/>
          </w:tcPr>
          <w:p w14:paraId="39E573FB" w14:textId="77777777" w:rsidR="00520DF1" w:rsidRPr="00EB53A2" w:rsidRDefault="64E04C8B" w:rsidP="00C61A88">
            <w:pPr>
              <w:pStyle w:val="ListParagraph"/>
              <w:numPr>
                <w:ilvl w:val="0"/>
                <w:numId w:val="15"/>
              </w:numPr>
              <w:spacing w:before="120" w:after="120" w:line="240" w:lineRule="auto"/>
              <w:contextualSpacing w:val="0"/>
              <w:rPr>
                <w:b/>
                <w:bCs/>
                <w:sz w:val="20"/>
                <w:szCs w:val="20"/>
              </w:rPr>
            </w:pPr>
            <w:r w:rsidRPr="64E04C8B">
              <w:rPr>
                <w:b/>
                <w:bCs/>
                <w:sz w:val="20"/>
                <w:szCs w:val="20"/>
              </w:rPr>
              <w:t>Homework (5 min)</w:t>
            </w:r>
          </w:p>
          <w:p w14:paraId="1A508C70" w14:textId="77777777" w:rsidR="00520DF1" w:rsidRPr="00EB53A2" w:rsidRDefault="00520DF1" w:rsidP="00C61A88">
            <w:pPr>
              <w:pStyle w:val="ListParagraph"/>
              <w:numPr>
                <w:ilvl w:val="0"/>
                <w:numId w:val="62"/>
              </w:numPr>
              <w:spacing w:before="120" w:after="120" w:line="240" w:lineRule="auto"/>
              <w:contextualSpacing w:val="0"/>
              <w:rPr>
                <w:rFonts w:cstheme="minorHAnsi"/>
                <w:sz w:val="20"/>
                <w:szCs w:val="20"/>
              </w:rPr>
            </w:pPr>
            <w:r w:rsidRPr="00EB53A2">
              <w:rPr>
                <w:rFonts w:cstheme="minorHAnsi"/>
                <w:sz w:val="20"/>
                <w:szCs w:val="20"/>
              </w:rPr>
              <w:t>Refer to STeLLA Strategies Booklet and STL/SCSL Z-folds.</w:t>
            </w:r>
          </w:p>
          <w:p w14:paraId="431D5980" w14:textId="77777777" w:rsidR="00520DF1" w:rsidRPr="00EB53A2" w:rsidRDefault="00520DF1" w:rsidP="00C61A88">
            <w:pPr>
              <w:pStyle w:val="ListParagraph"/>
              <w:numPr>
                <w:ilvl w:val="0"/>
                <w:numId w:val="62"/>
              </w:numPr>
              <w:spacing w:before="120" w:after="120" w:line="240" w:lineRule="auto"/>
              <w:contextualSpacing w:val="0"/>
              <w:rPr>
                <w:rFonts w:cstheme="minorHAnsi"/>
                <w:sz w:val="20"/>
                <w:szCs w:val="20"/>
              </w:rPr>
            </w:pPr>
            <w:r w:rsidRPr="00EB53A2">
              <w:rPr>
                <w:rFonts w:cstheme="minorHAnsi"/>
                <w:sz w:val="20"/>
                <w:szCs w:val="20"/>
              </w:rPr>
              <w:t>Provide instructions for homework.</w:t>
            </w:r>
          </w:p>
          <w:p w14:paraId="7EB9E2B4" w14:textId="13F85462" w:rsidR="00520DF1" w:rsidRPr="00EB53A2" w:rsidRDefault="64E04C8B" w:rsidP="00C61A88">
            <w:pPr>
              <w:pStyle w:val="ListParagraph"/>
              <w:numPr>
                <w:ilvl w:val="0"/>
                <w:numId w:val="62"/>
              </w:numPr>
              <w:spacing w:before="120" w:after="120" w:line="240" w:lineRule="auto"/>
              <w:contextualSpacing w:val="0"/>
              <w:rPr>
                <w:sz w:val="20"/>
                <w:szCs w:val="20"/>
              </w:rPr>
            </w:pPr>
            <w:r w:rsidRPr="64E04C8B">
              <w:rPr>
                <w:sz w:val="20"/>
                <w:szCs w:val="20"/>
              </w:rPr>
              <w:t>Remind participants that we’ll begin in the whole group for Day 3. They will need their Z-folds, STeLLA Strategies Booklet, the Walk-about-Review HO (p.</w:t>
            </w:r>
            <w:r w:rsidRPr="64E04C8B">
              <w:rPr>
                <w:color w:val="FF0000"/>
                <w:sz w:val="20"/>
                <w:szCs w:val="20"/>
              </w:rPr>
              <w:t>__</w:t>
            </w:r>
            <w:r w:rsidRPr="64E04C8B">
              <w:rPr>
                <w:sz w:val="20"/>
                <w:szCs w:val="20"/>
              </w:rPr>
              <w:t>) from their PD binder, a writing utensil, and a few 3X3 sticky notes.</w:t>
            </w:r>
          </w:p>
          <w:p w14:paraId="299E1368" w14:textId="1E820640" w:rsidR="00520DF1" w:rsidRPr="00EB53A2" w:rsidRDefault="64E04C8B" w:rsidP="00C61A88">
            <w:pPr>
              <w:spacing w:before="120" w:after="120" w:line="240" w:lineRule="auto"/>
              <w:rPr>
                <w:sz w:val="20"/>
                <w:szCs w:val="20"/>
              </w:rPr>
            </w:pPr>
            <w:r w:rsidRPr="64E04C8B">
              <w:rPr>
                <w:b/>
                <w:bCs/>
                <w:sz w:val="20"/>
                <w:szCs w:val="20"/>
              </w:rPr>
              <w:t xml:space="preserve">PDL Note: </w:t>
            </w:r>
            <w:r w:rsidRPr="64E04C8B">
              <w:rPr>
                <w:sz w:val="20"/>
                <w:szCs w:val="20"/>
              </w:rPr>
              <w:t>Use participant ideas from the Synthesize and Summarize journal entry to emphasize the role of EPC, classroom culture, and planning/enacting lessons to begin the transition.</w:t>
            </w:r>
          </w:p>
          <w:p w14:paraId="3A9E48AB" w14:textId="15879AE7" w:rsidR="00520DF1" w:rsidRPr="00C61A88" w:rsidRDefault="64E04C8B" w:rsidP="00C61A88">
            <w:pPr>
              <w:spacing w:before="120" w:after="120" w:line="240" w:lineRule="auto"/>
              <w:rPr>
                <w:i/>
                <w:iCs/>
                <w:sz w:val="20"/>
                <w:szCs w:val="20"/>
              </w:rPr>
            </w:pPr>
            <w:r w:rsidRPr="64E04C8B">
              <w:rPr>
                <w:sz w:val="20"/>
                <w:szCs w:val="20"/>
              </w:rPr>
              <w:t xml:space="preserve">Transition:  </w:t>
            </w:r>
            <w:r w:rsidRPr="00C61A88">
              <w:rPr>
                <w:i/>
                <w:iCs/>
                <w:sz w:val="20"/>
                <w:szCs w:val="20"/>
              </w:rPr>
              <w:t xml:space="preserve">Today we’ve increased our understanding and abilities to intentionally use EPC.  You've also talked today about the importance of "knowing the science content" to help you decide what Qs to ask. </w:t>
            </w:r>
          </w:p>
          <w:p w14:paraId="35E35B3C" w14:textId="635E3CA4" w:rsidR="00520DF1" w:rsidRPr="00EB53A2" w:rsidRDefault="64E04C8B" w:rsidP="00C61A88">
            <w:pPr>
              <w:spacing w:before="120" w:after="120" w:line="240" w:lineRule="auto"/>
              <w:rPr>
                <w:sz w:val="20"/>
                <w:szCs w:val="20"/>
              </w:rPr>
            </w:pPr>
            <w:r w:rsidRPr="00C61A88">
              <w:rPr>
                <w:i/>
                <w:iCs/>
                <w:sz w:val="20"/>
                <w:szCs w:val="20"/>
              </w:rPr>
              <w:t>Tomorrow, we will build on this idea as we begin to think about the purpose of our questions, the role of Strategies A, B, I/9 in preparation for T&amp;L and how summarizing key science ideas gives students a chance to consider how their thinking has changed.</w:t>
            </w:r>
          </w:p>
        </w:tc>
      </w:tr>
      <w:tr w:rsidR="00520DF1" w:rsidRPr="00EB53A2" w14:paraId="5FF9CE3F" w14:textId="77777777" w:rsidTr="50BAC6B2">
        <w:trPr>
          <w:trHeight w:val="484"/>
        </w:trPr>
        <w:tc>
          <w:tcPr>
            <w:tcW w:w="1530" w:type="dxa"/>
            <w:vMerge/>
          </w:tcPr>
          <w:p w14:paraId="77F6A7F2" w14:textId="77777777" w:rsidR="00520DF1" w:rsidRPr="00EB53A2" w:rsidRDefault="00520DF1" w:rsidP="00C61A88">
            <w:pPr>
              <w:spacing w:before="120" w:after="120" w:line="240" w:lineRule="auto"/>
              <w:rPr>
                <w:rFonts w:cstheme="minorHAnsi"/>
                <w:b/>
                <w:color w:val="000000"/>
                <w:sz w:val="20"/>
                <w:szCs w:val="20"/>
              </w:rPr>
            </w:pPr>
          </w:p>
        </w:tc>
        <w:tc>
          <w:tcPr>
            <w:tcW w:w="3780" w:type="dxa"/>
            <w:vMerge/>
          </w:tcPr>
          <w:p w14:paraId="4C95E5E6" w14:textId="77777777" w:rsidR="00520DF1" w:rsidRPr="00EB53A2" w:rsidRDefault="00520DF1" w:rsidP="00C61A88">
            <w:pPr>
              <w:spacing w:before="120" w:after="120" w:line="240" w:lineRule="auto"/>
              <w:rPr>
                <w:rFonts w:cstheme="minorHAnsi"/>
                <w:b/>
                <w:color w:val="000000"/>
                <w:sz w:val="20"/>
                <w:szCs w:val="20"/>
              </w:rPr>
            </w:pPr>
          </w:p>
        </w:tc>
        <w:tc>
          <w:tcPr>
            <w:tcW w:w="3690" w:type="dxa"/>
            <w:shd w:val="clear" w:color="auto" w:fill="auto"/>
          </w:tcPr>
          <w:p w14:paraId="2DA1937B" w14:textId="107DE3FC" w:rsidR="00520DF1" w:rsidRPr="00EB53A2" w:rsidRDefault="00107E31" w:rsidP="00C61A88">
            <w:pPr>
              <w:spacing w:before="120" w:after="120" w:line="240" w:lineRule="auto"/>
              <w:rPr>
                <w:rFonts w:cstheme="minorHAnsi"/>
                <w:noProof/>
                <w:sz w:val="20"/>
                <w:szCs w:val="20"/>
              </w:rPr>
            </w:pPr>
            <w:r w:rsidRPr="00107E31">
              <w:rPr>
                <w:noProof/>
              </w:rPr>
              <w:drawing>
                <wp:inline distT="0" distB="0" distL="0" distR="0" wp14:anchorId="489FF3DE" wp14:editId="3B5B63C4">
                  <wp:extent cx="2205990" cy="1654810"/>
                  <wp:effectExtent l="0" t="0" r="3810" b="0"/>
                  <wp:docPr id="208972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72386" name=""/>
                          <pic:cNvPicPr/>
                        </pic:nvPicPr>
                        <pic:blipFill>
                          <a:blip r:embed="rId55"/>
                          <a:stretch>
                            <a:fillRect/>
                          </a:stretch>
                        </pic:blipFill>
                        <pic:spPr>
                          <a:xfrm>
                            <a:off x="0" y="0"/>
                            <a:ext cx="2205990" cy="1654810"/>
                          </a:xfrm>
                          <a:prstGeom prst="rect">
                            <a:avLst/>
                          </a:prstGeom>
                        </pic:spPr>
                      </pic:pic>
                    </a:graphicData>
                  </a:graphic>
                </wp:inline>
              </w:drawing>
            </w:r>
          </w:p>
        </w:tc>
        <w:tc>
          <w:tcPr>
            <w:tcW w:w="5490" w:type="dxa"/>
          </w:tcPr>
          <w:p w14:paraId="2AA390E1" w14:textId="0650E02B" w:rsidR="00520DF1" w:rsidRPr="00EB53A2" w:rsidRDefault="64E04C8B" w:rsidP="00C61A88">
            <w:pPr>
              <w:pStyle w:val="ListParagraph"/>
              <w:numPr>
                <w:ilvl w:val="0"/>
                <w:numId w:val="15"/>
              </w:numPr>
              <w:spacing w:before="120" w:after="120" w:line="240" w:lineRule="auto"/>
              <w:contextualSpacing w:val="0"/>
              <w:rPr>
                <w:b/>
                <w:bCs/>
                <w:sz w:val="20"/>
                <w:szCs w:val="20"/>
              </w:rPr>
            </w:pPr>
            <w:r w:rsidRPr="64E04C8B">
              <w:rPr>
                <w:b/>
                <w:bCs/>
                <w:sz w:val="20"/>
                <w:szCs w:val="20"/>
              </w:rPr>
              <w:t>BSCS (0 min)</w:t>
            </w:r>
          </w:p>
        </w:tc>
      </w:tr>
    </w:tbl>
    <w:p w14:paraId="33C94588" w14:textId="77777777" w:rsidR="00A45C28" w:rsidRPr="00EB53A2" w:rsidRDefault="00A45C28" w:rsidP="00901228">
      <w:pPr>
        <w:spacing w:before="120" w:after="120" w:line="240" w:lineRule="auto"/>
        <w:rPr>
          <w:rFonts w:cstheme="minorHAnsi"/>
          <w:sz w:val="20"/>
          <w:szCs w:val="20"/>
        </w:rPr>
      </w:pPr>
    </w:p>
    <w:p w14:paraId="003540BC" w14:textId="77777777" w:rsidR="00C16E98" w:rsidRPr="00EB53A2" w:rsidRDefault="00C16E98" w:rsidP="00901228">
      <w:pPr>
        <w:spacing w:line="240" w:lineRule="auto"/>
        <w:rPr>
          <w:rFonts w:cstheme="minorHAnsi"/>
          <w:sz w:val="20"/>
          <w:szCs w:val="20"/>
        </w:rPr>
      </w:pPr>
    </w:p>
    <w:p w14:paraId="2A6C6D25" w14:textId="77777777" w:rsidR="00F75AF0" w:rsidRPr="00EB53A2" w:rsidRDefault="00F75AF0">
      <w:pPr>
        <w:spacing w:line="240" w:lineRule="auto"/>
        <w:rPr>
          <w:rFonts w:cstheme="minorHAnsi"/>
          <w:sz w:val="20"/>
          <w:szCs w:val="20"/>
        </w:rPr>
      </w:pPr>
    </w:p>
    <w:sectPr w:rsidR="00F75AF0" w:rsidRPr="00EB53A2" w:rsidSect="00654388">
      <w:headerReference w:type="default" r:id="rId56"/>
      <w:footerReference w:type="even" r:id="rId57"/>
      <w:footerReference w:type="default" r:id="rId58"/>
      <w:pgSz w:w="15840" w:h="12240" w:orient="landscape" w:code="1"/>
      <w:pgMar w:top="288" w:right="720" w:bottom="288" w:left="720" w:header="720" w:footer="43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912524" w14:textId="77777777" w:rsidR="00654388" w:rsidRDefault="00654388" w:rsidP="00A45C28">
      <w:pPr>
        <w:spacing w:after="0" w:line="240" w:lineRule="auto"/>
      </w:pPr>
      <w:r>
        <w:separator/>
      </w:r>
    </w:p>
  </w:endnote>
  <w:endnote w:type="continuationSeparator" w:id="0">
    <w:p w14:paraId="50841478" w14:textId="77777777" w:rsidR="00654388" w:rsidRDefault="00654388" w:rsidP="00A45C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F42E7" w14:textId="77777777" w:rsidR="00A14AF5" w:rsidRDefault="00A14AF5">
    <w:pPr>
      <w:pStyle w:val="Footer"/>
    </w:pPr>
  </w:p>
  <w:p w14:paraId="3E965609" w14:textId="77777777" w:rsidR="00A14AF5" w:rsidRDefault="00A14AF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EE594" w14:textId="5648E183" w:rsidR="00A14AF5" w:rsidRPr="001F5B7C" w:rsidRDefault="00A14AF5" w:rsidP="00456D28">
    <w:pPr>
      <w:tabs>
        <w:tab w:val="center" w:pos="6480"/>
        <w:tab w:val="right" w:pos="13500"/>
      </w:tabs>
      <w:spacing w:after="0" w:line="240" w:lineRule="auto"/>
      <w:rPr>
        <w:rFonts w:ascii="Arial" w:hAnsi="Arial" w:cs="Arial"/>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6488DC" w14:textId="77777777" w:rsidR="00654388" w:rsidRDefault="00654388" w:rsidP="00A45C28">
      <w:pPr>
        <w:spacing w:after="0" w:line="240" w:lineRule="auto"/>
      </w:pPr>
      <w:r>
        <w:separator/>
      </w:r>
    </w:p>
  </w:footnote>
  <w:footnote w:type="continuationSeparator" w:id="0">
    <w:p w14:paraId="2D21709A" w14:textId="77777777" w:rsidR="00654388" w:rsidRDefault="00654388" w:rsidP="00A45C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86BB3" w14:textId="77777777" w:rsidR="00A14AF5" w:rsidRDefault="00A14AF5">
    <w:pPr>
      <w:pStyle w:val="Header"/>
    </w:pPr>
  </w:p>
  <w:p w14:paraId="6678AF01" w14:textId="77777777" w:rsidR="00A14AF5" w:rsidRDefault="00A14AF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046BD"/>
    <w:multiLevelType w:val="hybridMultilevel"/>
    <w:tmpl w:val="E6226C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C302A8"/>
    <w:multiLevelType w:val="hybridMultilevel"/>
    <w:tmpl w:val="641C18FA"/>
    <w:lvl w:ilvl="0" w:tplc="FFFFFFFF">
      <w:start w:val="1"/>
      <w:numFmt w:val="lowerLetter"/>
      <w:lvlText w:val="%1)"/>
      <w:lvlJc w:val="left"/>
      <w:pPr>
        <w:ind w:left="504" w:hanging="504"/>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A23B10"/>
    <w:multiLevelType w:val="hybridMultilevel"/>
    <w:tmpl w:val="39B42C9C"/>
    <w:lvl w:ilvl="0" w:tplc="D49AC858">
      <w:start w:val="1"/>
      <w:numFmt w:val="lowerLetter"/>
      <w:lvlText w:val="%1)"/>
      <w:lvlJc w:val="left"/>
      <w:pPr>
        <w:ind w:left="360" w:hanging="360"/>
      </w:pPr>
      <w:rPr>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E9D467F"/>
    <w:multiLevelType w:val="hybridMultilevel"/>
    <w:tmpl w:val="59489792"/>
    <w:lvl w:ilvl="0" w:tplc="E4D676BE">
      <w:start w:val="15"/>
      <w:numFmt w:val="decimal"/>
      <w:suff w:val="space"/>
      <w:lvlText w:val="Display Slide %1.  "/>
      <w:lvlJc w:val="left"/>
      <w:pPr>
        <w:ind w:left="0" w:firstLine="0"/>
      </w:pPr>
      <w:rPr>
        <w:rFonts w:asciiTheme="minorHAnsi" w:hAnsiTheme="minorHAnsi" w:cstheme="minorHAnsi" w:hint="default"/>
        <w:b/>
        <w:bCs/>
        <w:sz w:val="20"/>
        <w:szCs w:val="22"/>
      </w:rPr>
    </w:lvl>
    <w:lvl w:ilvl="1" w:tplc="FC4471F4">
      <w:start w:val="1"/>
      <w:numFmt w:val="lowerLetter"/>
      <w:lvlText w:val="%2)"/>
      <w:lvlJc w:val="left"/>
      <w:pPr>
        <w:ind w:left="504" w:hanging="504"/>
      </w:pPr>
      <w:rPr>
        <w:rFonts w:asciiTheme="minorHAnsi" w:hAnsiTheme="minorHAnsi" w:cstheme="minorHAnsi" w:hint="default"/>
        <w:sz w:val="20"/>
      </w:rPr>
    </w:lvl>
    <w:lvl w:ilvl="2" w:tplc="0CC2C1E2">
      <w:start w:val="1"/>
      <w:numFmt w:val="lowerRoman"/>
      <w:lvlText w:val="%3."/>
      <w:lvlJc w:val="right"/>
      <w:pPr>
        <w:ind w:left="1800" w:hanging="180"/>
      </w:pPr>
      <w:rPr>
        <w:rFonts w:hint="default"/>
      </w:rPr>
    </w:lvl>
    <w:lvl w:ilvl="3" w:tplc="88A45CD4">
      <w:start w:val="1"/>
      <w:numFmt w:val="decimal"/>
      <w:lvlText w:val="%4."/>
      <w:lvlJc w:val="left"/>
      <w:pPr>
        <w:ind w:left="2520" w:hanging="360"/>
      </w:pPr>
      <w:rPr>
        <w:rFonts w:hint="default"/>
      </w:rPr>
    </w:lvl>
    <w:lvl w:ilvl="4" w:tplc="9182A076">
      <w:start w:val="1"/>
      <w:numFmt w:val="lowerLetter"/>
      <w:lvlText w:val="%5."/>
      <w:lvlJc w:val="left"/>
      <w:pPr>
        <w:ind w:left="3240" w:hanging="360"/>
      </w:pPr>
      <w:rPr>
        <w:rFonts w:hint="default"/>
      </w:rPr>
    </w:lvl>
    <w:lvl w:ilvl="5" w:tplc="480ED194">
      <w:start w:val="1"/>
      <w:numFmt w:val="lowerRoman"/>
      <w:lvlText w:val="%6."/>
      <w:lvlJc w:val="right"/>
      <w:pPr>
        <w:ind w:left="3960" w:hanging="180"/>
      </w:pPr>
      <w:rPr>
        <w:rFonts w:hint="default"/>
      </w:rPr>
    </w:lvl>
    <w:lvl w:ilvl="6" w:tplc="AD82E1A0">
      <w:start w:val="1"/>
      <w:numFmt w:val="decimal"/>
      <w:lvlText w:val="%7."/>
      <w:lvlJc w:val="left"/>
      <w:pPr>
        <w:ind w:left="4680" w:hanging="360"/>
      </w:pPr>
      <w:rPr>
        <w:rFonts w:hint="default"/>
      </w:rPr>
    </w:lvl>
    <w:lvl w:ilvl="7" w:tplc="50B0044E">
      <w:start w:val="1"/>
      <w:numFmt w:val="lowerLetter"/>
      <w:lvlText w:val="%8."/>
      <w:lvlJc w:val="left"/>
      <w:pPr>
        <w:ind w:left="5400" w:hanging="360"/>
      </w:pPr>
      <w:rPr>
        <w:rFonts w:hint="default"/>
      </w:rPr>
    </w:lvl>
    <w:lvl w:ilvl="8" w:tplc="61D00544">
      <w:start w:val="1"/>
      <w:numFmt w:val="lowerRoman"/>
      <w:lvlText w:val="%9."/>
      <w:lvlJc w:val="right"/>
      <w:pPr>
        <w:ind w:left="6120" w:hanging="180"/>
      </w:pPr>
      <w:rPr>
        <w:rFonts w:hint="default"/>
      </w:rPr>
    </w:lvl>
  </w:abstractNum>
  <w:abstractNum w:abstractNumId="4" w15:restartNumberingAfterBreak="0">
    <w:nsid w:val="11397478"/>
    <w:multiLevelType w:val="hybridMultilevel"/>
    <w:tmpl w:val="641C18FA"/>
    <w:lvl w:ilvl="0" w:tplc="FC4471F4">
      <w:start w:val="1"/>
      <w:numFmt w:val="lowerLetter"/>
      <w:lvlText w:val="%1)"/>
      <w:lvlJc w:val="left"/>
      <w:pPr>
        <w:ind w:left="504" w:hanging="504"/>
      </w:pPr>
      <w:rPr>
        <w:rFonts w:asciiTheme="minorHAnsi" w:hAnsiTheme="minorHAnsi" w:cstheme="minorHAnsi"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F50932"/>
    <w:multiLevelType w:val="hybridMultilevel"/>
    <w:tmpl w:val="641C18FA"/>
    <w:lvl w:ilvl="0" w:tplc="FC4471F4">
      <w:start w:val="1"/>
      <w:numFmt w:val="lowerLetter"/>
      <w:lvlText w:val="%1)"/>
      <w:lvlJc w:val="left"/>
      <w:pPr>
        <w:ind w:left="504" w:hanging="504"/>
      </w:pPr>
      <w:rPr>
        <w:rFonts w:asciiTheme="minorHAnsi" w:hAnsiTheme="minorHAnsi" w:cstheme="minorHAnsi"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571EFC"/>
    <w:multiLevelType w:val="hybridMultilevel"/>
    <w:tmpl w:val="EA1CD5A0"/>
    <w:lvl w:ilvl="0" w:tplc="DC9E366E">
      <w:start w:val="1"/>
      <w:numFmt w:val="decimal"/>
      <w:suff w:val="space"/>
      <w:lvlText w:val="Display Slide %1.  "/>
      <w:lvlJc w:val="left"/>
      <w:pPr>
        <w:ind w:left="0" w:firstLine="0"/>
      </w:pPr>
      <w:rPr>
        <w:rFonts w:ascii="Arial" w:hAnsi="Arial" w:hint="default"/>
        <w:sz w:val="20"/>
      </w:rPr>
    </w:lvl>
    <w:lvl w:ilvl="1" w:tplc="75ACCC80">
      <w:start w:val="1"/>
      <w:numFmt w:val="lowerLetter"/>
      <w:lvlText w:val="%2)"/>
      <w:lvlJc w:val="left"/>
      <w:pPr>
        <w:ind w:left="504" w:hanging="504"/>
      </w:pPr>
      <w:rPr>
        <w:rFonts w:asciiTheme="minorHAnsi" w:hAnsiTheme="minorHAnsi" w:cstheme="minorHAnsi" w:hint="default"/>
        <w:sz w:val="20"/>
      </w:rPr>
    </w:lvl>
    <w:lvl w:ilvl="2" w:tplc="FEE09CD2">
      <w:start w:val="1"/>
      <w:numFmt w:val="lowerRoman"/>
      <w:lvlText w:val="%3)"/>
      <w:lvlJc w:val="left"/>
      <w:pPr>
        <w:ind w:left="1080" w:hanging="360"/>
      </w:pPr>
      <w:rPr>
        <w:rFonts w:hint="default"/>
      </w:rPr>
    </w:lvl>
    <w:lvl w:ilvl="3" w:tplc="8A6841FA">
      <w:start w:val="1"/>
      <w:numFmt w:val="decimal"/>
      <w:lvlText w:val="(%4)"/>
      <w:lvlJc w:val="left"/>
      <w:pPr>
        <w:ind w:left="1440" w:hanging="360"/>
      </w:pPr>
      <w:rPr>
        <w:rFonts w:hint="default"/>
      </w:rPr>
    </w:lvl>
    <w:lvl w:ilvl="4" w:tplc="83C0F85E">
      <w:start w:val="1"/>
      <w:numFmt w:val="lowerLetter"/>
      <w:lvlText w:val="(%5)"/>
      <w:lvlJc w:val="left"/>
      <w:pPr>
        <w:ind w:left="1800" w:hanging="360"/>
      </w:pPr>
      <w:rPr>
        <w:rFonts w:hint="default"/>
      </w:rPr>
    </w:lvl>
    <w:lvl w:ilvl="5" w:tplc="C50CF198">
      <w:start w:val="1"/>
      <w:numFmt w:val="lowerRoman"/>
      <w:lvlText w:val="(%6)"/>
      <w:lvlJc w:val="left"/>
      <w:pPr>
        <w:ind w:left="2160" w:hanging="360"/>
      </w:pPr>
      <w:rPr>
        <w:rFonts w:hint="default"/>
      </w:rPr>
    </w:lvl>
    <w:lvl w:ilvl="6" w:tplc="1D1E7AD4">
      <w:start w:val="1"/>
      <w:numFmt w:val="decimal"/>
      <w:lvlText w:val="%7."/>
      <w:lvlJc w:val="left"/>
      <w:pPr>
        <w:ind w:left="2520" w:hanging="360"/>
      </w:pPr>
      <w:rPr>
        <w:rFonts w:hint="default"/>
      </w:rPr>
    </w:lvl>
    <w:lvl w:ilvl="7" w:tplc="B9E63472">
      <w:start w:val="1"/>
      <w:numFmt w:val="lowerLetter"/>
      <w:lvlText w:val="%8)"/>
      <w:lvlJc w:val="left"/>
      <w:pPr>
        <w:ind w:left="2880" w:hanging="360"/>
      </w:pPr>
      <w:rPr>
        <w:rFonts w:ascii="Calibri" w:eastAsiaTheme="minorHAnsi" w:hAnsi="Calibri" w:cs="Calibri" w:hint="default"/>
      </w:rPr>
    </w:lvl>
    <w:lvl w:ilvl="8" w:tplc="86E6CB0C">
      <w:start w:val="1"/>
      <w:numFmt w:val="lowerRoman"/>
      <w:lvlText w:val="%9."/>
      <w:lvlJc w:val="left"/>
      <w:pPr>
        <w:ind w:left="3240" w:hanging="360"/>
      </w:pPr>
      <w:rPr>
        <w:rFonts w:hint="default"/>
      </w:rPr>
    </w:lvl>
  </w:abstractNum>
  <w:abstractNum w:abstractNumId="7" w15:restartNumberingAfterBreak="0">
    <w:nsid w:val="13B65A04"/>
    <w:multiLevelType w:val="hybridMultilevel"/>
    <w:tmpl w:val="8B2E0D9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82A4791"/>
    <w:multiLevelType w:val="hybridMultilevel"/>
    <w:tmpl w:val="857695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574D40"/>
    <w:multiLevelType w:val="hybridMultilevel"/>
    <w:tmpl w:val="B29699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74122A"/>
    <w:multiLevelType w:val="hybridMultilevel"/>
    <w:tmpl w:val="0C3EFC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D962A83"/>
    <w:multiLevelType w:val="hybridMultilevel"/>
    <w:tmpl w:val="61AA17C8"/>
    <w:lvl w:ilvl="0" w:tplc="CE2E6A0C">
      <w:start w:val="1"/>
      <w:numFmt w:val="lowerLetter"/>
      <w:lvlText w:val="%1)"/>
      <w:lvlJc w:val="left"/>
      <w:pPr>
        <w:ind w:left="360" w:hanging="360"/>
      </w:pPr>
      <w:rPr>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E7A5D73"/>
    <w:multiLevelType w:val="hybridMultilevel"/>
    <w:tmpl w:val="7FAC5D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0731650"/>
    <w:multiLevelType w:val="hybridMultilevel"/>
    <w:tmpl w:val="641C18FA"/>
    <w:lvl w:ilvl="0" w:tplc="FC4471F4">
      <w:start w:val="1"/>
      <w:numFmt w:val="lowerLetter"/>
      <w:lvlText w:val="%1)"/>
      <w:lvlJc w:val="left"/>
      <w:pPr>
        <w:ind w:left="504" w:hanging="504"/>
      </w:pPr>
      <w:rPr>
        <w:rFonts w:asciiTheme="minorHAnsi" w:hAnsiTheme="minorHAnsi" w:cstheme="minorHAnsi"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40E6B70"/>
    <w:multiLevelType w:val="hybridMultilevel"/>
    <w:tmpl w:val="0A4A233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4300AC7"/>
    <w:multiLevelType w:val="hybridMultilevel"/>
    <w:tmpl w:val="3A6CB99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6" w15:restartNumberingAfterBreak="0">
    <w:nsid w:val="29747AAE"/>
    <w:multiLevelType w:val="hybridMultilevel"/>
    <w:tmpl w:val="65A4CD08"/>
    <w:lvl w:ilvl="0" w:tplc="21901190">
      <w:start w:val="1"/>
      <w:numFmt w:val="upperRoman"/>
      <w:lvlText w:val="%1."/>
      <w:lvlJc w:val="left"/>
      <w:pPr>
        <w:ind w:left="720" w:hanging="360"/>
      </w:pPr>
    </w:lvl>
    <w:lvl w:ilvl="1" w:tplc="FEEC3B72">
      <w:start w:val="1"/>
      <w:numFmt w:val="lowerLetter"/>
      <w:lvlText w:val="%2."/>
      <w:lvlJc w:val="left"/>
      <w:pPr>
        <w:ind w:left="1440" w:hanging="360"/>
      </w:pPr>
    </w:lvl>
    <w:lvl w:ilvl="2" w:tplc="E95AA284">
      <w:start w:val="1"/>
      <w:numFmt w:val="lowerRoman"/>
      <w:lvlText w:val="%3."/>
      <w:lvlJc w:val="right"/>
      <w:pPr>
        <w:ind w:left="2160" w:hanging="180"/>
      </w:pPr>
    </w:lvl>
    <w:lvl w:ilvl="3" w:tplc="2BAE09EA">
      <w:start w:val="1"/>
      <w:numFmt w:val="decimal"/>
      <w:lvlText w:val="%4."/>
      <w:lvlJc w:val="left"/>
      <w:pPr>
        <w:ind w:left="2880" w:hanging="360"/>
      </w:pPr>
    </w:lvl>
    <w:lvl w:ilvl="4" w:tplc="C9B6E87C">
      <w:start w:val="1"/>
      <w:numFmt w:val="lowerLetter"/>
      <w:lvlText w:val="%5."/>
      <w:lvlJc w:val="left"/>
      <w:pPr>
        <w:ind w:left="3600" w:hanging="360"/>
      </w:pPr>
    </w:lvl>
    <w:lvl w:ilvl="5" w:tplc="8B56EB0A">
      <w:start w:val="1"/>
      <w:numFmt w:val="lowerRoman"/>
      <w:lvlText w:val="%6."/>
      <w:lvlJc w:val="right"/>
      <w:pPr>
        <w:ind w:left="4320" w:hanging="180"/>
      </w:pPr>
    </w:lvl>
    <w:lvl w:ilvl="6" w:tplc="8AF0B280">
      <w:start w:val="1"/>
      <w:numFmt w:val="decimal"/>
      <w:lvlText w:val="%7."/>
      <w:lvlJc w:val="left"/>
      <w:pPr>
        <w:ind w:left="5040" w:hanging="360"/>
      </w:pPr>
    </w:lvl>
    <w:lvl w:ilvl="7" w:tplc="90D23962">
      <w:start w:val="1"/>
      <w:numFmt w:val="lowerLetter"/>
      <w:lvlText w:val="%8."/>
      <w:lvlJc w:val="left"/>
      <w:pPr>
        <w:ind w:left="5760" w:hanging="360"/>
      </w:pPr>
    </w:lvl>
    <w:lvl w:ilvl="8" w:tplc="C2A827CE">
      <w:start w:val="1"/>
      <w:numFmt w:val="lowerRoman"/>
      <w:lvlText w:val="%9."/>
      <w:lvlJc w:val="right"/>
      <w:pPr>
        <w:ind w:left="6480" w:hanging="180"/>
      </w:pPr>
    </w:lvl>
  </w:abstractNum>
  <w:abstractNum w:abstractNumId="17" w15:restartNumberingAfterBreak="0">
    <w:nsid w:val="2B75702C"/>
    <w:multiLevelType w:val="hybridMultilevel"/>
    <w:tmpl w:val="2F0C4B64"/>
    <w:lvl w:ilvl="0" w:tplc="04090001">
      <w:start w:val="1"/>
      <w:numFmt w:val="bullet"/>
      <w:lvlText w:val=""/>
      <w:lvlJc w:val="left"/>
      <w:pPr>
        <w:ind w:left="822" w:hanging="360"/>
      </w:pPr>
      <w:rPr>
        <w:rFonts w:ascii="Symbol" w:hAnsi="Symbol" w:hint="default"/>
      </w:rPr>
    </w:lvl>
    <w:lvl w:ilvl="1" w:tplc="04090003" w:tentative="1">
      <w:start w:val="1"/>
      <w:numFmt w:val="bullet"/>
      <w:lvlText w:val="o"/>
      <w:lvlJc w:val="left"/>
      <w:pPr>
        <w:ind w:left="1542" w:hanging="360"/>
      </w:pPr>
      <w:rPr>
        <w:rFonts w:ascii="Courier New" w:hAnsi="Courier New" w:cs="Courier New" w:hint="default"/>
      </w:rPr>
    </w:lvl>
    <w:lvl w:ilvl="2" w:tplc="04090005" w:tentative="1">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cs="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cs="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18" w15:restartNumberingAfterBreak="0">
    <w:nsid w:val="30EC0049"/>
    <w:multiLevelType w:val="hybridMultilevel"/>
    <w:tmpl w:val="3D3236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0F853B2"/>
    <w:multiLevelType w:val="hybridMultilevel"/>
    <w:tmpl w:val="4BCEA9E4"/>
    <w:lvl w:ilvl="0" w:tplc="3496B8E2">
      <w:start w:val="1"/>
      <w:numFmt w:val="bullet"/>
      <w:lvlText w:val=""/>
      <w:lvlJc w:val="left"/>
      <w:pPr>
        <w:ind w:left="720" w:hanging="360"/>
      </w:pPr>
      <w:rPr>
        <w:rFonts w:ascii="Symbol" w:hAnsi="Symbol" w:hint="default"/>
      </w:rPr>
    </w:lvl>
    <w:lvl w:ilvl="1" w:tplc="46407BB4">
      <w:start w:val="1"/>
      <w:numFmt w:val="bullet"/>
      <w:lvlText w:val="o"/>
      <w:lvlJc w:val="left"/>
      <w:pPr>
        <w:ind w:left="1440" w:hanging="360"/>
      </w:pPr>
      <w:rPr>
        <w:rFonts w:ascii="Courier New" w:hAnsi="Courier New" w:hint="default"/>
      </w:rPr>
    </w:lvl>
    <w:lvl w:ilvl="2" w:tplc="4F1ECC2C">
      <w:start w:val="1"/>
      <w:numFmt w:val="bullet"/>
      <w:lvlText w:val=""/>
      <w:lvlJc w:val="left"/>
      <w:pPr>
        <w:ind w:left="2160" w:hanging="360"/>
      </w:pPr>
      <w:rPr>
        <w:rFonts w:ascii="Wingdings" w:hAnsi="Wingdings" w:hint="default"/>
      </w:rPr>
    </w:lvl>
    <w:lvl w:ilvl="3" w:tplc="4CBC32B2">
      <w:start w:val="1"/>
      <w:numFmt w:val="bullet"/>
      <w:lvlText w:val=""/>
      <w:lvlJc w:val="left"/>
      <w:pPr>
        <w:ind w:left="2880" w:hanging="360"/>
      </w:pPr>
      <w:rPr>
        <w:rFonts w:ascii="Symbol" w:hAnsi="Symbol" w:hint="default"/>
      </w:rPr>
    </w:lvl>
    <w:lvl w:ilvl="4" w:tplc="533A5836">
      <w:start w:val="1"/>
      <w:numFmt w:val="bullet"/>
      <w:lvlText w:val="o"/>
      <w:lvlJc w:val="left"/>
      <w:pPr>
        <w:ind w:left="3600" w:hanging="360"/>
      </w:pPr>
      <w:rPr>
        <w:rFonts w:ascii="Courier New" w:hAnsi="Courier New" w:hint="default"/>
      </w:rPr>
    </w:lvl>
    <w:lvl w:ilvl="5" w:tplc="717C1AF2">
      <w:start w:val="1"/>
      <w:numFmt w:val="bullet"/>
      <w:lvlText w:val=""/>
      <w:lvlJc w:val="left"/>
      <w:pPr>
        <w:ind w:left="4320" w:hanging="360"/>
      </w:pPr>
      <w:rPr>
        <w:rFonts w:ascii="Wingdings" w:hAnsi="Wingdings" w:hint="default"/>
      </w:rPr>
    </w:lvl>
    <w:lvl w:ilvl="6" w:tplc="FC14209C">
      <w:start w:val="1"/>
      <w:numFmt w:val="bullet"/>
      <w:lvlText w:val=""/>
      <w:lvlJc w:val="left"/>
      <w:pPr>
        <w:ind w:left="5040" w:hanging="360"/>
      </w:pPr>
      <w:rPr>
        <w:rFonts w:ascii="Symbol" w:hAnsi="Symbol" w:hint="default"/>
      </w:rPr>
    </w:lvl>
    <w:lvl w:ilvl="7" w:tplc="6C64ABA6">
      <w:start w:val="1"/>
      <w:numFmt w:val="bullet"/>
      <w:lvlText w:val="o"/>
      <w:lvlJc w:val="left"/>
      <w:pPr>
        <w:ind w:left="5760" w:hanging="360"/>
      </w:pPr>
      <w:rPr>
        <w:rFonts w:ascii="Courier New" w:hAnsi="Courier New" w:hint="default"/>
      </w:rPr>
    </w:lvl>
    <w:lvl w:ilvl="8" w:tplc="93C099CA">
      <w:start w:val="1"/>
      <w:numFmt w:val="bullet"/>
      <w:lvlText w:val=""/>
      <w:lvlJc w:val="left"/>
      <w:pPr>
        <w:ind w:left="6480" w:hanging="360"/>
      </w:pPr>
      <w:rPr>
        <w:rFonts w:ascii="Wingdings" w:hAnsi="Wingdings" w:hint="default"/>
      </w:rPr>
    </w:lvl>
  </w:abstractNum>
  <w:abstractNum w:abstractNumId="20" w15:restartNumberingAfterBreak="0">
    <w:nsid w:val="329E12BC"/>
    <w:multiLevelType w:val="hybridMultilevel"/>
    <w:tmpl w:val="F460C6FC"/>
    <w:lvl w:ilvl="0" w:tplc="04090001">
      <w:start w:val="1"/>
      <w:numFmt w:val="bullet"/>
      <w:lvlText w:val=""/>
      <w:lvlJc w:val="left"/>
      <w:pPr>
        <w:ind w:left="984" w:hanging="360"/>
      </w:pPr>
      <w:rPr>
        <w:rFonts w:ascii="Symbol" w:hAnsi="Symbol" w:hint="default"/>
      </w:rPr>
    </w:lvl>
    <w:lvl w:ilvl="1" w:tplc="04090003" w:tentative="1">
      <w:start w:val="1"/>
      <w:numFmt w:val="bullet"/>
      <w:lvlText w:val="o"/>
      <w:lvlJc w:val="left"/>
      <w:pPr>
        <w:ind w:left="1704" w:hanging="360"/>
      </w:pPr>
      <w:rPr>
        <w:rFonts w:ascii="Courier New" w:hAnsi="Courier New" w:cs="Courier New" w:hint="default"/>
      </w:rPr>
    </w:lvl>
    <w:lvl w:ilvl="2" w:tplc="04090005" w:tentative="1">
      <w:start w:val="1"/>
      <w:numFmt w:val="bullet"/>
      <w:lvlText w:val=""/>
      <w:lvlJc w:val="left"/>
      <w:pPr>
        <w:ind w:left="2424" w:hanging="360"/>
      </w:pPr>
      <w:rPr>
        <w:rFonts w:ascii="Wingdings" w:hAnsi="Wingdings" w:hint="default"/>
      </w:rPr>
    </w:lvl>
    <w:lvl w:ilvl="3" w:tplc="04090001" w:tentative="1">
      <w:start w:val="1"/>
      <w:numFmt w:val="bullet"/>
      <w:lvlText w:val=""/>
      <w:lvlJc w:val="left"/>
      <w:pPr>
        <w:ind w:left="3144" w:hanging="360"/>
      </w:pPr>
      <w:rPr>
        <w:rFonts w:ascii="Symbol" w:hAnsi="Symbol" w:hint="default"/>
      </w:rPr>
    </w:lvl>
    <w:lvl w:ilvl="4" w:tplc="04090003" w:tentative="1">
      <w:start w:val="1"/>
      <w:numFmt w:val="bullet"/>
      <w:lvlText w:val="o"/>
      <w:lvlJc w:val="left"/>
      <w:pPr>
        <w:ind w:left="3864" w:hanging="360"/>
      </w:pPr>
      <w:rPr>
        <w:rFonts w:ascii="Courier New" w:hAnsi="Courier New" w:cs="Courier New" w:hint="default"/>
      </w:rPr>
    </w:lvl>
    <w:lvl w:ilvl="5" w:tplc="04090005" w:tentative="1">
      <w:start w:val="1"/>
      <w:numFmt w:val="bullet"/>
      <w:lvlText w:val=""/>
      <w:lvlJc w:val="left"/>
      <w:pPr>
        <w:ind w:left="4584" w:hanging="360"/>
      </w:pPr>
      <w:rPr>
        <w:rFonts w:ascii="Wingdings" w:hAnsi="Wingdings" w:hint="default"/>
      </w:rPr>
    </w:lvl>
    <w:lvl w:ilvl="6" w:tplc="04090001" w:tentative="1">
      <w:start w:val="1"/>
      <w:numFmt w:val="bullet"/>
      <w:lvlText w:val=""/>
      <w:lvlJc w:val="left"/>
      <w:pPr>
        <w:ind w:left="5304" w:hanging="360"/>
      </w:pPr>
      <w:rPr>
        <w:rFonts w:ascii="Symbol" w:hAnsi="Symbol" w:hint="default"/>
      </w:rPr>
    </w:lvl>
    <w:lvl w:ilvl="7" w:tplc="04090003" w:tentative="1">
      <w:start w:val="1"/>
      <w:numFmt w:val="bullet"/>
      <w:lvlText w:val="o"/>
      <w:lvlJc w:val="left"/>
      <w:pPr>
        <w:ind w:left="6024" w:hanging="360"/>
      </w:pPr>
      <w:rPr>
        <w:rFonts w:ascii="Courier New" w:hAnsi="Courier New" w:cs="Courier New" w:hint="default"/>
      </w:rPr>
    </w:lvl>
    <w:lvl w:ilvl="8" w:tplc="04090005" w:tentative="1">
      <w:start w:val="1"/>
      <w:numFmt w:val="bullet"/>
      <w:lvlText w:val=""/>
      <w:lvlJc w:val="left"/>
      <w:pPr>
        <w:ind w:left="6744" w:hanging="360"/>
      </w:pPr>
      <w:rPr>
        <w:rFonts w:ascii="Wingdings" w:hAnsi="Wingdings" w:hint="default"/>
      </w:rPr>
    </w:lvl>
  </w:abstractNum>
  <w:abstractNum w:abstractNumId="21" w15:restartNumberingAfterBreak="0">
    <w:nsid w:val="3796351C"/>
    <w:multiLevelType w:val="hybridMultilevel"/>
    <w:tmpl w:val="6C5EBC10"/>
    <w:lvl w:ilvl="0" w:tplc="BE9AA376">
      <w:start w:val="19"/>
      <w:numFmt w:val="decimal"/>
      <w:lvlText w:val="Display Slide %1.  "/>
      <w:lvlJc w:val="left"/>
      <w:pPr>
        <w:ind w:left="720" w:hanging="360"/>
      </w:pPr>
    </w:lvl>
    <w:lvl w:ilvl="1" w:tplc="52308CEA">
      <w:start w:val="1"/>
      <w:numFmt w:val="lowerLetter"/>
      <w:lvlText w:val="%2."/>
      <w:lvlJc w:val="left"/>
      <w:pPr>
        <w:ind w:left="1440" w:hanging="360"/>
      </w:pPr>
    </w:lvl>
    <w:lvl w:ilvl="2" w:tplc="71BA50F0">
      <w:start w:val="1"/>
      <w:numFmt w:val="lowerRoman"/>
      <w:lvlText w:val="%3."/>
      <w:lvlJc w:val="right"/>
      <w:pPr>
        <w:ind w:left="2160" w:hanging="180"/>
      </w:pPr>
    </w:lvl>
    <w:lvl w:ilvl="3" w:tplc="641E60D8">
      <w:start w:val="1"/>
      <w:numFmt w:val="decimal"/>
      <w:lvlText w:val="%4."/>
      <w:lvlJc w:val="left"/>
      <w:pPr>
        <w:ind w:left="2880" w:hanging="360"/>
      </w:pPr>
    </w:lvl>
    <w:lvl w:ilvl="4" w:tplc="B3160500">
      <w:start w:val="1"/>
      <w:numFmt w:val="lowerLetter"/>
      <w:lvlText w:val="%5."/>
      <w:lvlJc w:val="left"/>
      <w:pPr>
        <w:ind w:left="3600" w:hanging="360"/>
      </w:pPr>
    </w:lvl>
    <w:lvl w:ilvl="5" w:tplc="30383C7A">
      <w:start w:val="1"/>
      <w:numFmt w:val="lowerRoman"/>
      <w:lvlText w:val="%6."/>
      <w:lvlJc w:val="right"/>
      <w:pPr>
        <w:ind w:left="4320" w:hanging="180"/>
      </w:pPr>
    </w:lvl>
    <w:lvl w:ilvl="6" w:tplc="6CDEE8E6">
      <w:start w:val="1"/>
      <w:numFmt w:val="decimal"/>
      <w:lvlText w:val="%7."/>
      <w:lvlJc w:val="left"/>
      <w:pPr>
        <w:ind w:left="5040" w:hanging="360"/>
      </w:pPr>
    </w:lvl>
    <w:lvl w:ilvl="7" w:tplc="8160D090">
      <w:start w:val="1"/>
      <w:numFmt w:val="lowerLetter"/>
      <w:lvlText w:val="%8."/>
      <w:lvlJc w:val="left"/>
      <w:pPr>
        <w:ind w:left="5760" w:hanging="360"/>
      </w:pPr>
    </w:lvl>
    <w:lvl w:ilvl="8" w:tplc="9D8C6EA8">
      <w:start w:val="1"/>
      <w:numFmt w:val="lowerRoman"/>
      <w:lvlText w:val="%9."/>
      <w:lvlJc w:val="right"/>
      <w:pPr>
        <w:ind w:left="6480" w:hanging="180"/>
      </w:pPr>
    </w:lvl>
  </w:abstractNum>
  <w:abstractNum w:abstractNumId="22" w15:restartNumberingAfterBreak="0">
    <w:nsid w:val="37A44D8F"/>
    <w:multiLevelType w:val="hybridMultilevel"/>
    <w:tmpl w:val="736464FE"/>
    <w:lvl w:ilvl="0" w:tplc="6128AB1C">
      <w:start w:val="1"/>
      <w:numFmt w:val="bullet"/>
      <w:lvlText w:val=""/>
      <w:lvlJc w:val="left"/>
      <w:pPr>
        <w:tabs>
          <w:tab w:val="num" w:pos="720"/>
        </w:tabs>
        <w:ind w:left="720" w:hanging="360"/>
      </w:pPr>
      <w:rPr>
        <w:rFonts w:ascii="Symbol" w:hAnsi="Symbol" w:hint="default"/>
        <w:sz w:val="20"/>
      </w:rPr>
    </w:lvl>
    <w:lvl w:ilvl="1" w:tplc="C7604F3E" w:tentative="1">
      <w:start w:val="1"/>
      <w:numFmt w:val="bullet"/>
      <w:lvlText w:val="o"/>
      <w:lvlJc w:val="left"/>
      <w:pPr>
        <w:tabs>
          <w:tab w:val="num" w:pos="1440"/>
        </w:tabs>
        <w:ind w:left="1440" w:hanging="360"/>
      </w:pPr>
      <w:rPr>
        <w:rFonts w:ascii="Courier New" w:hAnsi="Courier New" w:hint="default"/>
        <w:sz w:val="20"/>
      </w:rPr>
    </w:lvl>
    <w:lvl w:ilvl="2" w:tplc="794CEEF8" w:tentative="1">
      <w:start w:val="1"/>
      <w:numFmt w:val="bullet"/>
      <w:lvlText w:val=""/>
      <w:lvlJc w:val="left"/>
      <w:pPr>
        <w:tabs>
          <w:tab w:val="num" w:pos="2160"/>
        </w:tabs>
        <w:ind w:left="2160" w:hanging="360"/>
      </w:pPr>
      <w:rPr>
        <w:rFonts w:ascii="Wingdings" w:hAnsi="Wingdings" w:hint="default"/>
        <w:sz w:val="20"/>
      </w:rPr>
    </w:lvl>
    <w:lvl w:ilvl="3" w:tplc="37B8DB64" w:tentative="1">
      <w:start w:val="1"/>
      <w:numFmt w:val="bullet"/>
      <w:lvlText w:val=""/>
      <w:lvlJc w:val="left"/>
      <w:pPr>
        <w:tabs>
          <w:tab w:val="num" w:pos="2880"/>
        </w:tabs>
        <w:ind w:left="2880" w:hanging="360"/>
      </w:pPr>
      <w:rPr>
        <w:rFonts w:ascii="Wingdings" w:hAnsi="Wingdings" w:hint="default"/>
        <w:sz w:val="20"/>
      </w:rPr>
    </w:lvl>
    <w:lvl w:ilvl="4" w:tplc="3370C5F0" w:tentative="1">
      <w:start w:val="1"/>
      <w:numFmt w:val="bullet"/>
      <w:lvlText w:val=""/>
      <w:lvlJc w:val="left"/>
      <w:pPr>
        <w:tabs>
          <w:tab w:val="num" w:pos="3600"/>
        </w:tabs>
        <w:ind w:left="3600" w:hanging="360"/>
      </w:pPr>
      <w:rPr>
        <w:rFonts w:ascii="Wingdings" w:hAnsi="Wingdings" w:hint="default"/>
        <w:sz w:val="20"/>
      </w:rPr>
    </w:lvl>
    <w:lvl w:ilvl="5" w:tplc="FF2A7186" w:tentative="1">
      <w:start w:val="1"/>
      <w:numFmt w:val="bullet"/>
      <w:lvlText w:val=""/>
      <w:lvlJc w:val="left"/>
      <w:pPr>
        <w:tabs>
          <w:tab w:val="num" w:pos="4320"/>
        </w:tabs>
        <w:ind w:left="4320" w:hanging="360"/>
      </w:pPr>
      <w:rPr>
        <w:rFonts w:ascii="Wingdings" w:hAnsi="Wingdings" w:hint="default"/>
        <w:sz w:val="20"/>
      </w:rPr>
    </w:lvl>
    <w:lvl w:ilvl="6" w:tplc="97FAE8D4" w:tentative="1">
      <w:start w:val="1"/>
      <w:numFmt w:val="bullet"/>
      <w:lvlText w:val=""/>
      <w:lvlJc w:val="left"/>
      <w:pPr>
        <w:tabs>
          <w:tab w:val="num" w:pos="5040"/>
        </w:tabs>
        <w:ind w:left="5040" w:hanging="360"/>
      </w:pPr>
      <w:rPr>
        <w:rFonts w:ascii="Wingdings" w:hAnsi="Wingdings" w:hint="default"/>
        <w:sz w:val="20"/>
      </w:rPr>
    </w:lvl>
    <w:lvl w:ilvl="7" w:tplc="9D96162C" w:tentative="1">
      <w:start w:val="1"/>
      <w:numFmt w:val="bullet"/>
      <w:lvlText w:val=""/>
      <w:lvlJc w:val="left"/>
      <w:pPr>
        <w:tabs>
          <w:tab w:val="num" w:pos="5760"/>
        </w:tabs>
        <w:ind w:left="5760" w:hanging="360"/>
      </w:pPr>
      <w:rPr>
        <w:rFonts w:ascii="Wingdings" w:hAnsi="Wingdings" w:hint="default"/>
        <w:sz w:val="20"/>
      </w:rPr>
    </w:lvl>
    <w:lvl w:ilvl="8" w:tplc="F2CE5ACA"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D552DD5"/>
    <w:multiLevelType w:val="hybridMultilevel"/>
    <w:tmpl w:val="15BC2740"/>
    <w:lvl w:ilvl="0" w:tplc="442CDD58">
      <w:start w:val="1"/>
      <w:numFmt w:val="upperRoman"/>
      <w:lvlText w:val="%1."/>
      <w:lvlJc w:val="left"/>
      <w:pPr>
        <w:ind w:left="720" w:hanging="360"/>
      </w:pPr>
    </w:lvl>
    <w:lvl w:ilvl="1" w:tplc="3744A0EC">
      <w:start w:val="1"/>
      <w:numFmt w:val="lowerLetter"/>
      <w:lvlText w:val="%2."/>
      <w:lvlJc w:val="left"/>
      <w:pPr>
        <w:ind w:left="1440" w:hanging="360"/>
      </w:pPr>
    </w:lvl>
    <w:lvl w:ilvl="2" w:tplc="E6FE3F76">
      <w:start w:val="1"/>
      <w:numFmt w:val="lowerRoman"/>
      <w:lvlText w:val="%3."/>
      <w:lvlJc w:val="right"/>
      <w:pPr>
        <w:ind w:left="2160" w:hanging="180"/>
      </w:pPr>
    </w:lvl>
    <w:lvl w:ilvl="3" w:tplc="DC089D6C">
      <w:start w:val="1"/>
      <w:numFmt w:val="decimal"/>
      <w:lvlText w:val="%4."/>
      <w:lvlJc w:val="left"/>
      <w:pPr>
        <w:ind w:left="2880" w:hanging="360"/>
      </w:pPr>
    </w:lvl>
    <w:lvl w:ilvl="4" w:tplc="C4DA8B8E">
      <w:start w:val="1"/>
      <w:numFmt w:val="lowerLetter"/>
      <w:lvlText w:val="%5."/>
      <w:lvlJc w:val="left"/>
      <w:pPr>
        <w:ind w:left="3600" w:hanging="360"/>
      </w:pPr>
    </w:lvl>
    <w:lvl w:ilvl="5" w:tplc="5EEA9DFA">
      <w:start w:val="1"/>
      <w:numFmt w:val="lowerRoman"/>
      <w:lvlText w:val="%6."/>
      <w:lvlJc w:val="right"/>
      <w:pPr>
        <w:ind w:left="4320" w:hanging="180"/>
      </w:pPr>
    </w:lvl>
    <w:lvl w:ilvl="6" w:tplc="1B8647EE">
      <w:start w:val="1"/>
      <w:numFmt w:val="decimal"/>
      <w:lvlText w:val="%7."/>
      <w:lvlJc w:val="left"/>
      <w:pPr>
        <w:ind w:left="5040" w:hanging="360"/>
      </w:pPr>
    </w:lvl>
    <w:lvl w:ilvl="7" w:tplc="D2581C52">
      <w:start w:val="1"/>
      <w:numFmt w:val="lowerLetter"/>
      <w:lvlText w:val="%8."/>
      <w:lvlJc w:val="left"/>
      <w:pPr>
        <w:ind w:left="5760" w:hanging="360"/>
      </w:pPr>
    </w:lvl>
    <w:lvl w:ilvl="8" w:tplc="D8EA1242">
      <w:start w:val="1"/>
      <w:numFmt w:val="lowerRoman"/>
      <w:lvlText w:val="%9."/>
      <w:lvlJc w:val="right"/>
      <w:pPr>
        <w:ind w:left="6480" w:hanging="180"/>
      </w:pPr>
    </w:lvl>
  </w:abstractNum>
  <w:abstractNum w:abstractNumId="24" w15:restartNumberingAfterBreak="0">
    <w:nsid w:val="3D953BD1"/>
    <w:multiLevelType w:val="hybridMultilevel"/>
    <w:tmpl w:val="2CE6BCD8"/>
    <w:lvl w:ilvl="0" w:tplc="FFFFFFFF">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3E4A504C"/>
    <w:multiLevelType w:val="hybridMultilevel"/>
    <w:tmpl w:val="7A12A40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3EFD3010"/>
    <w:multiLevelType w:val="hybridMultilevel"/>
    <w:tmpl w:val="3FC85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098592A"/>
    <w:multiLevelType w:val="hybridMultilevel"/>
    <w:tmpl w:val="877C10EE"/>
    <w:lvl w:ilvl="0" w:tplc="FFFFFFFF">
      <w:start w:val="1"/>
      <w:numFmt w:val="lowerLetter"/>
      <w:lvlText w:val="%1)"/>
      <w:lvlJc w:val="left"/>
      <w:pPr>
        <w:ind w:left="504" w:hanging="504"/>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1550BE8"/>
    <w:multiLevelType w:val="hybridMultilevel"/>
    <w:tmpl w:val="CE9CB22C"/>
    <w:lvl w:ilvl="0" w:tplc="0CC2C1E2">
      <w:start w:val="1"/>
      <w:numFmt w:val="lowerRoman"/>
      <w:lvlText w:val="%1."/>
      <w:lvlJc w:val="right"/>
      <w:pPr>
        <w:ind w:left="900" w:hanging="180"/>
      </w:pPr>
      <w:rPr>
        <w:rFonts w:hint="default"/>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29" w15:restartNumberingAfterBreak="0">
    <w:nsid w:val="42113B96"/>
    <w:multiLevelType w:val="hybridMultilevel"/>
    <w:tmpl w:val="30D81DAA"/>
    <w:lvl w:ilvl="0" w:tplc="48D45B3E">
      <w:start w:val="1"/>
      <w:numFmt w:val="bullet"/>
      <w:lvlText w:val=""/>
      <w:lvlJc w:val="left"/>
      <w:pPr>
        <w:ind w:left="720" w:hanging="360"/>
      </w:pPr>
      <w:rPr>
        <w:rFonts w:ascii="Symbol" w:hAnsi="Symbol" w:hint="default"/>
      </w:rPr>
    </w:lvl>
    <w:lvl w:ilvl="1" w:tplc="D5E0A3C4">
      <w:start w:val="1"/>
      <w:numFmt w:val="bullet"/>
      <w:lvlText w:val="o"/>
      <w:lvlJc w:val="left"/>
      <w:pPr>
        <w:ind w:left="1440" w:hanging="360"/>
      </w:pPr>
      <w:rPr>
        <w:rFonts w:ascii="Courier New" w:hAnsi="Courier New" w:hint="default"/>
      </w:rPr>
    </w:lvl>
    <w:lvl w:ilvl="2" w:tplc="146024AA">
      <w:start w:val="1"/>
      <w:numFmt w:val="bullet"/>
      <w:lvlText w:val=""/>
      <w:lvlJc w:val="left"/>
      <w:pPr>
        <w:ind w:left="2160" w:hanging="360"/>
      </w:pPr>
      <w:rPr>
        <w:rFonts w:ascii="Wingdings" w:hAnsi="Wingdings" w:hint="default"/>
      </w:rPr>
    </w:lvl>
    <w:lvl w:ilvl="3" w:tplc="F90CDBD2">
      <w:start w:val="1"/>
      <w:numFmt w:val="bullet"/>
      <w:lvlText w:val=""/>
      <w:lvlJc w:val="left"/>
      <w:pPr>
        <w:ind w:left="2880" w:hanging="360"/>
      </w:pPr>
      <w:rPr>
        <w:rFonts w:ascii="Symbol" w:hAnsi="Symbol" w:hint="default"/>
      </w:rPr>
    </w:lvl>
    <w:lvl w:ilvl="4" w:tplc="B2B09D1E">
      <w:start w:val="1"/>
      <w:numFmt w:val="bullet"/>
      <w:lvlText w:val="o"/>
      <w:lvlJc w:val="left"/>
      <w:pPr>
        <w:ind w:left="3600" w:hanging="360"/>
      </w:pPr>
      <w:rPr>
        <w:rFonts w:ascii="Courier New" w:hAnsi="Courier New" w:hint="default"/>
      </w:rPr>
    </w:lvl>
    <w:lvl w:ilvl="5" w:tplc="05027ABE">
      <w:start w:val="1"/>
      <w:numFmt w:val="bullet"/>
      <w:lvlText w:val=""/>
      <w:lvlJc w:val="left"/>
      <w:pPr>
        <w:ind w:left="4320" w:hanging="360"/>
      </w:pPr>
      <w:rPr>
        <w:rFonts w:ascii="Wingdings" w:hAnsi="Wingdings" w:hint="default"/>
      </w:rPr>
    </w:lvl>
    <w:lvl w:ilvl="6" w:tplc="3DCE7C78">
      <w:start w:val="1"/>
      <w:numFmt w:val="bullet"/>
      <w:lvlText w:val=""/>
      <w:lvlJc w:val="left"/>
      <w:pPr>
        <w:ind w:left="5040" w:hanging="360"/>
      </w:pPr>
      <w:rPr>
        <w:rFonts w:ascii="Symbol" w:hAnsi="Symbol" w:hint="default"/>
      </w:rPr>
    </w:lvl>
    <w:lvl w:ilvl="7" w:tplc="80141F14">
      <w:start w:val="1"/>
      <w:numFmt w:val="bullet"/>
      <w:lvlText w:val="o"/>
      <w:lvlJc w:val="left"/>
      <w:pPr>
        <w:ind w:left="5760" w:hanging="360"/>
      </w:pPr>
      <w:rPr>
        <w:rFonts w:ascii="Courier New" w:hAnsi="Courier New" w:hint="default"/>
      </w:rPr>
    </w:lvl>
    <w:lvl w:ilvl="8" w:tplc="AE44DCAE">
      <w:start w:val="1"/>
      <w:numFmt w:val="bullet"/>
      <w:lvlText w:val=""/>
      <w:lvlJc w:val="left"/>
      <w:pPr>
        <w:ind w:left="6480" w:hanging="360"/>
      </w:pPr>
      <w:rPr>
        <w:rFonts w:ascii="Wingdings" w:hAnsi="Wingdings" w:hint="default"/>
      </w:rPr>
    </w:lvl>
  </w:abstractNum>
  <w:abstractNum w:abstractNumId="30" w15:restartNumberingAfterBreak="0">
    <w:nsid w:val="46516347"/>
    <w:multiLevelType w:val="hybridMultilevel"/>
    <w:tmpl w:val="641C18FA"/>
    <w:lvl w:ilvl="0" w:tplc="FC4471F4">
      <w:start w:val="1"/>
      <w:numFmt w:val="lowerLetter"/>
      <w:lvlText w:val="%1)"/>
      <w:lvlJc w:val="left"/>
      <w:pPr>
        <w:ind w:left="504" w:hanging="504"/>
      </w:pPr>
      <w:rPr>
        <w:rFonts w:asciiTheme="minorHAnsi" w:hAnsiTheme="minorHAnsi" w:cstheme="minorHAnsi"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7B236D2"/>
    <w:multiLevelType w:val="hybridMultilevel"/>
    <w:tmpl w:val="39B42C9C"/>
    <w:lvl w:ilvl="0" w:tplc="D49AC858">
      <w:start w:val="1"/>
      <w:numFmt w:val="lowerLetter"/>
      <w:lvlText w:val="%1)"/>
      <w:lvlJc w:val="left"/>
      <w:pPr>
        <w:ind w:left="360" w:hanging="360"/>
      </w:pPr>
      <w:rPr>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4B3E3E96"/>
    <w:multiLevelType w:val="hybridMultilevel"/>
    <w:tmpl w:val="23F265BA"/>
    <w:lvl w:ilvl="0" w:tplc="64743CA4">
      <w:start w:val="14"/>
      <w:numFmt w:val="decimal"/>
      <w:suff w:val="space"/>
      <w:lvlText w:val="Display Slide %1.  "/>
      <w:lvlJc w:val="left"/>
      <w:pPr>
        <w:ind w:left="0" w:firstLine="0"/>
      </w:pPr>
      <w:rPr>
        <w:rFonts w:asciiTheme="minorHAnsi" w:hAnsiTheme="minorHAnsi" w:cstheme="minorHAnsi" w:hint="default"/>
        <w:b/>
        <w:sz w:val="20"/>
        <w:szCs w:val="22"/>
      </w:rPr>
    </w:lvl>
    <w:lvl w:ilvl="1" w:tplc="FAC4BF90">
      <w:start w:val="1"/>
      <w:numFmt w:val="lowerLetter"/>
      <w:lvlText w:val="%2)"/>
      <w:lvlJc w:val="left"/>
      <w:pPr>
        <w:ind w:left="504" w:hanging="504"/>
      </w:pPr>
      <w:rPr>
        <w:rFonts w:asciiTheme="minorHAnsi" w:hAnsiTheme="minorHAnsi" w:cstheme="minorHAnsi" w:hint="default"/>
        <w:sz w:val="20"/>
      </w:rPr>
    </w:lvl>
    <w:lvl w:ilvl="2" w:tplc="C56404B2">
      <w:start w:val="1"/>
      <w:numFmt w:val="lowerRoman"/>
      <w:lvlText w:val="%3)"/>
      <w:lvlJc w:val="left"/>
      <w:pPr>
        <w:ind w:left="1080" w:hanging="360"/>
      </w:pPr>
      <w:rPr>
        <w:rFonts w:hint="default"/>
      </w:rPr>
    </w:lvl>
    <w:lvl w:ilvl="3" w:tplc="6644955A">
      <w:start w:val="1"/>
      <w:numFmt w:val="decimal"/>
      <w:lvlText w:val="(%4)"/>
      <w:lvlJc w:val="left"/>
      <w:pPr>
        <w:ind w:left="1440" w:hanging="360"/>
      </w:pPr>
      <w:rPr>
        <w:rFonts w:hint="default"/>
      </w:rPr>
    </w:lvl>
    <w:lvl w:ilvl="4" w:tplc="0DCA7010">
      <w:start w:val="1"/>
      <w:numFmt w:val="lowerLetter"/>
      <w:lvlText w:val="(%5)"/>
      <w:lvlJc w:val="left"/>
      <w:pPr>
        <w:ind w:left="1800" w:hanging="360"/>
      </w:pPr>
      <w:rPr>
        <w:rFonts w:hint="default"/>
      </w:rPr>
    </w:lvl>
    <w:lvl w:ilvl="5" w:tplc="8BEA37DC">
      <w:start w:val="1"/>
      <w:numFmt w:val="lowerRoman"/>
      <w:lvlText w:val="(%6)"/>
      <w:lvlJc w:val="left"/>
      <w:pPr>
        <w:ind w:left="2160" w:hanging="360"/>
      </w:pPr>
      <w:rPr>
        <w:rFonts w:hint="default"/>
      </w:rPr>
    </w:lvl>
    <w:lvl w:ilvl="6" w:tplc="7B84E7C2">
      <w:start w:val="1"/>
      <w:numFmt w:val="decimal"/>
      <w:lvlText w:val="%7."/>
      <w:lvlJc w:val="left"/>
      <w:pPr>
        <w:ind w:left="2520" w:hanging="360"/>
      </w:pPr>
      <w:rPr>
        <w:rFonts w:hint="default"/>
      </w:rPr>
    </w:lvl>
    <w:lvl w:ilvl="7" w:tplc="B0D4316C">
      <w:start w:val="1"/>
      <w:numFmt w:val="lowerLetter"/>
      <w:lvlText w:val="%8)"/>
      <w:lvlJc w:val="left"/>
      <w:pPr>
        <w:ind w:left="2880" w:hanging="360"/>
      </w:pPr>
      <w:rPr>
        <w:rFonts w:ascii="Calibri" w:eastAsiaTheme="minorHAnsi" w:hAnsi="Calibri" w:cs="Calibri" w:hint="default"/>
      </w:rPr>
    </w:lvl>
    <w:lvl w:ilvl="8" w:tplc="6BD2E0D6">
      <w:start w:val="1"/>
      <w:numFmt w:val="lowerRoman"/>
      <w:lvlText w:val="%9."/>
      <w:lvlJc w:val="left"/>
      <w:pPr>
        <w:ind w:left="3240" w:hanging="360"/>
      </w:pPr>
      <w:rPr>
        <w:rFonts w:hint="default"/>
      </w:rPr>
    </w:lvl>
  </w:abstractNum>
  <w:abstractNum w:abstractNumId="33" w15:restartNumberingAfterBreak="0">
    <w:nsid w:val="4B6356CE"/>
    <w:multiLevelType w:val="hybridMultilevel"/>
    <w:tmpl w:val="354E51C8"/>
    <w:lvl w:ilvl="0" w:tplc="F88259AE">
      <w:start w:val="1"/>
      <w:numFmt w:val="lowerLetter"/>
      <w:lvlText w:val="%1)"/>
      <w:lvlJc w:val="left"/>
      <w:pPr>
        <w:ind w:left="360" w:hanging="360"/>
      </w:pPr>
      <w:rPr>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4D59137D"/>
    <w:multiLevelType w:val="hybridMultilevel"/>
    <w:tmpl w:val="C81A21BE"/>
    <w:lvl w:ilvl="0" w:tplc="F9B06E30">
      <w:start w:val="1"/>
      <w:numFmt w:val="decimal"/>
      <w:lvlText w:val="%1."/>
      <w:lvlJc w:val="left"/>
      <w:pPr>
        <w:ind w:left="720" w:hanging="360"/>
      </w:pPr>
    </w:lvl>
    <w:lvl w:ilvl="1" w:tplc="B0125738">
      <w:start w:val="1"/>
      <w:numFmt w:val="lowerLetter"/>
      <w:lvlText w:val="%2."/>
      <w:lvlJc w:val="left"/>
      <w:pPr>
        <w:ind w:left="1440" w:hanging="360"/>
      </w:pPr>
    </w:lvl>
    <w:lvl w:ilvl="2" w:tplc="505C608E">
      <w:start w:val="1"/>
      <w:numFmt w:val="lowerRoman"/>
      <w:lvlText w:val="%3."/>
      <w:lvlJc w:val="right"/>
      <w:pPr>
        <w:ind w:left="2160" w:hanging="180"/>
      </w:pPr>
    </w:lvl>
    <w:lvl w:ilvl="3" w:tplc="82FA3D44">
      <w:start w:val="1"/>
      <w:numFmt w:val="decimal"/>
      <w:lvlText w:val="%4."/>
      <w:lvlJc w:val="left"/>
      <w:pPr>
        <w:ind w:left="2880" w:hanging="360"/>
      </w:pPr>
    </w:lvl>
    <w:lvl w:ilvl="4" w:tplc="DC1E0656">
      <w:start w:val="1"/>
      <w:numFmt w:val="lowerLetter"/>
      <w:lvlText w:val="%5."/>
      <w:lvlJc w:val="left"/>
      <w:pPr>
        <w:ind w:left="3600" w:hanging="360"/>
      </w:pPr>
    </w:lvl>
    <w:lvl w:ilvl="5" w:tplc="4C06DE6E">
      <w:start w:val="1"/>
      <w:numFmt w:val="lowerRoman"/>
      <w:lvlText w:val="%6."/>
      <w:lvlJc w:val="right"/>
      <w:pPr>
        <w:ind w:left="4320" w:hanging="180"/>
      </w:pPr>
    </w:lvl>
    <w:lvl w:ilvl="6" w:tplc="9BD6D1C0">
      <w:start w:val="1"/>
      <w:numFmt w:val="decimal"/>
      <w:lvlText w:val="%7."/>
      <w:lvlJc w:val="left"/>
      <w:pPr>
        <w:ind w:left="5040" w:hanging="360"/>
      </w:pPr>
    </w:lvl>
    <w:lvl w:ilvl="7" w:tplc="67AE1498">
      <w:start w:val="1"/>
      <w:numFmt w:val="lowerLetter"/>
      <w:lvlText w:val="%8."/>
      <w:lvlJc w:val="left"/>
      <w:pPr>
        <w:ind w:left="5760" w:hanging="360"/>
      </w:pPr>
    </w:lvl>
    <w:lvl w:ilvl="8" w:tplc="7BECAC90">
      <w:start w:val="1"/>
      <w:numFmt w:val="lowerRoman"/>
      <w:lvlText w:val="%9."/>
      <w:lvlJc w:val="right"/>
      <w:pPr>
        <w:ind w:left="6480" w:hanging="180"/>
      </w:pPr>
    </w:lvl>
  </w:abstractNum>
  <w:abstractNum w:abstractNumId="35" w15:restartNumberingAfterBreak="0">
    <w:nsid w:val="4E3051EA"/>
    <w:multiLevelType w:val="hybridMultilevel"/>
    <w:tmpl w:val="88967738"/>
    <w:lvl w:ilvl="0" w:tplc="2F0C5FA2">
      <w:start w:val="1"/>
      <w:numFmt w:val="upperRoman"/>
      <w:lvlText w:val="%1."/>
      <w:lvlJc w:val="left"/>
      <w:pPr>
        <w:ind w:left="720" w:hanging="360"/>
      </w:pPr>
    </w:lvl>
    <w:lvl w:ilvl="1" w:tplc="602625D4">
      <w:start w:val="1"/>
      <w:numFmt w:val="lowerLetter"/>
      <w:lvlText w:val="%2."/>
      <w:lvlJc w:val="left"/>
      <w:pPr>
        <w:ind w:left="1440" w:hanging="360"/>
      </w:pPr>
    </w:lvl>
    <w:lvl w:ilvl="2" w:tplc="AAFE745E">
      <w:start w:val="1"/>
      <w:numFmt w:val="lowerRoman"/>
      <w:lvlText w:val="%3."/>
      <w:lvlJc w:val="right"/>
      <w:pPr>
        <w:ind w:left="2160" w:hanging="180"/>
      </w:pPr>
    </w:lvl>
    <w:lvl w:ilvl="3" w:tplc="A00EBA4C">
      <w:start w:val="1"/>
      <w:numFmt w:val="decimal"/>
      <w:lvlText w:val="%4."/>
      <w:lvlJc w:val="left"/>
      <w:pPr>
        <w:ind w:left="2880" w:hanging="360"/>
      </w:pPr>
    </w:lvl>
    <w:lvl w:ilvl="4" w:tplc="A3381128">
      <w:start w:val="1"/>
      <w:numFmt w:val="lowerLetter"/>
      <w:lvlText w:val="%5."/>
      <w:lvlJc w:val="left"/>
      <w:pPr>
        <w:ind w:left="3600" w:hanging="360"/>
      </w:pPr>
    </w:lvl>
    <w:lvl w:ilvl="5" w:tplc="7EBA1C3A">
      <w:start w:val="1"/>
      <w:numFmt w:val="lowerRoman"/>
      <w:lvlText w:val="%6."/>
      <w:lvlJc w:val="right"/>
      <w:pPr>
        <w:ind w:left="4320" w:hanging="180"/>
      </w:pPr>
    </w:lvl>
    <w:lvl w:ilvl="6" w:tplc="64080B3A">
      <w:start w:val="1"/>
      <w:numFmt w:val="decimal"/>
      <w:lvlText w:val="%7."/>
      <w:lvlJc w:val="left"/>
      <w:pPr>
        <w:ind w:left="5040" w:hanging="360"/>
      </w:pPr>
    </w:lvl>
    <w:lvl w:ilvl="7" w:tplc="EA22D570">
      <w:start w:val="1"/>
      <w:numFmt w:val="lowerLetter"/>
      <w:lvlText w:val="%8."/>
      <w:lvlJc w:val="left"/>
      <w:pPr>
        <w:ind w:left="5760" w:hanging="360"/>
      </w:pPr>
    </w:lvl>
    <w:lvl w:ilvl="8" w:tplc="D60C41CA">
      <w:start w:val="1"/>
      <w:numFmt w:val="lowerRoman"/>
      <w:lvlText w:val="%9."/>
      <w:lvlJc w:val="right"/>
      <w:pPr>
        <w:ind w:left="6480" w:hanging="180"/>
      </w:pPr>
    </w:lvl>
  </w:abstractNum>
  <w:abstractNum w:abstractNumId="36" w15:restartNumberingAfterBreak="0">
    <w:nsid w:val="53E07F72"/>
    <w:multiLevelType w:val="hybridMultilevel"/>
    <w:tmpl w:val="39CCD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45A4667"/>
    <w:multiLevelType w:val="hybridMultilevel"/>
    <w:tmpl w:val="0FB615BE"/>
    <w:lvl w:ilvl="0" w:tplc="147C3446">
      <w:start w:val="1"/>
      <w:numFmt w:val="decimal"/>
      <w:suff w:val="space"/>
      <w:lvlText w:val="Display Slide %1.  "/>
      <w:lvlJc w:val="left"/>
      <w:pPr>
        <w:ind w:left="0" w:firstLine="0"/>
      </w:pPr>
      <w:rPr>
        <w:rFonts w:asciiTheme="minorHAnsi" w:hAnsiTheme="minorHAnsi" w:cstheme="minorHAnsi" w:hint="default"/>
        <w:sz w:val="22"/>
        <w:szCs w:val="24"/>
      </w:rPr>
    </w:lvl>
    <w:lvl w:ilvl="1" w:tplc="E00246C2">
      <w:start w:val="1"/>
      <w:numFmt w:val="lowerLetter"/>
      <w:lvlText w:val="%2)"/>
      <w:lvlJc w:val="left"/>
      <w:pPr>
        <w:ind w:left="504" w:hanging="504"/>
      </w:pPr>
      <w:rPr>
        <w:rFonts w:asciiTheme="minorHAnsi" w:hAnsiTheme="minorHAnsi" w:cstheme="minorHAnsi" w:hint="default"/>
        <w:sz w:val="20"/>
      </w:rPr>
    </w:lvl>
    <w:lvl w:ilvl="2" w:tplc="11344A40">
      <w:start w:val="1"/>
      <w:numFmt w:val="lowerRoman"/>
      <w:lvlText w:val="%3)"/>
      <w:lvlJc w:val="left"/>
      <w:pPr>
        <w:ind w:left="1080" w:hanging="360"/>
      </w:pPr>
      <w:rPr>
        <w:rFonts w:hint="default"/>
      </w:rPr>
    </w:lvl>
    <w:lvl w:ilvl="3" w:tplc="F6CECF68">
      <w:start w:val="1"/>
      <w:numFmt w:val="decimal"/>
      <w:lvlText w:val="(%4)"/>
      <w:lvlJc w:val="left"/>
      <w:pPr>
        <w:ind w:left="1440" w:hanging="360"/>
      </w:pPr>
      <w:rPr>
        <w:rFonts w:hint="default"/>
      </w:rPr>
    </w:lvl>
    <w:lvl w:ilvl="4" w:tplc="3E84DE40">
      <w:start w:val="1"/>
      <w:numFmt w:val="lowerLetter"/>
      <w:lvlText w:val="(%5)"/>
      <w:lvlJc w:val="left"/>
      <w:pPr>
        <w:ind w:left="1800" w:hanging="360"/>
      </w:pPr>
      <w:rPr>
        <w:rFonts w:hint="default"/>
      </w:rPr>
    </w:lvl>
    <w:lvl w:ilvl="5" w:tplc="DB108DC8">
      <w:start w:val="1"/>
      <w:numFmt w:val="lowerRoman"/>
      <w:lvlText w:val="(%6)"/>
      <w:lvlJc w:val="left"/>
      <w:pPr>
        <w:ind w:left="2160" w:hanging="360"/>
      </w:pPr>
      <w:rPr>
        <w:rFonts w:hint="default"/>
      </w:rPr>
    </w:lvl>
    <w:lvl w:ilvl="6" w:tplc="DEC02576">
      <w:start w:val="1"/>
      <w:numFmt w:val="decimal"/>
      <w:lvlText w:val="%7."/>
      <w:lvlJc w:val="left"/>
      <w:pPr>
        <w:ind w:left="2520" w:hanging="360"/>
      </w:pPr>
      <w:rPr>
        <w:rFonts w:hint="default"/>
      </w:rPr>
    </w:lvl>
    <w:lvl w:ilvl="7" w:tplc="90D85B30">
      <w:start w:val="1"/>
      <w:numFmt w:val="lowerLetter"/>
      <w:lvlText w:val="%8)"/>
      <w:lvlJc w:val="left"/>
      <w:pPr>
        <w:ind w:left="2880" w:hanging="360"/>
      </w:pPr>
      <w:rPr>
        <w:rFonts w:ascii="Calibri" w:eastAsiaTheme="minorHAnsi" w:hAnsi="Calibri" w:cs="Calibri" w:hint="default"/>
      </w:rPr>
    </w:lvl>
    <w:lvl w:ilvl="8" w:tplc="DD9EA9B4">
      <w:start w:val="1"/>
      <w:numFmt w:val="lowerRoman"/>
      <w:lvlText w:val="%9."/>
      <w:lvlJc w:val="left"/>
      <w:pPr>
        <w:ind w:left="3240" w:hanging="360"/>
      </w:pPr>
      <w:rPr>
        <w:rFonts w:hint="default"/>
      </w:rPr>
    </w:lvl>
  </w:abstractNum>
  <w:abstractNum w:abstractNumId="38" w15:restartNumberingAfterBreak="0">
    <w:nsid w:val="5581719C"/>
    <w:multiLevelType w:val="hybridMultilevel"/>
    <w:tmpl w:val="996EA4E2"/>
    <w:lvl w:ilvl="0" w:tplc="DE1EA1BE">
      <w:start w:val="1"/>
      <w:numFmt w:val="bullet"/>
      <w:lvlText w:val=""/>
      <w:lvlJc w:val="left"/>
      <w:pPr>
        <w:ind w:left="720" w:hanging="360"/>
      </w:pPr>
      <w:rPr>
        <w:rFonts w:ascii="Symbol" w:hAnsi="Symbol" w:hint="default"/>
      </w:rPr>
    </w:lvl>
    <w:lvl w:ilvl="1" w:tplc="A33EF4AE">
      <w:start w:val="1"/>
      <w:numFmt w:val="bullet"/>
      <w:lvlText w:val="o"/>
      <w:lvlJc w:val="left"/>
      <w:pPr>
        <w:ind w:left="1440" w:hanging="360"/>
      </w:pPr>
      <w:rPr>
        <w:rFonts w:ascii="Courier New" w:hAnsi="Courier New" w:hint="default"/>
      </w:rPr>
    </w:lvl>
    <w:lvl w:ilvl="2" w:tplc="4C583784">
      <w:start w:val="1"/>
      <w:numFmt w:val="bullet"/>
      <w:lvlText w:val=""/>
      <w:lvlJc w:val="left"/>
      <w:pPr>
        <w:ind w:left="2160" w:hanging="360"/>
      </w:pPr>
      <w:rPr>
        <w:rFonts w:ascii="Wingdings" w:hAnsi="Wingdings" w:hint="default"/>
      </w:rPr>
    </w:lvl>
    <w:lvl w:ilvl="3" w:tplc="180864AC">
      <w:start w:val="1"/>
      <w:numFmt w:val="bullet"/>
      <w:lvlText w:val=""/>
      <w:lvlJc w:val="left"/>
      <w:pPr>
        <w:ind w:left="2880" w:hanging="360"/>
      </w:pPr>
      <w:rPr>
        <w:rFonts w:ascii="Symbol" w:hAnsi="Symbol" w:hint="default"/>
      </w:rPr>
    </w:lvl>
    <w:lvl w:ilvl="4" w:tplc="8202024E">
      <w:start w:val="1"/>
      <w:numFmt w:val="bullet"/>
      <w:lvlText w:val="o"/>
      <w:lvlJc w:val="left"/>
      <w:pPr>
        <w:ind w:left="3600" w:hanging="360"/>
      </w:pPr>
      <w:rPr>
        <w:rFonts w:ascii="Courier New" w:hAnsi="Courier New" w:hint="default"/>
      </w:rPr>
    </w:lvl>
    <w:lvl w:ilvl="5" w:tplc="B5CE1798">
      <w:start w:val="1"/>
      <w:numFmt w:val="bullet"/>
      <w:lvlText w:val=""/>
      <w:lvlJc w:val="left"/>
      <w:pPr>
        <w:ind w:left="4320" w:hanging="360"/>
      </w:pPr>
      <w:rPr>
        <w:rFonts w:ascii="Wingdings" w:hAnsi="Wingdings" w:hint="default"/>
      </w:rPr>
    </w:lvl>
    <w:lvl w:ilvl="6" w:tplc="64E05D7E">
      <w:start w:val="1"/>
      <w:numFmt w:val="bullet"/>
      <w:lvlText w:val=""/>
      <w:lvlJc w:val="left"/>
      <w:pPr>
        <w:ind w:left="5040" w:hanging="360"/>
      </w:pPr>
      <w:rPr>
        <w:rFonts w:ascii="Symbol" w:hAnsi="Symbol" w:hint="default"/>
      </w:rPr>
    </w:lvl>
    <w:lvl w:ilvl="7" w:tplc="16D42832">
      <w:start w:val="1"/>
      <w:numFmt w:val="bullet"/>
      <w:lvlText w:val="o"/>
      <w:lvlJc w:val="left"/>
      <w:pPr>
        <w:ind w:left="5760" w:hanging="360"/>
      </w:pPr>
      <w:rPr>
        <w:rFonts w:ascii="Courier New" w:hAnsi="Courier New" w:hint="default"/>
      </w:rPr>
    </w:lvl>
    <w:lvl w:ilvl="8" w:tplc="7BF27278">
      <w:start w:val="1"/>
      <w:numFmt w:val="bullet"/>
      <w:lvlText w:val=""/>
      <w:lvlJc w:val="left"/>
      <w:pPr>
        <w:ind w:left="6480" w:hanging="360"/>
      </w:pPr>
      <w:rPr>
        <w:rFonts w:ascii="Wingdings" w:hAnsi="Wingdings" w:hint="default"/>
      </w:rPr>
    </w:lvl>
  </w:abstractNum>
  <w:abstractNum w:abstractNumId="39" w15:restartNumberingAfterBreak="0">
    <w:nsid w:val="57C5601F"/>
    <w:multiLevelType w:val="hybridMultilevel"/>
    <w:tmpl w:val="8B2E0D9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599E4E2C"/>
    <w:multiLevelType w:val="hybridMultilevel"/>
    <w:tmpl w:val="447829EE"/>
    <w:lvl w:ilvl="0" w:tplc="16A8834E">
      <w:start w:val="1"/>
      <w:numFmt w:val="decimal"/>
      <w:lvlText w:val="%1."/>
      <w:lvlJc w:val="left"/>
      <w:pPr>
        <w:ind w:left="720" w:hanging="360"/>
      </w:pPr>
    </w:lvl>
    <w:lvl w:ilvl="1" w:tplc="D4B6EB50">
      <w:start w:val="1"/>
      <w:numFmt w:val="lowerLetter"/>
      <w:lvlText w:val="%2."/>
      <w:lvlJc w:val="left"/>
      <w:pPr>
        <w:ind w:left="1440" w:hanging="360"/>
      </w:pPr>
    </w:lvl>
    <w:lvl w:ilvl="2" w:tplc="DDBAA906">
      <w:start w:val="1"/>
      <w:numFmt w:val="lowerRoman"/>
      <w:lvlText w:val="%3."/>
      <w:lvlJc w:val="right"/>
      <w:pPr>
        <w:ind w:left="2160" w:hanging="180"/>
      </w:pPr>
    </w:lvl>
    <w:lvl w:ilvl="3" w:tplc="B9FA5816">
      <w:start w:val="1"/>
      <w:numFmt w:val="decimal"/>
      <w:lvlText w:val="%4."/>
      <w:lvlJc w:val="left"/>
      <w:pPr>
        <w:ind w:left="2880" w:hanging="360"/>
      </w:pPr>
    </w:lvl>
    <w:lvl w:ilvl="4" w:tplc="994A23B8">
      <w:start w:val="1"/>
      <w:numFmt w:val="lowerLetter"/>
      <w:lvlText w:val="%5."/>
      <w:lvlJc w:val="left"/>
      <w:pPr>
        <w:ind w:left="3600" w:hanging="360"/>
      </w:pPr>
    </w:lvl>
    <w:lvl w:ilvl="5" w:tplc="CB7C1178">
      <w:start w:val="1"/>
      <w:numFmt w:val="lowerRoman"/>
      <w:lvlText w:val="%6."/>
      <w:lvlJc w:val="right"/>
      <w:pPr>
        <w:ind w:left="4320" w:hanging="180"/>
      </w:pPr>
    </w:lvl>
    <w:lvl w:ilvl="6" w:tplc="7EEA5D84">
      <w:start w:val="1"/>
      <w:numFmt w:val="decimal"/>
      <w:lvlText w:val="%7."/>
      <w:lvlJc w:val="left"/>
      <w:pPr>
        <w:ind w:left="5040" w:hanging="360"/>
      </w:pPr>
    </w:lvl>
    <w:lvl w:ilvl="7" w:tplc="178E10EE">
      <w:start w:val="1"/>
      <w:numFmt w:val="lowerLetter"/>
      <w:lvlText w:val="%8."/>
      <w:lvlJc w:val="left"/>
      <w:pPr>
        <w:ind w:left="5760" w:hanging="360"/>
      </w:pPr>
    </w:lvl>
    <w:lvl w:ilvl="8" w:tplc="E5A228FA">
      <w:start w:val="1"/>
      <w:numFmt w:val="lowerRoman"/>
      <w:lvlText w:val="%9."/>
      <w:lvlJc w:val="right"/>
      <w:pPr>
        <w:ind w:left="6480" w:hanging="180"/>
      </w:pPr>
    </w:lvl>
  </w:abstractNum>
  <w:abstractNum w:abstractNumId="41" w15:restartNumberingAfterBreak="0">
    <w:nsid w:val="5CC2431E"/>
    <w:multiLevelType w:val="hybridMultilevel"/>
    <w:tmpl w:val="197AA77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5FF91DC7"/>
    <w:multiLevelType w:val="hybridMultilevel"/>
    <w:tmpl w:val="062C0E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0C41980"/>
    <w:multiLevelType w:val="multilevel"/>
    <w:tmpl w:val="1D86E88E"/>
    <w:lvl w:ilvl="0">
      <w:start w:val="34"/>
      <w:numFmt w:val="decimal"/>
      <w:suff w:val="space"/>
      <w:lvlText w:val="Display Slide %1.  "/>
      <w:lvlJc w:val="left"/>
      <w:pPr>
        <w:ind w:left="0" w:firstLine="0"/>
      </w:pPr>
      <w:rPr>
        <w:rFonts w:asciiTheme="minorHAnsi" w:hAnsiTheme="minorHAnsi" w:cstheme="minorHAnsi" w:hint="default"/>
        <w:b/>
        <w:bCs/>
        <w:sz w:val="20"/>
        <w:szCs w:val="22"/>
      </w:rPr>
    </w:lvl>
    <w:lvl w:ilvl="1">
      <w:start w:val="1"/>
      <w:numFmt w:val="lowerLetter"/>
      <w:lvlText w:val="%1)"/>
      <w:lvlJc w:val="left"/>
      <w:pPr>
        <w:ind w:left="504" w:hanging="504"/>
      </w:pPr>
      <w:rPr>
        <w:i w:val="0"/>
        <w:iCs w:val="0"/>
        <w:sz w:val="20"/>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4" w15:restartNumberingAfterBreak="0">
    <w:nsid w:val="616F209D"/>
    <w:multiLevelType w:val="hybridMultilevel"/>
    <w:tmpl w:val="39B42C9C"/>
    <w:lvl w:ilvl="0" w:tplc="D49AC858">
      <w:start w:val="1"/>
      <w:numFmt w:val="lowerLetter"/>
      <w:lvlText w:val="%1)"/>
      <w:lvlJc w:val="left"/>
      <w:pPr>
        <w:ind w:left="360" w:hanging="360"/>
      </w:pPr>
      <w:rPr>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65D3288F"/>
    <w:multiLevelType w:val="hybridMultilevel"/>
    <w:tmpl w:val="34A4D330"/>
    <w:lvl w:ilvl="0" w:tplc="FFFFFFFF">
      <w:start w:val="1"/>
      <w:numFmt w:val="decimal"/>
      <w:suff w:val="space"/>
      <w:lvlText w:val="Display Slide %1.  "/>
      <w:lvlJc w:val="left"/>
      <w:pPr>
        <w:ind w:left="0" w:firstLine="0"/>
      </w:pPr>
      <w:rPr>
        <w:b/>
        <w:sz w:val="20"/>
        <w:szCs w:val="22"/>
      </w:rPr>
    </w:lvl>
    <w:lvl w:ilvl="1" w:tplc="FFFFFFFF">
      <w:start w:val="1"/>
      <w:numFmt w:val="lowerLetter"/>
      <w:lvlText w:val="%2)"/>
      <w:lvlJc w:val="left"/>
      <w:pPr>
        <w:ind w:left="504" w:hanging="504"/>
      </w:pPr>
      <w:rPr>
        <w:sz w:val="20"/>
      </w:rPr>
    </w:lvl>
    <w:lvl w:ilvl="2" w:tplc="3B0A3F40">
      <w:start w:val="1"/>
      <w:numFmt w:val="lowerRoman"/>
      <w:lvlText w:val="%3."/>
      <w:lvlJc w:val="right"/>
      <w:pPr>
        <w:ind w:left="1800" w:hanging="180"/>
      </w:pPr>
    </w:lvl>
    <w:lvl w:ilvl="3" w:tplc="E00A934E">
      <w:start w:val="1"/>
      <w:numFmt w:val="decimal"/>
      <w:lvlText w:val="%4."/>
      <w:lvlJc w:val="left"/>
      <w:pPr>
        <w:ind w:left="2520" w:hanging="360"/>
      </w:pPr>
    </w:lvl>
    <w:lvl w:ilvl="4" w:tplc="C55006CA">
      <w:start w:val="1"/>
      <w:numFmt w:val="lowerLetter"/>
      <w:lvlText w:val="%5."/>
      <w:lvlJc w:val="left"/>
      <w:pPr>
        <w:ind w:left="3240" w:hanging="360"/>
      </w:pPr>
    </w:lvl>
    <w:lvl w:ilvl="5" w:tplc="CB62FFC6">
      <w:start w:val="1"/>
      <w:numFmt w:val="lowerRoman"/>
      <w:lvlText w:val="%6."/>
      <w:lvlJc w:val="right"/>
      <w:pPr>
        <w:ind w:left="3960" w:hanging="180"/>
      </w:pPr>
    </w:lvl>
    <w:lvl w:ilvl="6" w:tplc="E2A8C656">
      <w:start w:val="1"/>
      <w:numFmt w:val="decimal"/>
      <w:lvlText w:val="%7."/>
      <w:lvlJc w:val="left"/>
      <w:pPr>
        <w:ind w:left="4680" w:hanging="360"/>
      </w:pPr>
    </w:lvl>
    <w:lvl w:ilvl="7" w:tplc="5EAEC192">
      <w:start w:val="1"/>
      <w:numFmt w:val="lowerLetter"/>
      <w:lvlText w:val="%8."/>
      <w:lvlJc w:val="left"/>
      <w:pPr>
        <w:ind w:left="5400" w:hanging="360"/>
      </w:pPr>
    </w:lvl>
    <w:lvl w:ilvl="8" w:tplc="9C866108">
      <w:start w:val="1"/>
      <w:numFmt w:val="lowerRoman"/>
      <w:lvlText w:val="%9."/>
      <w:lvlJc w:val="right"/>
      <w:pPr>
        <w:ind w:left="6120" w:hanging="180"/>
      </w:pPr>
    </w:lvl>
  </w:abstractNum>
  <w:abstractNum w:abstractNumId="46" w15:restartNumberingAfterBreak="0">
    <w:nsid w:val="65F81C8D"/>
    <w:multiLevelType w:val="hybridMultilevel"/>
    <w:tmpl w:val="641C18FA"/>
    <w:lvl w:ilvl="0" w:tplc="FFFFFFFF">
      <w:start w:val="1"/>
      <w:numFmt w:val="lowerLetter"/>
      <w:lvlText w:val="%1)"/>
      <w:lvlJc w:val="left"/>
      <w:pPr>
        <w:ind w:left="504" w:hanging="504"/>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A396B70"/>
    <w:multiLevelType w:val="hybridMultilevel"/>
    <w:tmpl w:val="8B2E0D9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6B114285"/>
    <w:multiLevelType w:val="hybridMultilevel"/>
    <w:tmpl w:val="A34413C4"/>
    <w:lvl w:ilvl="0" w:tplc="83828396">
      <w:start w:val="1"/>
      <w:numFmt w:val="lowerLetter"/>
      <w:lvlText w:val="%1)"/>
      <w:lvlJc w:val="left"/>
      <w:pPr>
        <w:ind w:left="360" w:hanging="360"/>
      </w:pPr>
      <w:rPr>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6B19701A"/>
    <w:multiLevelType w:val="hybridMultilevel"/>
    <w:tmpl w:val="641C18FA"/>
    <w:lvl w:ilvl="0" w:tplc="FC4471F4">
      <w:start w:val="1"/>
      <w:numFmt w:val="lowerLetter"/>
      <w:lvlText w:val="%1)"/>
      <w:lvlJc w:val="left"/>
      <w:pPr>
        <w:ind w:left="504" w:hanging="504"/>
      </w:pPr>
      <w:rPr>
        <w:rFonts w:asciiTheme="minorHAnsi" w:hAnsiTheme="minorHAnsi" w:cstheme="minorHAnsi"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C05545B"/>
    <w:multiLevelType w:val="hybridMultilevel"/>
    <w:tmpl w:val="39B42C9C"/>
    <w:lvl w:ilvl="0" w:tplc="D49AC858">
      <w:start w:val="1"/>
      <w:numFmt w:val="lowerLetter"/>
      <w:lvlText w:val="%1)"/>
      <w:lvlJc w:val="left"/>
      <w:pPr>
        <w:ind w:left="360" w:hanging="360"/>
      </w:pPr>
      <w:rPr>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6C570B20"/>
    <w:multiLevelType w:val="hybridMultilevel"/>
    <w:tmpl w:val="F62EF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C677822"/>
    <w:multiLevelType w:val="hybridMultilevel"/>
    <w:tmpl w:val="641C18FA"/>
    <w:lvl w:ilvl="0" w:tplc="FC4471F4">
      <w:start w:val="1"/>
      <w:numFmt w:val="lowerLetter"/>
      <w:lvlText w:val="%1)"/>
      <w:lvlJc w:val="left"/>
      <w:pPr>
        <w:ind w:left="504" w:hanging="504"/>
      </w:pPr>
      <w:rPr>
        <w:rFonts w:asciiTheme="minorHAnsi" w:hAnsiTheme="minorHAnsi" w:cstheme="minorHAnsi"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CC04876"/>
    <w:multiLevelType w:val="hybridMultilevel"/>
    <w:tmpl w:val="272C396A"/>
    <w:lvl w:ilvl="0" w:tplc="FFFFFFFF">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6FCC2D0B"/>
    <w:multiLevelType w:val="hybridMultilevel"/>
    <w:tmpl w:val="59FCAA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10B796C"/>
    <w:multiLevelType w:val="hybridMultilevel"/>
    <w:tmpl w:val="E612F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14C3A7D"/>
    <w:multiLevelType w:val="hybridMultilevel"/>
    <w:tmpl w:val="641C18FA"/>
    <w:lvl w:ilvl="0" w:tplc="FC4471F4">
      <w:start w:val="1"/>
      <w:numFmt w:val="lowerLetter"/>
      <w:lvlText w:val="%1)"/>
      <w:lvlJc w:val="left"/>
      <w:pPr>
        <w:ind w:left="504" w:hanging="504"/>
      </w:pPr>
      <w:rPr>
        <w:rFonts w:asciiTheme="minorHAnsi" w:hAnsiTheme="minorHAnsi" w:cstheme="minorHAnsi"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1AF16C6"/>
    <w:multiLevelType w:val="hybridMultilevel"/>
    <w:tmpl w:val="8B2E0D9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72E34087"/>
    <w:multiLevelType w:val="hybridMultilevel"/>
    <w:tmpl w:val="5792D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77D4124"/>
    <w:multiLevelType w:val="hybridMultilevel"/>
    <w:tmpl w:val="877C10EE"/>
    <w:lvl w:ilvl="0" w:tplc="FFFFFFFF">
      <w:start w:val="1"/>
      <w:numFmt w:val="lowerLetter"/>
      <w:lvlText w:val="%1)"/>
      <w:lvlJc w:val="left"/>
      <w:pPr>
        <w:ind w:left="504" w:hanging="504"/>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3D14AC"/>
    <w:multiLevelType w:val="hybridMultilevel"/>
    <w:tmpl w:val="8D601036"/>
    <w:lvl w:ilvl="0" w:tplc="A708687E">
      <w:start w:val="1"/>
      <w:numFmt w:val="bullet"/>
      <w:lvlText w:val=""/>
      <w:lvlJc w:val="left"/>
      <w:pPr>
        <w:tabs>
          <w:tab w:val="num" w:pos="720"/>
        </w:tabs>
        <w:ind w:left="720" w:hanging="360"/>
      </w:pPr>
      <w:rPr>
        <w:rFonts w:ascii="Symbol" w:hAnsi="Symbol" w:hint="default"/>
        <w:sz w:val="20"/>
      </w:rPr>
    </w:lvl>
    <w:lvl w:ilvl="1" w:tplc="3DA4165E">
      <w:start w:val="1"/>
      <w:numFmt w:val="bullet"/>
      <w:lvlText w:val="o"/>
      <w:lvlJc w:val="left"/>
      <w:pPr>
        <w:tabs>
          <w:tab w:val="num" w:pos="1440"/>
        </w:tabs>
        <w:ind w:left="1440" w:hanging="360"/>
      </w:pPr>
      <w:rPr>
        <w:rFonts w:ascii="Courier New" w:hAnsi="Courier New" w:hint="default"/>
        <w:sz w:val="20"/>
      </w:rPr>
    </w:lvl>
    <w:lvl w:ilvl="2" w:tplc="6A06F886" w:tentative="1">
      <w:start w:val="1"/>
      <w:numFmt w:val="bullet"/>
      <w:lvlText w:val=""/>
      <w:lvlJc w:val="left"/>
      <w:pPr>
        <w:tabs>
          <w:tab w:val="num" w:pos="2160"/>
        </w:tabs>
        <w:ind w:left="2160" w:hanging="360"/>
      </w:pPr>
      <w:rPr>
        <w:rFonts w:ascii="Wingdings" w:hAnsi="Wingdings" w:hint="default"/>
        <w:sz w:val="20"/>
      </w:rPr>
    </w:lvl>
    <w:lvl w:ilvl="3" w:tplc="E5F2FCBC" w:tentative="1">
      <w:start w:val="1"/>
      <w:numFmt w:val="bullet"/>
      <w:lvlText w:val=""/>
      <w:lvlJc w:val="left"/>
      <w:pPr>
        <w:tabs>
          <w:tab w:val="num" w:pos="2880"/>
        </w:tabs>
        <w:ind w:left="2880" w:hanging="360"/>
      </w:pPr>
      <w:rPr>
        <w:rFonts w:ascii="Wingdings" w:hAnsi="Wingdings" w:hint="default"/>
        <w:sz w:val="20"/>
      </w:rPr>
    </w:lvl>
    <w:lvl w:ilvl="4" w:tplc="647EBC14" w:tentative="1">
      <w:start w:val="1"/>
      <w:numFmt w:val="bullet"/>
      <w:lvlText w:val=""/>
      <w:lvlJc w:val="left"/>
      <w:pPr>
        <w:tabs>
          <w:tab w:val="num" w:pos="3600"/>
        </w:tabs>
        <w:ind w:left="3600" w:hanging="360"/>
      </w:pPr>
      <w:rPr>
        <w:rFonts w:ascii="Wingdings" w:hAnsi="Wingdings" w:hint="default"/>
        <w:sz w:val="20"/>
      </w:rPr>
    </w:lvl>
    <w:lvl w:ilvl="5" w:tplc="DAA224DA" w:tentative="1">
      <w:start w:val="1"/>
      <w:numFmt w:val="bullet"/>
      <w:lvlText w:val=""/>
      <w:lvlJc w:val="left"/>
      <w:pPr>
        <w:tabs>
          <w:tab w:val="num" w:pos="4320"/>
        </w:tabs>
        <w:ind w:left="4320" w:hanging="360"/>
      </w:pPr>
      <w:rPr>
        <w:rFonts w:ascii="Wingdings" w:hAnsi="Wingdings" w:hint="default"/>
        <w:sz w:val="20"/>
      </w:rPr>
    </w:lvl>
    <w:lvl w:ilvl="6" w:tplc="11289A7C" w:tentative="1">
      <w:start w:val="1"/>
      <w:numFmt w:val="bullet"/>
      <w:lvlText w:val=""/>
      <w:lvlJc w:val="left"/>
      <w:pPr>
        <w:tabs>
          <w:tab w:val="num" w:pos="5040"/>
        </w:tabs>
        <w:ind w:left="5040" w:hanging="360"/>
      </w:pPr>
      <w:rPr>
        <w:rFonts w:ascii="Wingdings" w:hAnsi="Wingdings" w:hint="default"/>
        <w:sz w:val="20"/>
      </w:rPr>
    </w:lvl>
    <w:lvl w:ilvl="7" w:tplc="F1AA9BDE" w:tentative="1">
      <w:start w:val="1"/>
      <w:numFmt w:val="bullet"/>
      <w:lvlText w:val=""/>
      <w:lvlJc w:val="left"/>
      <w:pPr>
        <w:tabs>
          <w:tab w:val="num" w:pos="5760"/>
        </w:tabs>
        <w:ind w:left="5760" w:hanging="360"/>
      </w:pPr>
      <w:rPr>
        <w:rFonts w:ascii="Wingdings" w:hAnsi="Wingdings" w:hint="default"/>
        <w:sz w:val="20"/>
      </w:rPr>
    </w:lvl>
    <w:lvl w:ilvl="8" w:tplc="302A462A"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8E826FF"/>
    <w:multiLevelType w:val="hybridMultilevel"/>
    <w:tmpl w:val="58145A76"/>
    <w:lvl w:ilvl="0" w:tplc="E3C6AABC">
      <w:start w:val="1"/>
      <w:numFmt w:val="upperRoman"/>
      <w:lvlText w:val="%1."/>
      <w:lvlJc w:val="left"/>
      <w:pPr>
        <w:ind w:left="720" w:hanging="360"/>
      </w:pPr>
    </w:lvl>
    <w:lvl w:ilvl="1" w:tplc="856E6A52">
      <w:start w:val="1"/>
      <w:numFmt w:val="lowerLetter"/>
      <w:lvlText w:val="%2."/>
      <w:lvlJc w:val="left"/>
      <w:pPr>
        <w:ind w:left="1440" w:hanging="360"/>
      </w:pPr>
    </w:lvl>
    <w:lvl w:ilvl="2" w:tplc="49188624">
      <w:start w:val="1"/>
      <w:numFmt w:val="lowerRoman"/>
      <w:lvlText w:val="%3."/>
      <w:lvlJc w:val="right"/>
      <w:pPr>
        <w:ind w:left="2160" w:hanging="180"/>
      </w:pPr>
    </w:lvl>
    <w:lvl w:ilvl="3" w:tplc="96A0DD00">
      <w:start w:val="1"/>
      <w:numFmt w:val="decimal"/>
      <w:lvlText w:val="%4."/>
      <w:lvlJc w:val="left"/>
      <w:pPr>
        <w:ind w:left="2880" w:hanging="360"/>
      </w:pPr>
    </w:lvl>
    <w:lvl w:ilvl="4" w:tplc="06D0C19A">
      <w:start w:val="1"/>
      <w:numFmt w:val="lowerLetter"/>
      <w:lvlText w:val="%5."/>
      <w:lvlJc w:val="left"/>
      <w:pPr>
        <w:ind w:left="3600" w:hanging="360"/>
      </w:pPr>
    </w:lvl>
    <w:lvl w:ilvl="5" w:tplc="B1D85DB4">
      <w:start w:val="1"/>
      <w:numFmt w:val="lowerRoman"/>
      <w:lvlText w:val="%6."/>
      <w:lvlJc w:val="right"/>
      <w:pPr>
        <w:ind w:left="4320" w:hanging="180"/>
      </w:pPr>
    </w:lvl>
    <w:lvl w:ilvl="6" w:tplc="46742E18">
      <w:start w:val="1"/>
      <w:numFmt w:val="decimal"/>
      <w:lvlText w:val="%7."/>
      <w:lvlJc w:val="left"/>
      <w:pPr>
        <w:ind w:left="5040" w:hanging="360"/>
      </w:pPr>
    </w:lvl>
    <w:lvl w:ilvl="7" w:tplc="B576F01C">
      <w:start w:val="1"/>
      <w:numFmt w:val="lowerLetter"/>
      <w:lvlText w:val="%8."/>
      <w:lvlJc w:val="left"/>
      <w:pPr>
        <w:ind w:left="5760" w:hanging="360"/>
      </w:pPr>
    </w:lvl>
    <w:lvl w:ilvl="8" w:tplc="F9F0FFE4">
      <w:start w:val="1"/>
      <w:numFmt w:val="lowerRoman"/>
      <w:lvlText w:val="%9."/>
      <w:lvlJc w:val="right"/>
      <w:pPr>
        <w:ind w:left="6480" w:hanging="180"/>
      </w:pPr>
    </w:lvl>
  </w:abstractNum>
  <w:abstractNum w:abstractNumId="62" w15:restartNumberingAfterBreak="0">
    <w:nsid w:val="7B105519"/>
    <w:multiLevelType w:val="hybridMultilevel"/>
    <w:tmpl w:val="0A4A233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7C7569CE"/>
    <w:multiLevelType w:val="hybridMultilevel"/>
    <w:tmpl w:val="AABC672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4" w15:restartNumberingAfterBreak="0">
    <w:nsid w:val="7D002D60"/>
    <w:multiLevelType w:val="hybridMultilevel"/>
    <w:tmpl w:val="8B2E0D9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7D671D2A"/>
    <w:multiLevelType w:val="hybridMultilevel"/>
    <w:tmpl w:val="540CCD2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7FC207DF"/>
    <w:multiLevelType w:val="hybridMultilevel"/>
    <w:tmpl w:val="272C396A"/>
    <w:lvl w:ilvl="0" w:tplc="FFFFFFFF">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505247255">
    <w:abstractNumId w:val="19"/>
  </w:num>
  <w:num w:numId="2" w16cid:durableId="1113019776">
    <w:abstractNumId w:val="29"/>
  </w:num>
  <w:num w:numId="3" w16cid:durableId="1536507060">
    <w:abstractNumId w:val="38"/>
  </w:num>
  <w:num w:numId="4" w16cid:durableId="1229730788">
    <w:abstractNumId w:val="61"/>
  </w:num>
  <w:num w:numId="5" w16cid:durableId="68816258">
    <w:abstractNumId w:val="34"/>
  </w:num>
  <w:num w:numId="6" w16cid:durableId="1435204689">
    <w:abstractNumId w:val="40"/>
  </w:num>
  <w:num w:numId="7" w16cid:durableId="636450463">
    <w:abstractNumId w:val="23"/>
  </w:num>
  <w:num w:numId="8" w16cid:durableId="592053994">
    <w:abstractNumId w:val="16"/>
  </w:num>
  <w:num w:numId="9" w16cid:durableId="418789882">
    <w:abstractNumId w:val="35"/>
  </w:num>
  <w:num w:numId="10" w16cid:durableId="1432507605">
    <w:abstractNumId w:val="21"/>
  </w:num>
  <w:num w:numId="11" w16cid:durableId="1593271333">
    <w:abstractNumId w:val="65"/>
  </w:num>
  <w:num w:numId="12" w16cid:durableId="1203202101">
    <w:abstractNumId w:val="20"/>
  </w:num>
  <w:num w:numId="13" w16cid:durableId="1241329338">
    <w:abstractNumId w:val="51"/>
  </w:num>
  <w:num w:numId="14" w16cid:durableId="638144574">
    <w:abstractNumId w:val="42"/>
  </w:num>
  <w:num w:numId="15" w16cid:durableId="1454132202">
    <w:abstractNumId w:val="45"/>
  </w:num>
  <w:num w:numId="16" w16cid:durableId="368185732">
    <w:abstractNumId w:val="10"/>
  </w:num>
  <w:num w:numId="17" w16cid:durableId="1681472934">
    <w:abstractNumId w:val="0"/>
  </w:num>
  <w:num w:numId="18" w16cid:durableId="2018530678">
    <w:abstractNumId w:val="14"/>
  </w:num>
  <w:num w:numId="19" w16cid:durableId="368996443">
    <w:abstractNumId w:val="48"/>
  </w:num>
  <w:num w:numId="20" w16cid:durableId="1596016107">
    <w:abstractNumId w:val="24"/>
  </w:num>
  <w:num w:numId="21" w16cid:durableId="1337809864">
    <w:abstractNumId w:val="41"/>
  </w:num>
  <w:num w:numId="22" w16cid:durableId="1939213411">
    <w:abstractNumId w:val="62"/>
  </w:num>
  <w:num w:numId="23" w16cid:durableId="1171794534">
    <w:abstractNumId w:val="66"/>
  </w:num>
  <w:num w:numId="24" w16cid:durableId="947278217">
    <w:abstractNumId w:val="37"/>
  </w:num>
  <w:num w:numId="25" w16cid:durableId="1556887027">
    <w:abstractNumId w:val="6"/>
  </w:num>
  <w:num w:numId="26" w16cid:durableId="1178959685">
    <w:abstractNumId w:val="43"/>
  </w:num>
  <w:num w:numId="27" w16cid:durableId="1575703344">
    <w:abstractNumId w:val="39"/>
  </w:num>
  <w:num w:numId="28" w16cid:durableId="563104635">
    <w:abstractNumId w:val="60"/>
  </w:num>
  <w:num w:numId="29" w16cid:durableId="189531536">
    <w:abstractNumId w:val="17"/>
  </w:num>
  <w:num w:numId="30" w16cid:durableId="680009343">
    <w:abstractNumId w:val="8"/>
  </w:num>
  <w:num w:numId="31" w16cid:durableId="1055465133">
    <w:abstractNumId w:val="9"/>
  </w:num>
  <w:num w:numId="32" w16cid:durableId="111292006">
    <w:abstractNumId w:val="54"/>
  </w:num>
  <w:num w:numId="33" w16cid:durableId="1561019423">
    <w:abstractNumId w:val="55"/>
  </w:num>
  <w:num w:numId="34" w16cid:durableId="1282421083">
    <w:abstractNumId w:val="26"/>
  </w:num>
  <w:num w:numId="35" w16cid:durableId="1814060306">
    <w:abstractNumId w:val="25"/>
  </w:num>
  <w:num w:numId="36" w16cid:durableId="956595370">
    <w:abstractNumId w:val="47"/>
  </w:num>
  <w:num w:numId="37" w16cid:durableId="201598840">
    <w:abstractNumId w:val="57"/>
  </w:num>
  <w:num w:numId="38" w16cid:durableId="723675207">
    <w:abstractNumId w:val="64"/>
  </w:num>
  <w:num w:numId="39" w16cid:durableId="202788671">
    <w:abstractNumId w:val="22"/>
  </w:num>
  <w:num w:numId="40" w16cid:durableId="774254355">
    <w:abstractNumId w:val="2"/>
  </w:num>
  <w:num w:numId="41" w16cid:durableId="109668360">
    <w:abstractNumId w:val="32"/>
  </w:num>
  <w:num w:numId="42" w16cid:durableId="926576599">
    <w:abstractNumId w:val="3"/>
  </w:num>
  <w:num w:numId="43" w16cid:durableId="1217232664">
    <w:abstractNumId w:val="63"/>
  </w:num>
  <w:num w:numId="44" w16cid:durableId="161167299">
    <w:abstractNumId w:val="15"/>
  </w:num>
  <w:num w:numId="45" w16cid:durableId="848182075">
    <w:abstractNumId w:val="36"/>
  </w:num>
  <w:num w:numId="46" w16cid:durableId="1719739366">
    <w:abstractNumId w:val="18"/>
  </w:num>
  <w:num w:numId="47" w16cid:durableId="1207376796">
    <w:abstractNumId w:val="7"/>
  </w:num>
  <w:num w:numId="48" w16cid:durableId="1761246145">
    <w:abstractNumId w:val="11"/>
  </w:num>
  <w:num w:numId="49" w16cid:durableId="84110603">
    <w:abstractNumId w:val="12"/>
  </w:num>
  <w:num w:numId="50" w16cid:durableId="1977640650">
    <w:abstractNumId w:val="53"/>
  </w:num>
  <w:num w:numId="51" w16cid:durableId="1605579430">
    <w:abstractNumId w:val="13"/>
  </w:num>
  <w:num w:numId="52" w16cid:durableId="1946885370">
    <w:abstractNumId w:val="30"/>
  </w:num>
  <w:num w:numId="53" w16cid:durableId="570313816">
    <w:abstractNumId w:val="52"/>
  </w:num>
  <w:num w:numId="54" w16cid:durableId="479423171">
    <w:abstractNumId w:val="1"/>
  </w:num>
  <w:num w:numId="55" w16cid:durableId="2049331895">
    <w:abstractNumId w:val="4"/>
  </w:num>
  <w:num w:numId="56" w16cid:durableId="2044208816">
    <w:abstractNumId w:val="49"/>
  </w:num>
  <w:num w:numId="57" w16cid:durableId="492646110">
    <w:abstractNumId w:val="46"/>
  </w:num>
  <w:num w:numId="58" w16cid:durableId="927420399">
    <w:abstractNumId w:val="56"/>
  </w:num>
  <w:num w:numId="59" w16cid:durableId="802309033">
    <w:abstractNumId w:val="5"/>
  </w:num>
  <w:num w:numId="60" w16cid:durableId="807671867">
    <w:abstractNumId w:val="33"/>
  </w:num>
  <w:num w:numId="61" w16cid:durableId="500201362">
    <w:abstractNumId w:val="27"/>
  </w:num>
  <w:num w:numId="62" w16cid:durableId="1562642806">
    <w:abstractNumId w:val="59"/>
  </w:num>
  <w:num w:numId="63" w16cid:durableId="2077390477">
    <w:abstractNumId w:val="50"/>
  </w:num>
  <w:num w:numId="64" w16cid:durableId="1492672272">
    <w:abstractNumId w:val="44"/>
  </w:num>
  <w:num w:numId="65" w16cid:durableId="1537504642">
    <w:abstractNumId w:val="31"/>
  </w:num>
  <w:num w:numId="66" w16cid:durableId="1606306663">
    <w:abstractNumId w:val="28"/>
  </w:num>
  <w:num w:numId="67" w16cid:durableId="297733293">
    <w:abstractNumId w:val="58"/>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5C28"/>
    <w:rsid w:val="00006357"/>
    <w:rsid w:val="0000715E"/>
    <w:rsid w:val="00012306"/>
    <w:rsid w:val="0001325C"/>
    <w:rsid w:val="000204F1"/>
    <w:rsid w:val="000223F3"/>
    <w:rsid w:val="00022629"/>
    <w:rsid w:val="00023ADA"/>
    <w:rsid w:val="000354B9"/>
    <w:rsid w:val="00055F57"/>
    <w:rsid w:val="0006512D"/>
    <w:rsid w:val="00070E86"/>
    <w:rsid w:val="00094DD0"/>
    <w:rsid w:val="00095330"/>
    <w:rsid w:val="000A635C"/>
    <w:rsid w:val="000A7222"/>
    <w:rsid w:val="000B106C"/>
    <w:rsid w:val="000B5603"/>
    <w:rsid w:val="000C00A4"/>
    <w:rsid w:val="000C2113"/>
    <w:rsid w:val="000C7576"/>
    <w:rsid w:val="000C78DA"/>
    <w:rsid w:val="000D3D36"/>
    <w:rsid w:val="000F1979"/>
    <w:rsid w:val="00107E31"/>
    <w:rsid w:val="00113E81"/>
    <w:rsid w:val="0011525F"/>
    <w:rsid w:val="00115F9D"/>
    <w:rsid w:val="00123CAD"/>
    <w:rsid w:val="00132B6D"/>
    <w:rsid w:val="0013576E"/>
    <w:rsid w:val="0014539D"/>
    <w:rsid w:val="00174C49"/>
    <w:rsid w:val="001A14A2"/>
    <w:rsid w:val="001B0050"/>
    <w:rsid w:val="001C2437"/>
    <w:rsid w:val="001D58D6"/>
    <w:rsid w:val="001D5E34"/>
    <w:rsid w:val="001E4147"/>
    <w:rsid w:val="00203CDC"/>
    <w:rsid w:val="00204795"/>
    <w:rsid w:val="002075DF"/>
    <w:rsid w:val="00210992"/>
    <w:rsid w:val="00214C6A"/>
    <w:rsid w:val="00216EBA"/>
    <w:rsid w:val="00217725"/>
    <w:rsid w:val="00224E5E"/>
    <w:rsid w:val="00232C63"/>
    <w:rsid w:val="00234215"/>
    <w:rsid w:val="00246CEC"/>
    <w:rsid w:val="0026017C"/>
    <w:rsid w:val="00260361"/>
    <w:rsid w:val="00267126"/>
    <w:rsid w:val="00283B5A"/>
    <w:rsid w:val="002A6A03"/>
    <w:rsid w:val="002B435A"/>
    <w:rsid w:val="002B7BC6"/>
    <w:rsid w:val="002C1C28"/>
    <w:rsid w:val="002C7D99"/>
    <w:rsid w:val="002E1FEA"/>
    <w:rsid w:val="002E3740"/>
    <w:rsid w:val="002E493F"/>
    <w:rsid w:val="00301C72"/>
    <w:rsid w:val="0031663C"/>
    <w:rsid w:val="0032279E"/>
    <w:rsid w:val="00324AB9"/>
    <w:rsid w:val="00327FC2"/>
    <w:rsid w:val="00341FFE"/>
    <w:rsid w:val="0035304B"/>
    <w:rsid w:val="00363947"/>
    <w:rsid w:val="0037566C"/>
    <w:rsid w:val="00387132"/>
    <w:rsid w:val="003874A2"/>
    <w:rsid w:val="00396415"/>
    <w:rsid w:val="003B4A23"/>
    <w:rsid w:val="003B57AF"/>
    <w:rsid w:val="003C0E4C"/>
    <w:rsid w:val="003C7F8C"/>
    <w:rsid w:val="003D41B7"/>
    <w:rsid w:val="003F1BDE"/>
    <w:rsid w:val="00443AB5"/>
    <w:rsid w:val="0045163A"/>
    <w:rsid w:val="00456D28"/>
    <w:rsid w:val="00464D2C"/>
    <w:rsid w:val="004655CC"/>
    <w:rsid w:val="00484BB8"/>
    <w:rsid w:val="00492FD0"/>
    <w:rsid w:val="004A31A1"/>
    <w:rsid w:val="004A33BD"/>
    <w:rsid w:val="004C29BD"/>
    <w:rsid w:val="004D07B3"/>
    <w:rsid w:val="004D0E66"/>
    <w:rsid w:val="004D16C1"/>
    <w:rsid w:val="004E25B3"/>
    <w:rsid w:val="005074FF"/>
    <w:rsid w:val="00510B7F"/>
    <w:rsid w:val="00520C7D"/>
    <w:rsid w:val="00520DF1"/>
    <w:rsid w:val="00522436"/>
    <w:rsid w:val="0052775C"/>
    <w:rsid w:val="00556CD3"/>
    <w:rsid w:val="00566549"/>
    <w:rsid w:val="00567698"/>
    <w:rsid w:val="00567BCB"/>
    <w:rsid w:val="0058429E"/>
    <w:rsid w:val="005A5670"/>
    <w:rsid w:val="005B0D58"/>
    <w:rsid w:val="005B4C0E"/>
    <w:rsid w:val="005B6224"/>
    <w:rsid w:val="005C2029"/>
    <w:rsid w:val="005C75FC"/>
    <w:rsid w:val="005D3A86"/>
    <w:rsid w:val="005E248A"/>
    <w:rsid w:val="005F0CAC"/>
    <w:rsid w:val="005F149E"/>
    <w:rsid w:val="005F40C7"/>
    <w:rsid w:val="006001DD"/>
    <w:rsid w:val="00604D41"/>
    <w:rsid w:val="00626FBF"/>
    <w:rsid w:val="006334F5"/>
    <w:rsid w:val="00654388"/>
    <w:rsid w:val="0066044D"/>
    <w:rsid w:val="006911D4"/>
    <w:rsid w:val="006A15FE"/>
    <w:rsid w:val="006B47EE"/>
    <w:rsid w:val="006D422E"/>
    <w:rsid w:val="007063BA"/>
    <w:rsid w:val="007729BC"/>
    <w:rsid w:val="007A4E11"/>
    <w:rsid w:val="007B71B5"/>
    <w:rsid w:val="007B7FEA"/>
    <w:rsid w:val="007D28E7"/>
    <w:rsid w:val="007E2208"/>
    <w:rsid w:val="007E309F"/>
    <w:rsid w:val="00826F0B"/>
    <w:rsid w:val="00831836"/>
    <w:rsid w:val="00832350"/>
    <w:rsid w:val="0083522D"/>
    <w:rsid w:val="00857C50"/>
    <w:rsid w:val="00857F07"/>
    <w:rsid w:val="008D1EDA"/>
    <w:rsid w:val="008F52FF"/>
    <w:rsid w:val="00901228"/>
    <w:rsid w:val="00901789"/>
    <w:rsid w:val="00907BF4"/>
    <w:rsid w:val="009140A8"/>
    <w:rsid w:val="00921523"/>
    <w:rsid w:val="00927519"/>
    <w:rsid w:val="00931357"/>
    <w:rsid w:val="00944CE4"/>
    <w:rsid w:val="009478FF"/>
    <w:rsid w:val="009662BC"/>
    <w:rsid w:val="009C0875"/>
    <w:rsid w:val="009C7247"/>
    <w:rsid w:val="009F29A2"/>
    <w:rsid w:val="00A121F7"/>
    <w:rsid w:val="00A135EF"/>
    <w:rsid w:val="00A14AF5"/>
    <w:rsid w:val="00A23682"/>
    <w:rsid w:val="00A37069"/>
    <w:rsid w:val="00A377E1"/>
    <w:rsid w:val="00A42F95"/>
    <w:rsid w:val="00A45305"/>
    <w:rsid w:val="00A45C28"/>
    <w:rsid w:val="00A86A31"/>
    <w:rsid w:val="00AA7BFB"/>
    <w:rsid w:val="00AD5568"/>
    <w:rsid w:val="00AE4B4B"/>
    <w:rsid w:val="00B02DFB"/>
    <w:rsid w:val="00B10801"/>
    <w:rsid w:val="00B14473"/>
    <w:rsid w:val="00B22D8E"/>
    <w:rsid w:val="00B50744"/>
    <w:rsid w:val="00B53D2B"/>
    <w:rsid w:val="00B9222A"/>
    <w:rsid w:val="00BA41FC"/>
    <w:rsid w:val="00BA43F5"/>
    <w:rsid w:val="00BB15FB"/>
    <w:rsid w:val="00BB31D4"/>
    <w:rsid w:val="00BC3032"/>
    <w:rsid w:val="00BD65DE"/>
    <w:rsid w:val="00BE37D0"/>
    <w:rsid w:val="00C023A1"/>
    <w:rsid w:val="00C02757"/>
    <w:rsid w:val="00C13E16"/>
    <w:rsid w:val="00C157AE"/>
    <w:rsid w:val="00C16E98"/>
    <w:rsid w:val="00C270C2"/>
    <w:rsid w:val="00C35A95"/>
    <w:rsid w:val="00C46A78"/>
    <w:rsid w:val="00C54085"/>
    <w:rsid w:val="00C57099"/>
    <w:rsid w:val="00C61A88"/>
    <w:rsid w:val="00C67A8D"/>
    <w:rsid w:val="00C67F85"/>
    <w:rsid w:val="00C7727D"/>
    <w:rsid w:val="00C77D2E"/>
    <w:rsid w:val="00C93E26"/>
    <w:rsid w:val="00CA536A"/>
    <w:rsid w:val="00CA66E4"/>
    <w:rsid w:val="00CB07AE"/>
    <w:rsid w:val="00CC76DC"/>
    <w:rsid w:val="00CF1AB8"/>
    <w:rsid w:val="00CF7CDF"/>
    <w:rsid w:val="00D04395"/>
    <w:rsid w:val="00D06DDE"/>
    <w:rsid w:val="00D11C64"/>
    <w:rsid w:val="00D16654"/>
    <w:rsid w:val="00D40373"/>
    <w:rsid w:val="00D41835"/>
    <w:rsid w:val="00D41B32"/>
    <w:rsid w:val="00D86707"/>
    <w:rsid w:val="00D933A1"/>
    <w:rsid w:val="00D97E9D"/>
    <w:rsid w:val="00DA2271"/>
    <w:rsid w:val="00DA4A45"/>
    <w:rsid w:val="00DB7E9C"/>
    <w:rsid w:val="00DD2168"/>
    <w:rsid w:val="00E15794"/>
    <w:rsid w:val="00E2519B"/>
    <w:rsid w:val="00E2590A"/>
    <w:rsid w:val="00E262DF"/>
    <w:rsid w:val="00E307A3"/>
    <w:rsid w:val="00E44E32"/>
    <w:rsid w:val="00E655B5"/>
    <w:rsid w:val="00E65A66"/>
    <w:rsid w:val="00E77037"/>
    <w:rsid w:val="00E82101"/>
    <w:rsid w:val="00E84C93"/>
    <w:rsid w:val="00E9245E"/>
    <w:rsid w:val="00E96E58"/>
    <w:rsid w:val="00E97866"/>
    <w:rsid w:val="00EA505A"/>
    <w:rsid w:val="00EB53A2"/>
    <w:rsid w:val="00EB638A"/>
    <w:rsid w:val="00EB70D6"/>
    <w:rsid w:val="00EC452C"/>
    <w:rsid w:val="00ED0403"/>
    <w:rsid w:val="00ED5E6C"/>
    <w:rsid w:val="00EF55AB"/>
    <w:rsid w:val="00F1208E"/>
    <w:rsid w:val="00F25C67"/>
    <w:rsid w:val="00F268F0"/>
    <w:rsid w:val="00F33107"/>
    <w:rsid w:val="00F42ACD"/>
    <w:rsid w:val="00F452AF"/>
    <w:rsid w:val="00F4684C"/>
    <w:rsid w:val="00F47F13"/>
    <w:rsid w:val="00F61FE3"/>
    <w:rsid w:val="00F75AF0"/>
    <w:rsid w:val="00F80597"/>
    <w:rsid w:val="00F82DD2"/>
    <w:rsid w:val="00F86B37"/>
    <w:rsid w:val="00FA2F4D"/>
    <w:rsid w:val="00FB781B"/>
    <w:rsid w:val="064E864D"/>
    <w:rsid w:val="0680066D"/>
    <w:rsid w:val="0B3E5057"/>
    <w:rsid w:val="1317802A"/>
    <w:rsid w:val="158F4168"/>
    <w:rsid w:val="17DEEEC7"/>
    <w:rsid w:val="1A3CC05C"/>
    <w:rsid w:val="20EB594C"/>
    <w:rsid w:val="235A6036"/>
    <w:rsid w:val="32DCD392"/>
    <w:rsid w:val="3B8E4023"/>
    <w:rsid w:val="3C6186DF"/>
    <w:rsid w:val="458B3127"/>
    <w:rsid w:val="4B362EB0"/>
    <w:rsid w:val="4E3E29E9"/>
    <w:rsid w:val="50BAC6B2"/>
    <w:rsid w:val="54B66E38"/>
    <w:rsid w:val="54D97016"/>
    <w:rsid w:val="55C77AE7"/>
    <w:rsid w:val="56A54382"/>
    <w:rsid w:val="59A08DFE"/>
    <w:rsid w:val="64E04C8B"/>
    <w:rsid w:val="66B26643"/>
    <w:rsid w:val="6B2807C0"/>
    <w:rsid w:val="6DD6C81C"/>
    <w:rsid w:val="7310A1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128ABF"/>
  <w15:chartTrackingRefBased/>
  <w15:docId w15:val="{B4781FB0-A67F-4B59-ACD9-5B93FE906D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5C28"/>
  </w:style>
  <w:style w:type="paragraph" w:styleId="Heading1">
    <w:name w:val="heading 1"/>
    <w:basedOn w:val="Normal"/>
    <w:link w:val="Heading1Char"/>
    <w:uiPriority w:val="1"/>
    <w:qFormat/>
    <w:rsid w:val="00006357"/>
    <w:pPr>
      <w:widowControl w:val="0"/>
      <w:spacing w:before="46" w:after="0" w:line="240" w:lineRule="auto"/>
      <w:ind w:left="220"/>
      <w:outlineLvl w:val="0"/>
    </w:pPr>
    <w:rPr>
      <w:rFonts w:ascii="Arial" w:eastAsia="Arial" w:hAnsi="Arial"/>
      <w:b/>
      <w:bCs/>
      <w:sz w:val="20"/>
      <w:szCs w:val="20"/>
    </w:rPr>
  </w:style>
  <w:style w:type="paragraph" w:styleId="Heading2">
    <w:name w:val="heading 2"/>
    <w:basedOn w:val="Normal"/>
    <w:next w:val="Normal"/>
    <w:link w:val="Heading2Char"/>
    <w:uiPriority w:val="9"/>
    <w:semiHidden/>
    <w:unhideWhenUsed/>
    <w:qFormat/>
    <w:rsid w:val="00C7727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45C28"/>
    <w:pPr>
      <w:spacing w:after="200" w:line="276" w:lineRule="auto"/>
      <w:ind w:left="720"/>
      <w:contextualSpacing/>
    </w:pPr>
  </w:style>
  <w:style w:type="table" w:styleId="TableGrid">
    <w:name w:val="Table Grid"/>
    <w:basedOn w:val="TableNormal"/>
    <w:rsid w:val="00A45C2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45C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5C28"/>
  </w:style>
  <w:style w:type="paragraph" w:styleId="Footer">
    <w:name w:val="footer"/>
    <w:basedOn w:val="Normal"/>
    <w:link w:val="FooterChar"/>
    <w:uiPriority w:val="99"/>
    <w:unhideWhenUsed/>
    <w:rsid w:val="00A45C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5C28"/>
  </w:style>
  <w:style w:type="character" w:styleId="Hyperlink">
    <w:name w:val="Hyperlink"/>
    <w:basedOn w:val="DefaultParagraphFont"/>
    <w:uiPriority w:val="99"/>
    <w:unhideWhenUsed/>
    <w:rsid w:val="00A45C28"/>
    <w:rPr>
      <w:color w:val="0563C1" w:themeColor="hyperlink"/>
      <w:u w:val="single"/>
    </w:rPr>
  </w:style>
  <w:style w:type="character" w:styleId="CommentReference">
    <w:name w:val="annotation reference"/>
    <w:basedOn w:val="DefaultParagraphFont"/>
    <w:uiPriority w:val="99"/>
    <w:semiHidden/>
    <w:unhideWhenUsed/>
    <w:rsid w:val="00A45C28"/>
    <w:rPr>
      <w:sz w:val="16"/>
      <w:szCs w:val="16"/>
    </w:rPr>
  </w:style>
  <w:style w:type="paragraph" w:styleId="CommentText">
    <w:name w:val="annotation text"/>
    <w:basedOn w:val="Normal"/>
    <w:link w:val="CommentTextChar"/>
    <w:uiPriority w:val="99"/>
    <w:semiHidden/>
    <w:unhideWhenUsed/>
    <w:rsid w:val="00A45C28"/>
    <w:pPr>
      <w:spacing w:line="240" w:lineRule="auto"/>
    </w:pPr>
    <w:rPr>
      <w:sz w:val="20"/>
      <w:szCs w:val="20"/>
    </w:rPr>
  </w:style>
  <w:style w:type="character" w:customStyle="1" w:styleId="CommentTextChar">
    <w:name w:val="Comment Text Char"/>
    <w:basedOn w:val="DefaultParagraphFont"/>
    <w:link w:val="CommentText"/>
    <w:uiPriority w:val="99"/>
    <w:semiHidden/>
    <w:rsid w:val="00A45C28"/>
    <w:rPr>
      <w:sz w:val="20"/>
      <w:szCs w:val="20"/>
    </w:rPr>
  </w:style>
  <w:style w:type="paragraph" w:styleId="CommentSubject">
    <w:name w:val="annotation subject"/>
    <w:basedOn w:val="CommentText"/>
    <w:next w:val="CommentText"/>
    <w:link w:val="CommentSubjectChar"/>
    <w:uiPriority w:val="99"/>
    <w:semiHidden/>
    <w:unhideWhenUsed/>
    <w:rsid w:val="00A45C28"/>
    <w:rPr>
      <w:b/>
      <w:bCs/>
    </w:rPr>
  </w:style>
  <w:style w:type="character" w:customStyle="1" w:styleId="CommentSubjectChar">
    <w:name w:val="Comment Subject Char"/>
    <w:basedOn w:val="CommentTextChar"/>
    <w:link w:val="CommentSubject"/>
    <w:uiPriority w:val="99"/>
    <w:semiHidden/>
    <w:rsid w:val="00A45C28"/>
    <w:rPr>
      <w:b/>
      <w:bCs/>
      <w:sz w:val="20"/>
      <w:szCs w:val="20"/>
    </w:rPr>
  </w:style>
  <w:style w:type="paragraph" w:styleId="BalloonText">
    <w:name w:val="Balloon Text"/>
    <w:basedOn w:val="Normal"/>
    <w:link w:val="BalloonTextChar"/>
    <w:uiPriority w:val="99"/>
    <w:semiHidden/>
    <w:unhideWhenUsed/>
    <w:rsid w:val="00A45C2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5C28"/>
    <w:rPr>
      <w:rFonts w:ascii="Segoe UI" w:hAnsi="Segoe UI" w:cs="Segoe UI"/>
      <w:sz w:val="18"/>
      <w:szCs w:val="18"/>
    </w:rPr>
  </w:style>
  <w:style w:type="character" w:customStyle="1" w:styleId="Heading1Char">
    <w:name w:val="Heading 1 Char"/>
    <w:basedOn w:val="DefaultParagraphFont"/>
    <w:link w:val="Heading1"/>
    <w:uiPriority w:val="1"/>
    <w:rsid w:val="00006357"/>
    <w:rPr>
      <w:rFonts w:ascii="Arial" w:eastAsia="Arial" w:hAnsi="Arial"/>
      <w:b/>
      <w:bCs/>
      <w:sz w:val="20"/>
      <w:szCs w:val="20"/>
    </w:rPr>
  </w:style>
  <w:style w:type="paragraph" w:customStyle="1" w:styleId="TableParagraph">
    <w:name w:val="Table Paragraph"/>
    <w:basedOn w:val="Normal"/>
    <w:uiPriority w:val="1"/>
    <w:qFormat/>
    <w:rsid w:val="00A135EF"/>
    <w:pPr>
      <w:widowControl w:val="0"/>
      <w:spacing w:after="0" w:line="240" w:lineRule="auto"/>
    </w:pPr>
  </w:style>
  <w:style w:type="paragraph" w:styleId="NormalWeb">
    <w:name w:val="Normal (Web)"/>
    <w:basedOn w:val="Normal"/>
    <w:uiPriority w:val="99"/>
    <w:unhideWhenUsed/>
    <w:rsid w:val="00A86A31"/>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1"/>
    <w:qFormat/>
    <w:rsid w:val="00C67A8D"/>
    <w:pPr>
      <w:widowControl w:val="0"/>
      <w:spacing w:after="0" w:line="240" w:lineRule="auto"/>
      <w:ind w:left="606" w:hanging="360"/>
    </w:pPr>
    <w:rPr>
      <w:rFonts w:ascii="Arial" w:eastAsia="Arial" w:hAnsi="Arial"/>
      <w:sz w:val="20"/>
      <w:szCs w:val="20"/>
    </w:rPr>
  </w:style>
  <w:style w:type="character" w:customStyle="1" w:styleId="BodyTextChar">
    <w:name w:val="Body Text Char"/>
    <w:basedOn w:val="DefaultParagraphFont"/>
    <w:link w:val="BodyText"/>
    <w:uiPriority w:val="1"/>
    <w:rsid w:val="00C67A8D"/>
    <w:rPr>
      <w:rFonts w:ascii="Arial" w:eastAsia="Arial" w:hAnsi="Arial"/>
      <w:sz w:val="20"/>
      <w:szCs w:val="20"/>
    </w:rPr>
  </w:style>
  <w:style w:type="character" w:customStyle="1" w:styleId="Heading2Char">
    <w:name w:val="Heading 2 Char"/>
    <w:basedOn w:val="DefaultParagraphFont"/>
    <w:link w:val="Heading2"/>
    <w:uiPriority w:val="9"/>
    <w:semiHidden/>
    <w:rsid w:val="00C7727D"/>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5557533">
      <w:bodyDiv w:val="1"/>
      <w:marLeft w:val="0"/>
      <w:marRight w:val="0"/>
      <w:marTop w:val="0"/>
      <w:marBottom w:val="0"/>
      <w:divBdr>
        <w:top w:val="none" w:sz="0" w:space="0" w:color="auto"/>
        <w:left w:val="none" w:sz="0" w:space="0" w:color="auto"/>
        <w:bottom w:val="none" w:sz="0" w:space="0" w:color="auto"/>
        <w:right w:val="none" w:sz="0" w:space="0" w:color="auto"/>
      </w:divBdr>
    </w:div>
    <w:div w:id="251010797">
      <w:bodyDiv w:val="1"/>
      <w:marLeft w:val="0"/>
      <w:marRight w:val="0"/>
      <w:marTop w:val="0"/>
      <w:marBottom w:val="0"/>
      <w:divBdr>
        <w:top w:val="none" w:sz="0" w:space="0" w:color="auto"/>
        <w:left w:val="none" w:sz="0" w:space="0" w:color="auto"/>
        <w:bottom w:val="none" w:sz="0" w:space="0" w:color="auto"/>
        <w:right w:val="none" w:sz="0" w:space="0" w:color="auto"/>
      </w:divBdr>
    </w:div>
    <w:div w:id="306668965">
      <w:bodyDiv w:val="1"/>
      <w:marLeft w:val="0"/>
      <w:marRight w:val="0"/>
      <w:marTop w:val="0"/>
      <w:marBottom w:val="0"/>
      <w:divBdr>
        <w:top w:val="none" w:sz="0" w:space="0" w:color="auto"/>
        <w:left w:val="none" w:sz="0" w:space="0" w:color="auto"/>
        <w:bottom w:val="none" w:sz="0" w:space="0" w:color="auto"/>
        <w:right w:val="none" w:sz="0" w:space="0" w:color="auto"/>
      </w:divBdr>
    </w:div>
    <w:div w:id="329217011">
      <w:bodyDiv w:val="1"/>
      <w:marLeft w:val="0"/>
      <w:marRight w:val="0"/>
      <w:marTop w:val="0"/>
      <w:marBottom w:val="0"/>
      <w:divBdr>
        <w:top w:val="none" w:sz="0" w:space="0" w:color="auto"/>
        <w:left w:val="none" w:sz="0" w:space="0" w:color="auto"/>
        <w:bottom w:val="none" w:sz="0" w:space="0" w:color="auto"/>
        <w:right w:val="none" w:sz="0" w:space="0" w:color="auto"/>
      </w:divBdr>
    </w:div>
    <w:div w:id="405877570">
      <w:bodyDiv w:val="1"/>
      <w:marLeft w:val="0"/>
      <w:marRight w:val="0"/>
      <w:marTop w:val="0"/>
      <w:marBottom w:val="0"/>
      <w:divBdr>
        <w:top w:val="none" w:sz="0" w:space="0" w:color="auto"/>
        <w:left w:val="none" w:sz="0" w:space="0" w:color="auto"/>
        <w:bottom w:val="none" w:sz="0" w:space="0" w:color="auto"/>
        <w:right w:val="none" w:sz="0" w:space="0" w:color="auto"/>
      </w:divBdr>
    </w:div>
    <w:div w:id="509024626">
      <w:bodyDiv w:val="1"/>
      <w:marLeft w:val="0"/>
      <w:marRight w:val="0"/>
      <w:marTop w:val="0"/>
      <w:marBottom w:val="0"/>
      <w:divBdr>
        <w:top w:val="none" w:sz="0" w:space="0" w:color="auto"/>
        <w:left w:val="none" w:sz="0" w:space="0" w:color="auto"/>
        <w:bottom w:val="none" w:sz="0" w:space="0" w:color="auto"/>
        <w:right w:val="none" w:sz="0" w:space="0" w:color="auto"/>
      </w:divBdr>
    </w:div>
    <w:div w:id="512229399">
      <w:bodyDiv w:val="1"/>
      <w:marLeft w:val="0"/>
      <w:marRight w:val="0"/>
      <w:marTop w:val="0"/>
      <w:marBottom w:val="0"/>
      <w:divBdr>
        <w:top w:val="none" w:sz="0" w:space="0" w:color="auto"/>
        <w:left w:val="none" w:sz="0" w:space="0" w:color="auto"/>
        <w:bottom w:val="none" w:sz="0" w:space="0" w:color="auto"/>
        <w:right w:val="none" w:sz="0" w:space="0" w:color="auto"/>
      </w:divBdr>
    </w:div>
    <w:div w:id="589237977">
      <w:bodyDiv w:val="1"/>
      <w:marLeft w:val="0"/>
      <w:marRight w:val="0"/>
      <w:marTop w:val="0"/>
      <w:marBottom w:val="0"/>
      <w:divBdr>
        <w:top w:val="none" w:sz="0" w:space="0" w:color="auto"/>
        <w:left w:val="none" w:sz="0" w:space="0" w:color="auto"/>
        <w:bottom w:val="none" w:sz="0" w:space="0" w:color="auto"/>
        <w:right w:val="none" w:sz="0" w:space="0" w:color="auto"/>
      </w:divBdr>
    </w:div>
    <w:div w:id="603805234">
      <w:bodyDiv w:val="1"/>
      <w:marLeft w:val="0"/>
      <w:marRight w:val="0"/>
      <w:marTop w:val="0"/>
      <w:marBottom w:val="0"/>
      <w:divBdr>
        <w:top w:val="none" w:sz="0" w:space="0" w:color="auto"/>
        <w:left w:val="none" w:sz="0" w:space="0" w:color="auto"/>
        <w:bottom w:val="none" w:sz="0" w:space="0" w:color="auto"/>
        <w:right w:val="none" w:sz="0" w:space="0" w:color="auto"/>
      </w:divBdr>
    </w:div>
    <w:div w:id="693728210">
      <w:bodyDiv w:val="1"/>
      <w:marLeft w:val="0"/>
      <w:marRight w:val="0"/>
      <w:marTop w:val="0"/>
      <w:marBottom w:val="0"/>
      <w:divBdr>
        <w:top w:val="none" w:sz="0" w:space="0" w:color="auto"/>
        <w:left w:val="none" w:sz="0" w:space="0" w:color="auto"/>
        <w:bottom w:val="none" w:sz="0" w:space="0" w:color="auto"/>
        <w:right w:val="none" w:sz="0" w:space="0" w:color="auto"/>
      </w:divBdr>
    </w:div>
    <w:div w:id="707878459">
      <w:bodyDiv w:val="1"/>
      <w:marLeft w:val="0"/>
      <w:marRight w:val="0"/>
      <w:marTop w:val="0"/>
      <w:marBottom w:val="0"/>
      <w:divBdr>
        <w:top w:val="none" w:sz="0" w:space="0" w:color="auto"/>
        <w:left w:val="none" w:sz="0" w:space="0" w:color="auto"/>
        <w:bottom w:val="none" w:sz="0" w:space="0" w:color="auto"/>
        <w:right w:val="none" w:sz="0" w:space="0" w:color="auto"/>
      </w:divBdr>
    </w:div>
    <w:div w:id="771245836">
      <w:bodyDiv w:val="1"/>
      <w:marLeft w:val="0"/>
      <w:marRight w:val="0"/>
      <w:marTop w:val="0"/>
      <w:marBottom w:val="0"/>
      <w:divBdr>
        <w:top w:val="none" w:sz="0" w:space="0" w:color="auto"/>
        <w:left w:val="none" w:sz="0" w:space="0" w:color="auto"/>
        <w:bottom w:val="none" w:sz="0" w:space="0" w:color="auto"/>
        <w:right w:val="none" w:sz="0" w:space="0" w:color="auto"/>
      </w:divBdr>
    </w:div>
    <w:div w:id="863203303">
      <w:bodyDiv w:val="1"/>
      <w:marLeft w:val="0"/>
      <w:marRight w:val="0"/>
      <w:marTop w:val="0"/>
      <w:marBottom w:val="0"/>
      <w:divBdr>
        <w:top w:val="none" w:sz="0" w:space="0" w:color="auto"/>
        <w:left w:val="none" w:sz="0" w:space="0" w:color="auto"/>
        <w:bottom w:val="none" w:sz="0" w:space="0" w:color="auto"/>
        <w:right w:val="none" w:sz="0" w:space="0" w:color="auto"/>
      </w:divBdr>
    </w:div>
    <w:div w:id="924462637">
      <w:bodyDiv w:val="1"/>
      <w:marLeft w:val="0"/>
      <w:marRight w:val="0"/>
      <w:marTop w:val="0"/>
      <w:marBottom w:val="0"/>
      <w:divBdr>
        <w:top w:val="none" w:sz="0" w:space="0" w:color="auto"/>
        <w:left w:val="none" w:sz="0" w:space="0" w:color="auto"/>
        <w:bottom w:val="none" w:sz="0" w:space="0" w:color="auto"/>
        <w:right w:val="none" w:sz="0" w:space="0" w:color="auto"/>
      </w:divBdr>
    </w:div>
    <w:div w:id="962614422">
      <w:bodyDiv w:val="1"/>
      <w:marLeft w:val="0"/>
      <w:marRight w:val="0"/>
      <w:marTop w:val="0"/>
      <w:marBottom w:val="0"/>
      <w:divBdr>
        <w:top w:val="none" w:sz="0" w:space="0" w:color="auto"/>
        <w:left w:val="none" w:sz="0" w:space="0" w:color="auto"/>
        <w:bottom w:val="none" w:sz="0" w:space="0" w:color="auto"/>
        <w:right w:val="none" w:sz="0" w:space="0" w:color="auto"/>
      </w:divBdr>
    </w:div>
    <w:div w:id="999115722">
      <w:bodyDiv w:val="1"/>
      <w:marLeft w:val="0"/>
      <w:marRight w:val="0"/>
      <w:marTop w:val="0"/>
      <w:marBottom w:val="0"/>
      <w:divBdr>
        <w:top w:val="none" w:sz="0" w:space="0" w:color="auto"/>
        <w:left w:val="none" w:sz="0" w:space="0" w:color="auto"/>
        <w:bottom w:val="none" w:sz="0" w:space="0" w:color="auto"/>
        <w:right w:val="none" w:sz="0" w:space="0" w:color="auto"/>
      </w:divBdr>
    </w:div>
    <w:div w:id="1086456198">
      <w:bodyDiv w:val="1"/>
      <w:marLeft w:val="0"/>
      <w:marRight w:val="0"/>
      <w:marTop w:val="0"/>
      <w:marBottom w:val="0"/>
      <w:divBdr>
        <w:top w:val="none" w:sz="0" w:space="0" w:color="auto"/>
        <w:left w:val="none" w:sz="0" w:space="0" w:color="auto"/>
        <w:bottom w:val="none" w:sz="0" w:space="0" w:color="auto"/>
        <w:right w:val="none" w:sz="0" w:space="0" w:color="auto"/>
      </w:divBdr>
    </w:div>
    <w:div w:id="1148278256">
      <w:bodyDiv w:val="1"/>
      <w:marLeft w:val="0"/>
      <w:marRight w:val="0"/>
      <w:marTop w:val="0"/>
      <w:marBottom w:val="0"/>
      <w:divBdr>
        <w:top w:val="none" w:sz="0" w:space="0" w:color="auto"/>
        <w:left w:val="none" w:sz="0" w:space="0" w:color="auto"/>
        <w:bottom w:val="none" w:sz="0" w:space="0" w:color="auto"/>
        <w:right w:val="none" w:sz="0" w:space="0" w:color="auto"/>
      </w:divBdr>
    </w:div>
    <w:div w:id="1205605591">
      <w:bodyDiv w:val="1"/>
      <w:marLeft w:val="0"/>
      <w:marRight w:val="0"/>
      <w:marTop w:val="0"/>
      <w:marBottom w:val="0"/>
      <w:divBdr>
        <w:top w:val="none" w:sz="0" w:space="0" w:color="auto"/>
        <w:left w:val="none" w:sz="0" w:space="0" w:color="auto"/>
        <w:bottom w:val="none" w:sz="0" w:space="0" w:color="auto"/>
        <w:right w:val="none" w:sz="0" w:space="0" w:color="auto"/>
      </w:divBdr>
    </w:div>
    <w:div w:id="1332559411">
      <w:bodyDiv w:val="1"/>
      <w:marLeft w:val="0"/>
      <w:marRight w:val="0"/>
      <w:marTop w:val="0"/>
      <w:marBottom w:val="0"/>
      <w:divBdr>
        <w:top w:val="none" w:sz="0" w:space="0" w:color="auto"/>
        <w:left w:val="none" w:sz="0" w:space="0" w:color="auto"/>
        <w:bottom w:val="none" w:sz="0" w:space="0" w:color="auto"/>
        <w:right w:val="none" w:sz="0" w:space="0" w:color="auto"/>
      </w:divBdr>
    </w:div>
    <w:div w:id="1454903742">
      <w:bodyDiv w:val="1"/>
      <w:marLeft w:val="0"/>
      <w:marRight w:val="0"/>
      <w:marTop w:val="0"/>
      <w:marBottom w:val="0"/>
      <w:divBdr>
        <w:top w:val="none" w:sz="0" w:space="0" w:color="auto"/>
        <w:left w:val="none" w:sz="0" w:space="0" w:color="auto"/>
        <w:bottom w:val="none" w:sz="0" w:space="0" w:color="auto"/>
        <w:right w:val="none" w:sz="0" w:space="0" w:color="auto"/>
      </w:divBdr>
    </w:div>
    <w:div w:id="1471364036">
      <w:bodyDiv w:val="1"/>
      <w:marLeft w:val="0"/>
      <w:marRight w:val="0"/>
      <w:marTop w:val="0"/>
      <w:marBottom w:val="0"/>
      <w:divBdr>
        <w:top w:val="none" w:sz="0" w:space="0" w:color="auto"/>
        <w:left w:val="none" w:sz="0" w:space="0" w:color="auto"/>
        <w:bottom w:val="none" w:sz="0" w:space="0" w:color="auto"/>
        <w:right w:val="none" w:sz="0" w:space="0" w:color="auto"/>
      </w:divBdr>
    </w:div>
    <w:div w:id="1503935007">
      <w:bodyDiv w:val="1"/>
      <w:marLeft w:val="0"/>
      <w:marRight w:val="0"/>
      <w:marTop w:val="0"/>
      <w:marBottom w:val="0"/>
      <w:divBdr>
        <w:top w:val="none" w:sz="0" w:space="0" w:color="auto"/>
        <w:left w:val="none" w:sz="0" w:space="0" w:color="auto"/>
        <w:bottom w:val="none" w:sz="0" w:space="0" w:color="auto"/>
        <w:right w:val="none" w:sz="0" w:space="0" w:color="auto"/>
      </w:divBdr>
    </w:div>
    <w:div w:id="1652949296">
      <w:bodyDiv w:val="1"/>
      <w:marLeft w:val="0"/>
      <w:marRight w:val="0"/>
      <w:marTop w:val="0"/>
      <w:marBottom w:val="0"/>
      <w:divBdr>
        <w:top w:val="none" w:sz="0" w:space="0" w:color="auto"/>
        <w:left w:val="none" w:sz="0" w:space="0" w:color="auto"/>
        <w:bottom w:val="none" w:sz="0" w:space="0" w:color="auto"/>
        <w:right w:val="none" w:sz="0" w:space="0" w:color="auto"/>
      </w:divBdr>
    </w:div>
    <w:div w:id="1666274972">
      <w:bodyDiv w:val="1"/>
      <w:marLeft w:val="0"/>
      <w:marRight w:val="0"/>
      <w:marTop w:val="0"/>
      <w:marBottom w:val="0"/>
      <w:divBdr>
        <w:top w:val="none" w:sz="0" w:space="0" w:color="auto"/>
        <w:left w:val="none" w:sz="0" w:space="0" w:color="auto"/>
        <w:bottom w:val="none" w:sz="0" w:space="0" w:color="auto"/>
        <w:right w:val="none" w:sz="0" w:space="0" w:color="auto"/>
      </w:divBdr>
    </w:div>
    <w:div w:id="1757702724">
      <w:bodyDiv w:val="1"/>
      <w:marLeft w:val="0"/>
      <w:marRight w:val="0"/>
      <w:marTop w:val="0"/>
      <w:marBottom w:val="0"/>
      <w:divBdr>
        <w:top w:val="none" w:sz="0" w:space="0" w:color="auto"/>
        <w:left w:val="none" w:sz="0" w:space="0" w:color="auto"/>
        <w:bottom w:val="none" w:sz="0" w:space="0" w:color="auto"/>
        <w:right w:val="none" w:sz="0" w:space="0" w:color="auto"/>
      </w:divBdr>
      <w:divsChild>
        <w:div w:id="876816446">
          <w:marLeft w:val="-108"/>
          <w:marRight w:val="0"/>
          <w:marTop w:val="0"/>
          <w:marBottom w:val="0"/>
          <w:divBdr>
            <w:top w:val="none" w:sz="0" w:space="0" w:color="auto"/>
            <w:left w:val="none" w:sz="0" w:space="0" w:color="auto"/>
            <w:bottom w:val="none" w:sz="0" w:space="0" w:color="auto"/>
            <w:right w:val="none" w:sz="0" w:space="0" w:color="auto"/>
          </w:divBdr>
        </w:div>
      </w:divsChild>
    </w:div>
    <w:div w:id="1770739386">
      <w:bodyDiv w:val="1"/>
      <w:marLeft w:val="0"/>
      <w:marRight w:val="0"/>
      <w:marTop w:val="0"/>
      <w:marBottom w:val="0"/>
      <w:divBdr>
        <w:top w:val="none" w:sz="0" w:space="0" w:color="auto"/>
        <w:left w:val="none" w:sz="0" w:space="0" w:color="auto"/>
        <w:bottom w:val="none" w:sz="0" w:space="0" w:color="auto"/>
        <w:right w:val="none" w:sz="0" w:space="0" w:color="auto"/>
      </w:divBdr>
    </w:div>
    <w:div w:id="1780176956">
      <w:bodyDiv w:val="1"/>
      <w:marLeft w:val="0"/>
      <w:marRight w:val="0"/>
      <w:marTop w:val="0"/>
      <w:marBottom w:val="0"/>
      <w:divBdr>
        <w:top w:val="none" w:sz="0" w:space="0" w:color="auto"/>
        <w:left w:val="none" w:sz="0" w:space="0" w:color="auto"/>
        <w:bottom w:val="none" w:sz="0" w:space="0" w:color="auto"/>
        <w:right w:val="none" w:sz="0" w:space="0" w:color="auto"/>
      </w:divBdr>
    </w:div>
    <w:div w:id="1795060449">
      <w:bodyDiv w:val="1"/>
      <w:marLeft w:val="0"/>
      <w:marRight w:val="0"/>
      <w:marTop w:val="0"/>
      <w:marBottom w:val="0"/>
      <w:divBdr>
        <w:top w:val="none" w:sz="0" w:space="0" w:color="auto"/>
        <w:left w:val="none" w:sz="0" w:space="0" w:color="auto"/>
        <w:bottom w:val="none" w:sz="0" w:space="0" w:color="auto"/>
        <w:right w:val="none" w:sz="0" w:space="0" w:color="auto"/>
      </w:divBdr>
    </w:div>
    <w:div w:id="1795556145">
      <w:bodyDiv w:val="1"/>
      <w:marLeft w:val="0"/>
      <w:marRight w:val="0"/>
      <w:marTop w:val="0"/>
      <w:marBottom w:val="0"/>
      <w:divBdr>
        <w:top w:val="none" w:sz="0" w:space="0" w:color="auto"/>
        <w:left w:val="none" w:sz="0" w:space="0" w:color="auto"/>
        <w:bottom w:val="none" w:sz="0" w:space="0" w:color="auto"/>
        <w:right w:val="none" w:sz="0" w:space="0" w:color="auto"/>
      </w:divBdr>
    </w:div>
    <w:div w:id="1825507246">
      <w:bodyDiv w:val="1"/>
      <w:marLeft w:val="0"/>
      <w:marRight w:val="0"/>
      <w:marTop w:val="0"/>
      <w:marBottom w:val="0"/>
      <w:divBdr>
        <w:top w:val="none" w:sz="0" w:space="0" w:color="auto"/>
        <w:left w:val="none" w:sz="0" w:space="0" w:color="auto"/>
        <w:bottom w:val="none" w:sz="0" w:space="0" w:color="auto"/>
        <w:right w:val="none" w:sz="0" w:space="0" w:color="auto"/>
      </w:divBdr>
    </w:div>
    <w:div w:id="1851992634">
      <w:bodyDiv w:val="1"/>
      <w:marLeft w:val="0"/>
      <w:marRight w:val="0"/>
      <w:marTop w:val="0"/>
      <w:marBottom w:val="0"/>
      <w:divBdr>
        <w:top w:val="none" w:sz="0" w:space="0" w:color="auto"/>
        <w:left w:val="none" w:sz="0" w:space="0" w:color="auto"/>
        <w:bottom w:val="none" w:sz="0" w:space="0" w:color="auto"/>
        <w:right w:val="none" w:sz="0" w:space="0" w:color="auto"/>
      </w:divBdr>
    </w:div>
    <w:div w:id="2002079210">
      <w:bodyDiv w:val="1"/>
      <w:marLeft w:val="0"/>
      <w:marRight w:val="0"/>
      <w:marTop w:val="0"/>
      <w:marBottom w:val="0"/>
      <w:divBdr>
        <w:top w:val="none" w:sz="0" w:space="0" w:color="auto"/>
        <w:left w:val="none" w:sz="0" w:space="0" w:color="auto"/>
        <w:bottom w:val="none" w:sz="0" w:space="0" w:color="auto"/>
        <w:right w:val="none" w:sz="0" w:space="0" w:color="auto"/>
      </w:divBdr>
    </w:div>
    <w:div w:id="2108429441">
      <w:bodyDiv w:val="1"/>
      <w:marLeft w:val="0"/>
      <w:marRight w:val="0"/>
      <w:marTop w:val="0"/>
      <w:marBottom w:val="0"/>
      <w:divBdr>
        <w:top w:val="none" w:sz="0" w:space="0" w:color="auto"/>
        <w:left w:val="none" w:sz="0" w:space="0" w:color="auto"/>
        <w:bottom w:val="none" w:sz="0" w:space="0" w:color="auto"/>
        <w:right w:val="none" w:sz="0" w:space="0" w:color="auto"/>
      </w:divBdr>
    </w:div>
    <w:div w:id="2128817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47" Type="http://schemas.openxmlformats.org/officeDocument/2006/relationships/image" Target="media/image41.emf"/><Relationship Id="rId50" Type="http://schemas.openxmlformats.org/officeDocument/2006/relationships/image" Target="media/image44.emf"/><Relationship Id="rId55" Type="http://schemas.openxmlformats.org/officeDocument/2006/relationships/image" Target="media/image49.emf"/><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emf"/><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image" Target="media/image47.emf"/><Relationship Id="rId58" Type="http://schemas.openxmlformats.org/officeDocument/2006/relationships/footer" Target="footer2.xml"/><Relationship Id="rId5" Type="http://schemas.openxmlformats.org/officeDocument/2006/relationships/footnotes" Target="footnotes.xml"/><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header" Target="header1.xml"/><Relationship Id="rId8" Type="http://schemas.openxmlformats.org/officeDocument/2006/relationships/image" Target="media/image2.emf"/><Relationship Id="rId51" Type="http://schemas.openxmlformats.org/officeDocument/2006/relationships/image" Target="media/image45.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59" Type="http://schemas.openxmlformats.org/officeDocument/2006/relationships/fontTable" Target="fontTable.xml"/><Relationship Id="rId20" Type="http://schemas.openxmlformats.org/officeDocument/2006/relationships/image" Target="media/image14.emf"/><Relationship Id="rId41" Type="http://schemas.openxmlformats.org/officeDocument/2006/relationships/image" Target="media/image35.emf"/><Relationship Id="rId54" Type="http://schemas.openxmlformats.org/officeDocument/2006/relationships/image" Target="media/image48.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 Id="rId57" Type="http://schemas.openxmlformats.org/officeDocument/2006/relationships/footer" Target="footer1.xml"/><Relationship Id="rId10" Type="http://schemas.openxmlformats.org/officeDocument/2006/relationships/image" Target="media/image4.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35</Pages>
  <Words>7667</Words>
  <Characters>43703</Characters>
  <Application>Microsoft Office Word</Application>
  <DocSecurity>0</DocSecurity>
  <Lines>364</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Hardwicke</dc:creator>
  <cp:keywords/>
  <dc:description/>
  <cp:lastModifiedBy>Belcastro,Amy</cp:lastModifiedBy>
  <cp:revision>2</cp:revision>
  <dcterms:created xsi:type="dcterms:W3CDTF">2024-03-14T20:06:00Z</dcterms:created>
  <dcterms:modified xsi:type="dcterms:W3CDTF">2024-03-14T20:06:00Z</dcterms:modified>
</cp:coreProperties>
</file>